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B3" w:rsidRDefault="00745FFF" w:rsidP="004A0AB3">
      <w:pPr>
        <w:spacing w:after="0" w:line="240" w:lineRule="auto"/>
        <w:rPr>
          <w:rFonts w:cs="Courier New"/>
          <w:b/>
          <w:sz w:val="56"/>
          <w:szCs w:val="56"/>
        </w:rPr>
      </w:pPr>
      <w:r w:rsidRPr="00D075A9">
        <w:rPr>
          <w:noProof/>
          <w:lang w:eastAsia="ru-RU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3810</wp:posOffset>
            </wp:positionV>
            <wp:extent cx="1390650" cy="1019175"/>
            <wp:effectExtent l="0" t="0" r="0" b="0"/>
            <wp:wrapNone/>
            <wp:docPr id="2" name="Рисунок 3" descr="http://design-praktik.com/wp-content/uploads/2010/04/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design-praktik.com/wp-content/uploads/2010/04/boo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5F1" w:rsidRPr="00D075A9">
        <w:rPr>
          <w:rFonts w:ascii="Monotype Corsiva" w:hAnsi="Monotype Corsiva" w:cs="Courier New"/>
          <w:b/>
          <w:sz w:val="56"/>
          <w:szCs w:val="56"/>
        </w:rPr>
        <w:t xml:space="preserve"> </w:t>
      </w:r>
      <w:r w:rsidR="00C77765" w:rsidRPr="00D075A9">
        <w:rPr>
          <w:rFonts w:ascii="Monotype Corsiva" w:hAnsi="Monotype Corsiva" w:cs="Courier New"/>
          <w:b/>
          <w:sz w:val="56"/>
          <w:szCs w:val="56"/>
        </w:rPr>
        <w:t xml:space="preserve">    </w:t>
      </w:r>
      <w:r w:rsidR="007A3681" w:rsidRPr="00D075A9">
        <w:rPr>
          <w:rFonts w:ascii="Monotype Corsiva" w:hAnsi="Monotype Corsiva" w:cs="Courier New"/>
          <w:b/>
          <w:sz w:val="52"/>
          <w:szCs w:val="52"/>
        </w:rPr>
        <w:t xml:space="preserve">            </w:t>
      </w:r>
      <w:r w:rsidR="004A0AB3">
        <w:rPr>
          <w:rFonts w:ascii="Monotype Corsiva" w:hAnsi="Monotype Corsiva" w:cs="Courier New"/>
          <w:b/>
          <w:sz w:val="52"/>
          <w:szCs w:val="52"/>
        </w:rPr>
        <w:t xml:space="preserve">  </w:t>
      </w:r>
      <w:r w:rsidR="00C77765" w:rsidRPr="00D075A9">
        <w:rPr>
          <w:rFonts w:ascii="Monotype Corsiva" w:hAnsi="Monotype Corsiva" w:cs="Courier New"/>
          <w:b/>
          <w:i/>
          <w:sz w:val="56"/>
          <w:szCs w:val="56"/>
        </w:rPr>
        <w:t>ВЕСТНИК</w:t>
      </w:r>
      <w:r w:rsidR="007A3681" w:rsidRPr="00D075A9">
        <w:rPr>
          <w:rFonts w:cs="Courier New"/>
          <w:b/>
          <w:i/>
          <w:sz w:val="56"/>
          <w:szCs w:val="56"/>
        </w:rPr>
        <w:t xml:space="preserve">   </w:t>
      </w:r>
      <w:r w:rsidR="004A0AB3" w:rsidRPr="004A0AB3">
        <w:rPr>
          <w:rFonts w:ascii="Monotype Corsiva" w:hAnsi="Monotype Corsiva" w:cs="Courier New"/>
          <w:b/>
          <w:sz w:val="56"/>
          <w:szCs w:val="56"/>
        </w:rPr>
        <w:t>ШИРОКОЯРСКОГО</w:t>
      </w:r>
      <w:r w:rsidR="007A3681" w:rsidRPr="00D075A9">
        <w:rPr>
          <w:rFonts w:cs="Courier New"/>
          <w:b/>
          <w:i/>
          <w:sz w:val="56"/>
          <w:szCs w:val="56"/>
        </w:rPr>
        <w:t xml:space="preserve">              </w:t>
      </w:r>
      <w:r w:rsidR="00C77765" w:rsidRPr="004A0AB3">
        <w:rPr>
          <w:rFonts w:ascii="Informal Roman" w:hAnsi="Informal Roman" w:cs="Courier New"/>
          <w:b/>
          <w:sz w:val="56"/>
          <w:szCs w:val="56"/>
        </w:rPr>
        <w:t xml:space="preserve"> </w:t>
      </w:r>
      <w:r w:rsidR="004A0AB3">
        <w:rPr>
          <w:rFonts w:cs="Courier New"/>
          <w:b/>
          <w:sz w:val="56"/>
          <w:szCs w:val="56"/>
        </w:rPr>
        <w:t xml:space="preserve">           </w:t>
      </w:r>
    </w:p>
    <w:p w:rsidR="004A0AB3" w:rsidRPr="004A0AB3" w:rsidRDefault="004A0AB3" w:rsidP="004A0AB3">
      <w:pPr>
        <w:spacing w:after="0" w:line="240" w:lineRule="auto"/>
        <w:jc w:val="center"/>
        <w:rPr>
          <w:rFonts w:cs="Courier New"/>
          <w:b/>
          <w:i/>
          <w:sz w:val="56"/>
          <w:szCs w:val="56"/>
        </w:rPr>
      </w:pPr>
      <w:r w:rsidRPr="004A0AB3">
        <w:rPr>
          <w:rFonts w:ascii="Monotype Corsiva" w:hAnsi="Monotype Corsiva" w:cs="Courier New"/>
          <w:b/>
          <w:sz w:val="56"/>
          <w:szCs w:val="56"/>
        </w:rPr>
        <w:t>СЕЛЬСОВЕТА</w:t>
      </w:r>
    </w:p>
    <w:p w:rsidR="00C77765" w:rsidRDefault="00C77765" w:rsidP="004A0AB3">
      <w:pPr>
        <w:spacing w:after="0" w:line="240" w:lineRule="auto"/>
        <w:rPr>
          <w:rFonts w:ascii="Monotype Corsiva" w:hAnsi="Monotype Corsiva" w:cs="Courier New"/>
          <w:b/>
          <w:i/>
          <w:sz w:val="24"/>
          <w:szCs w:val="24"/>
        </w:rPr>
      </w:pPr>
      <w:r>
        <w:rPr>
          <w:rFonts w:ascii="Monotype Corsiva" w:hAnsi="Monotype Corsiva" w:cs="Courier New"/>
          <w:b/>
          <w:i/>
          <w:sz w:val="52"/>
          <w:szCs w:val="52"/>
        </w:rPr>
        <w:t xml:space="preserve">            </w:t>
      </w:r>
    </w:p>
    <w:p w:rsidR="004A0AB3" w:rsidRPr="004A0AB3" w:rsidRDefault="004A0AB3" w:rsidP="004A0AB3">
      <w:pPr>
        <w:spacing w:after="0" w:line="240" w:lineRule="auto"/>
        <w:rPr>
          <w:rFonts w:ascii="Monotype Corsiva" w:hAnsi="Monotype Corsiva" w:cs="Courier New"/>
          <w:b/>
          <w:i/>
          <w:sz w:val="24"/>
          <w:szCs w:val="24"/>
        </w:rPr>
      </w:pPr>
    </w:p>
    <w:p w:rsidR="004A0AB3" w:rsidRDefault="002B45F1" w:rsidP="004A0AB3">
      <w:pPr>
        <w:spacing w:after="0" w:line="240" w:lineRule="auto"/>
        <w:rPr>
          <w:rFonts w:ascii="Monotype Corsiva" w:hAnsi="Monotype Corsiva" w:cs="Courier New"/>
          <w:i/>
          <w:sz w:val="28"/>
          <w:szCs w:val="28"/>
        </w:rPr>
      </w:pPr>
      <w:r w:rsidRPr="002B45F1">
        <w:rPr>
          <w:rFonts w:ascii="Monotype Corsiva" w:hAnsi="Monotype Corsiva" w:cs="Courier New"/>
          <w:i/>
          <w:sz w:val="28"/>
          <w:szCs w:val="28"/>
        </w:rPr>
        <w:t xml:space="preserve">Периодическое </w:t>
      </w:r>
      <w:r>
        <w:rPr>
          <w:rFonts w:ascii="Monotype Corsiva" w:hAnsi="Monotype Corsiva" w:cs="Courier New"/>
          <w:i/>
          <w:sz w:val="28"/>
          <w:szCs w:val="28"/>
        </w:rPr>
        <w:t>печатное издание органа местно</w:t>
      </w:r>
      <w:r w:rsidR="00625CA2">
        <w:rPr>
          <w:rFonts w:ascii="Monotype Corsiva" w:hAnsi="Monotype Corsiva" w:cs="Courier New"/>
          <w:i/>
          <w:sz w:val="28"/>
          <w:szCs w:val="28"/>
        </w:rPr>
        <w:t xml:space="preserve">го самоуправления Широкоярского </w:t>
      </w:r>
      <w:r>
        <w:rPr>
          <w:rFonts w:ascii="Monotype Corsiva" w:hAnsi="Monotype Corsiva" w:cs="Courier New"/>
          <w:i/>
          <w:sz w:val="28"/>
          <w:szCs w:val="28"/>
        </w:rPr>
        <w:t>се</w:t>
      </w:r>
      <w:r w:rsidR="00BE740E">
        <w:rPr>
          <w:rFonts w:ascii="Monotype Corsiva" w:hAnsi="Monotype Corsiva" w:cs="Courier New"/>
          <w:i/>
          <w:sz w:val="28"/>
          <w:szCs w:val="28"/>
        </w:rPr>
        <w:t>ль</w:t>
      </w:r>
      <w:r>
        <w:rPr>
          <w:rFonts w:ascii="Monotype Corsiva" w:hAnsi="Monotype Corsiva" w:cs="Courier New"/>
          <w:i/>
          <w:sz w:val="28"/>
          <w:szCs w:val="28"/>
        </w:rPr>
        <w:t xml:space="preserve">совета </w:t>
      </w:r>
      <w:r w:rsidR="004A0AB3">
        <w:rPr>
          <w:rFonts w:ascii="Monotype Corsiva" w:hAnsi="Monotype Corsiva" w:cs="Courier New"/>
          <w:i/>
          <w:sz w:val="28"/>
          <w:szCs w:val="28"/>
        </w:rPr>
        <w:t xml:space="preserve">                 </w:t>
      </w:r>
    </w:p>
    <w:p w:rsidR="002B45F1" w:rsidRDefault="004A0AB3" w:rsidP="004A0AB3">
      <w:pPr>
        <w:spacing w:after="0" w:line="240" w:lineRule="auto"/>
        <w:rPr>
          <w:rFonts w:ascii="Monotype Corsiva" w:hAnsi="Monotype Corsiva" w:cs="Courier New"/>
          <w:i/>
          <w:sz w:val="28"/>
          <w:szCs w:val="28"/>
        </w:rPr>
      </w:pPr>
      <w:r>
        <w:rPr>
          <w:rFonts w:ascii="Monotype Corsiva" w:hAnsi="Monotype Corsiva" w:cs="Courier New"/>
          <w:i/>
          <w:sz w:val="28"/>
          <w:szCs w:val="28"/>
        </w:rPr>
        <w:t xml:space="preserve">                                     </w:t>
      </w:r>
      <w:r w:rsidR="002B45F1">
        <w:rPr>
          <w:rFonts w:ascii="Monotype Corsiva" w:hAnsi="Monotype Corsiva" w:cs="Courier New"/>
          <w:i/>
          <w:sz w:val="28"/>
          <w:szCs w:val="28"/>
        </w:rPr>
        <w:t>Мошковского района Новосибирской области</w:t>
      </w:r>
    </w:p>
    <w:p w:rsidR="002B45F1" w:rsidRDefault="002B45F1" w:rsidP="002B45F1">
      <w:pPr>
        <w:spacing w:after="0" w:line="240" w:lineRule="auto"/>
        <w:jc w:val="center"/>
        <w:rPr>
          <w:rFonts w:ascii="Monotype Corsiva" w:hAnsi="Monotype Corsiva" w:cs="Courier New"/>
          <w:i/>
          <w:sz w:val="28"/>
          <w:szCs w:val="28"/>
        </w:rPr>
      </w:pPr>
    </w:p>
    <w:p w:rsidR="00494342" w:rsidRDefault="002B45F1" w:rsidP="00143DB4">
      <w:pPr>
        <w:tabs>
          <w:tab w:val="left" w:pos="4424"/>
        </w:tabs>
        <w:spacing w:after="0" w:line="240" w:lineRule="auto"/>
        <w:rPr>
          <w:rFonts w:ascii="Monotype Corsiva" w:hAnsi="Monotype Corsiva" w:cs="Courier New"/>
          <w:b/>
          <w:i/>
          <w:sz w:val="28"/>
          <w:szCs w:val="28"/>
        </w:rPr>
      </w:pPr>
      <w:proofErr w:type="gramStart"/>
      <w:r w:rsidRPr="00D075A9">
        <w:rPr>
          <w:rFonts w:ascii="Monotype Corsiva" w:hAnsi="Monotype Corsiva" w:cs="Courier New"/>
          <w:b/>
          <w:i/>
          <w:sz w:val="28"/>
          <w:szCs w:val="28"/>
        </w:rPr>
        <w:t>ВЫПУСК  №</w:t>
      </w:r>
      <w:proofErr w:type="gramEnd"/>
      <w:r w:rsidRPr="00D075A9">
        <w:rPr>
          <w:rFonts w:ascii="Monotype Corsiva" w:hAnsi="Monotype Corsiva" w:cs="Courier New"/>
          <w:b/>
          <w:i/>
          <w:sz w:val="28"/>
          <w:szCs w:val="28"/>
        </w:rPr>
        <w:t xml:space="preserve"> </w:t>
      </w:r>
      <w:r w:rsidR="001A014B">
        <w:rPr>
          <w:rFonts w:ascii="Monotype Corsiva" w:hAnsi="Monotype Corsiva" w:cs="Courier New"/>
          <w:b/>
          <w:i/>
          <w:sz w:val="28"/>
          <w:szCs w:val="28"/>
        </w:rPr>
        <w:t>2</w:t>
      </w:r>
      <w:r w:rsidR="00C463E0">
        <w:rPr>
          <w:rFonts w:ascii="Monotype Corsiva" w:hAnsi="Monotype Corsiva" w:cs="Courier New"/>
          <w:b/>
          <w:i/>
          <w:sz w:val="28"/>
          <w:szCs w:val="28"/>
        </w:rPr>
        <w:t>8</w:t>
      </w:r>
      <w:r w:rsidRPr="00D075A9">
        <w:rPr>
          <w:rFonts w:ascii="Monotype Corsiva" w:hAnsi="Monotype Corsiva" w:cs="Courier New"/>
          <w:b/>
          <w:i/>
          <w:sz w:val="28"/>
          <w:szCs w:val="28"/>
        </w:rPr>
        <w:t xml:space="preserve">                                                                    </w:t>
      </w:r>
      <w:r w:rsidR="00753DA9">
        <w:rPr>
          <w:rFonts w:ascii="Monotype Corsiva" w:hAnsi="Monotype Corsiva" w:cs="Courier New"/>
          <w:b/>
          <w:i/>
          <w:sz w:val="28"/>
          <w:szCs w:val="28"/>
        </w:rPr>
        <w:t xml:space="preserve">                     </w:t>
      </w:r>
      <w:r w:rsidR="001F4896">
        <w:rPr>
          <w:rFonts w:ascii="Monotype Corsiva" w:hAnsi="Monotype Corsiva" w:cs="Courier New"/>
          <w:b/>
          <w:i/>
          <w:sz w:val="28"/>
          <w:szCs w:val="28"/>
        </w:rPr>
        <w:t xml:space="preserve">  </w:t>
      </w:r>
      <w:r w:rsidR="00D87EF3">
        <w:rPr>
          <w:rFonts w:ascii="Monotype Corsiva" w:hAnsi="Monotype Corsiva" w:cs="Courier New"/>
          <w:b/>
          <w:i/>
          <w:sz w:val="28"/>
          <w:szCs w:val="28"/>
        </w:rPr>
        <w:t xml:space="preserve"> </w:t>
      </w:r>
      <w:r w:rsidR="00AA2F5D">
        <w:rPr>
          <w:rFonts w:ascii="Monotype Corsiva" w:hAnsi="Monotype Corsiva" w:cs="Courier New"/>
          <w:b/>
          <w:i/>
          <w:sz w:val="28"/>
          <w:szCs w:val="28"/>
        </w:rPr>
        <w:t xml:space="preserve">    </w:t>
      </w:r>
      <w:r w:rsidR="00D87EF3">
        <w:rPr>
          <w:rFonts w:ascii="Monotype Corsiva" w:hAnsi="Monotype Corsiva" w:cs="Courier New"/>
          <w:b/>
          <w:i/>
          <w:sz w:val="28"/>
          <w:szCs w:val="28"/>
        </w:rPr>
        <w:t xml:space="preserve"> </w:t>
      </w:r>
      <w:r w:rsidR="0007173B">
        <w:rPr>
          <w:rFonts w:ascii="Monotype Corsiva" w:hAnsi="Monotype Corsiva" w:cs="Courier New"/>
          <w:b/>
          <w:i/>
          <w:sz w:val="28"/>
          <w:szCs w:val="28"/>
        </w:rPr>
        <w:t xml:space="preserve">  </w:t>
      </w:r>
      <w:r w:rsidR="007D4CBB">
        <w:rPr>
          <w:rFonts w:ascii="Monotype Corsiva" w:hAnsi="Monotype Corsiva" w:cs="Courier New"/>
          <w:b/>
          <w:i/>
          <w:sz w:val="28"/>
          <w:szCs w:val="28"/>
        </w:rPr>
        <w:t xml:space="preserve"> </w:t>
      </w:r>
      <w:r w:rsidR="00C463E0">
        <w:rPr>
          <w:rFonts w:ascii="Monotype Corsiva" w:hAnsi="Monotype Corsiva" w:cs="Courier New"/>
          <w:b/>
          <w:i/>
          <w:sz w:val="28"/>
          <w:szCs w:val="28"/>
        </w:rPr>
        <w:t>08</w:t>
      </w:r>
      <w:r w:rsidR="000A6C0B">
        <w:rPr>
          <w:rFonts w:ascii="Monotype Corsiva" w:hAnsi="Monotype Corsiva" w:cs="Courier New"/>
          <w:b/>
          <w:i/>
          <w:sz w:val="28"/>
          <w:szCs w:val="28"/>
        </w:rPr>
        <w:t xml:space="preserve"> </w:t>
      </w:r>
      <w:r w:rsidR="00C463E0">
        <w:rPr>
          <w:rFonts w:ascii="Monotype Corsiva" w:hAnsi="Monotype Corsiva" w:cs="Courier New"/>
          <w:b/>
          <w:i/>
          <w:sz w:val="28"/>
          <w:szCs w:val="28"/>
        </w:rPr>
        <w:t>августа</w:t>
      </w:r>
      <w:r w:rsidRPr="00D075A9">
        <w:rPr>
          <w:rFonts w:ascii="Monotype Corsiva" w:hAnsi="Monotype Corsiva" w:cs="Courier New"/>
          <w:b/>
          <w:i/>
          <w:sz w:val="28"/>
          <w:szCs w:val="28"/>
        </w:rPr>
        <w:t xml:space="preserve"> 201</w:t>
      </w:r>
      <w:r w:rsidR="00AA2F5D">
        <w:rPr>
          <w:rFonts w:ascii="Monotype Corsiva" w:hAnsi="Monotype Corsiva" w:cs="Courier New"/>
          <w:b/>
          <w:i/>
          <w:sz w:val="28"/>
          <w:szCs w:val="28"/>
        </w:rPr>
        <w:t>9</w:t>
      </w:r>
      <w:r w:rsidR="00494342">
        <w:rPr>
          <w:rFonts w:ascii="Monotype Corsiva" w:hAnsi="Monotype Corsiva" w:cs="Courier New"/>
          <w:b/>
          <w:i/>
          <w:sz w:val="28"/>
          <w:szCs w:val="28"/>
        </w:rPr>
        <w:t xml:space="preserve"> года</w:t>
      </w:r>
    </w:p>
    <w:p w:rsidR="001A014B" w:rsidRPr="00D82973" w:rsidRDefault="00AF14C5" w:rsidP="007D4CBB">
      <w:pPr>
        <w:spacing w:after="0" w:line="240" w:lineRule="auto"/>
        <w:ind w:left="142"/>
        <w:jc w:val="both"/>
        <w:rPr>
          <w:sz w:val="18"/>
          <w:szCs w:val="18"/>
        </w:rPr>
      </w:pPr>
      <w:r w:rsidRPr="00AF14C5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74C5C76" wp14:editId="2783F6E2">
                <wp:simplePos x="0" y="0"/>
                <wp:positionH relativeFrom="page">
                  <wp:posOffset>6996022</wp:posOffset>
                </wp:positionH>
                <wp:positionV relativeFrom="page">
                  <wp:posOffset>2697468</wp:posOffset>
                </wp:positionV>
                <wp:extent cx="103517" cy="45719"/>
                <wp:effectExtent l="0" t="0" r="10795" b="1206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03517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951" w:rsidRPr="00801E40" w:rsidRDefault="00673951" w:rsidP="00AF14C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4C5C76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550.85pt;margin-top:212.4pt;width:8.15pt;height:3.6pt;flip:x y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" filled="f" stroked="f">
                <v:textbox inset="0,0,0,0">
                  <w:txbxContent>
                    <w:p w:rsidR="00673951" w:rsidRPr="00801E40" w:rsidRDefault="00673951" w:rsidP="00AF14C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404B0" w:rsidRPr="00F25DAD" w:rsidRDefault="00F404B0" w:rsidP="00F25DAD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2C78DD" w:rsidRDefault="002C78DD" w:rsidP="002C78DD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ИНФОРМАЦИОННЫЙ МАТЕРИАЛ ИЗ </w:t>
      </w:r>
      <w:r w:rsidR="00C463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КАДАСТРОВОЙ ПАЛАТЫ </w:t>
      </w:r>
      <w:r w:rsidR="00406E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</w:t>
      </w:r>
      <w:r w:rsidR="00C463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НОВОСИБИРСКОЙ ОБЛАСТИ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Кадастровая палата назвала самые запрашиваемые данные о недвижимости в 2019 году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Федеральная кадастровая палата и Кадастровая палата по Новосибирской области подвели итоги выдачи сведений из </w:t>
      </w:r>
      <w:proofErr w:type="spellStart"/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>госреестра</w:t>
      </w:r>
      <w:proofErr w:type="spellEnd"/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недвижимости за полгода. 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>В первой половине 2019 года Федеральная кадастровая палата предоставила почти 51 миллион выписок из ЕГРН. При этом 46,8 миллионов выписок было предоставлено в электронном виде. Относительно аналогичного периода прошлого года, когда в электронном формате было предоставлено немногим менее 31 миллиона выписок, рост составил 51 %.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Кадастровая палата по Новосибирской области за указанный период выдала чуть больше миллиона выписок из </w:t>
      </w:r>
      <w:proofErr w:type="spellStart"/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>госреестра</w:t>
      </w:r>
      <w:proofErr w:type="spellEnd"/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недвижимости, более 940 тыс. из которых предоставлены в электронном виде. Доля выданных в этом полугодии выписок в электронном виде увеличилась на 135% по сравнению с первым полугодием 2018 года –  тогда было выдано 400 тыс. документов.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В число регионов-лидеров по предоставлению сведений реестра недвижимости в формате электронного документа в первом полугодии 2019 года вошли Московская область, где выдано 2,5 млн таких документов, Москва – 2,5 млн, Санкт-Петербург – 2,2 млн, республика Башкортостан - 1,2 млн, Ростовская область – 1,1 млн. 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первом полугодии больше всего выдано выписок из ЕГРН о правах отдельного лица на имеющиеся (имевшиеся) у него объекты недвижимости </w:t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noBreakHyphen/>
        <w:t xml:space="preserve"> более 22,7 млн документов. В Новосибирской области данный вид выписки также популярен у заявителей – более 143 тыс. предоставленных документов.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>Особой популярностью пользуется выписка об основных характеристиках и зарегистрированных правах на объект недвижимости – число выданных сведений составило 10,3 млн. Региональная кадастровая палата выдала порядка 140 тысяч аналогичных документов.</w:t>
      </w:r>
    </w:p>
    <w:p w:rsidR="00C463E0" w:rsidRPr="00406EFE" w:rsidRDefault="00C463E0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Кроме того, кадастровая палата выдала россиянам 2,7 млн выписок о кадастровой стоимости, 1,2 млн выписок о переходе прав на объект недвижимости и 1,1 млн кадастровых планов территории (КПТ). Кадастровая палата по Новосибирской области предоставила более 75 тыс. КПТ, порядка 35 тыс. сведений о кадастровой стоимости и более 10 тыс. выписок о переходе прав.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Федеральная кадастровая палата готовит к запуску новый онлайн-сервис по выдаче сведений об объектах недвижимости. Платформа заработает в августе 2019 года для 51 региона, после перехода субъектов на единую систему ведения ЕГРН сервис будет доступен для объектов недвижимости по всей стране. Сейчас в соответствии с законодательством выдавать сведения об объектах недвижимости ведомство должно в течение трех суток. Сервис позволит сократить время выдачи сведений до нескольких минут. Кроме того, новый сервис по выдаче сведений из ЕГРН упростит способ подачи запроса, минимизирует ввод данных и позволит подавать пакеты запросов сразу на несколько объектов. 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«Новый инструмент будет хорошим ответом на потребности в выписках из ЕГРН. Например, человек самостоятельно планирует проведение какой-либо сделки с недвижимостью. Ему необходимо проверить сведения о владельце интересующего объекта, уточнить наличие – отсутствие обременений или ограничений его использования. Сервис выдачи сведений из ЕГРН с </w:t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сайта Кадастровой палаты позволит это сделать за считанные минуты», - говорит начальник управления информационных технологий Федеральной кадастровой палаты Алексей Буров. </w:t>
      </w:r>
    </w:p>
    <w:p w:rsidR="00C463E0" w:rsidRPr="00406EFE" w:rsidRDefault="00C463E0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Эксперт добавил, что сервис будет интересен кадастровым инженерам, которые в своей деятельности часто заказывают выписки об объектах недвижимости, содержащие сведения об адресах правообладателей смежных земельных участков. Данные сведения необходимы кадастровым инженерам для проведения кадастровых работ. 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>С помощью нового электронного сервиса граждане смогут самостоятельно получить необходимые им сведения в том виде, который им удобен. Преимущества электронного документа очевидны – это стоимость, скорость выдачи и удобство использования: электронную выписку можно передавать по электронным каналам связи, хранить на цифровых носителях.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>На данный момент выписка из ЕГРН – единственный документ, подтверждающий право собственности на недвижимость. Она может потребоваться в самых разных случаях – от продажи квартиры до оформления кредита под залог недвижимого имущества. Наличие актуальных сведений из реестра недвижимости служат дополнительно гарантией безопасности в подобных ситуациях.</w:t>
      </w: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463E0"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«Сервис предусматривает автопоиск по объектам, что ликвидирует риск ошибок и последующей невозможности обработки запроса. Раньше при подаче запроса о предоставлении сведений из ЕГРН пользователям нужно было ввести большой набор данных об объектах, что могло привести к ошибкам. Например, когда устанавливалась не та площадь объекта. В таком случае запрос не мог быть обработан. Благодаря новому сервису эта проблема будет решена». - говорит Алексей Буров. </w:t>
      </w:r>
    </w:p>
    <w:p w:rsidR="00C463E0" w:rsidRPr="00406EFE" w:rsidRDefault="00C463E0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*******</w:t>
      </w:r>
    </w:p>
    <w:p w:rsidR="00406EFE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Сделки с недвижимостью в долевой собственности не будут требовать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</w:t>
      </w:r>
      <w:r w:rsidRPr="00406EFE">
        <w:rPr>
          <w:rFonts w:ascii="Times New Roman" w:eastAsia="Times New Roman" w:hAnsi="Times New Roman"/>
          <w:b/>
          <w:sz w:val="24"/>
          <w:szCs w:val="24"/>
          <w:lang w:eastAsia="ru-RU"/>
        </w:rPr>
        <w:t>нотариального удостоверения</w:t>
      </w:r>
    </w:p>
    <w:p w:rsidR="00406EFE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06EFE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31 июля вступили в силу </w:t>
      </w:r>
      <w:hyperlink r:id="rId9" w:history="1">
        <w:r w:rsidRPr="00406EFE">
          <w:rPr>
            <w:rStyle w:val="ab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изменения</w:t>
        </w:r>
      </w:hyperlink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в Федеральный закон № 218-ФЗ «О государственной регистрации недвижимости», которые исключают норму об обязательном нотариальном удостоверении для отдельных видов сделок с недвижимостью при распоряжении имуществом, находящемся в общей долевой собственности. Федеральная кадастровая палата разъяснила изменения процедур проведения сделок. </w:t>
      </w:r>
    </w:p>
    <w:p w:rsidR="00406EFE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действующему законодательству, если участвующая в сделке недвижимость принадлежит одному собственнику, удостоверение нотариуса для покупки, продажи или ипотеки не требуется. Но если правами на объект обладают сразу несколько человек, то сделки с общим имуществом подлежат нотариальному удостоверению. Такое правило было установлено в 2016 году Федеральным законом № 172-ФЗ и до настоящего времени распространялось на все виды сделок с недвижимостью, находящейся в общей долевой собственности. Новый закон № 76-ФЗ упрощает процедуру оформления сделок для участников долевой собственности. Так, с 31 июля 2019 года нотариальное удостоверение не требуется при заключении сделки по отчуждению или ипотеке долей на недвижимое имущество, если сделка проводится одновременно со всеми собственниками. </w:t>
      </w:r>
    </w:p>
    <w:p w:rsidR="00406EFE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Другими словами, договор купли-продажи, дарения, наследования или ипотеки долей может быть заключен в простой письменной форме, если подписан всеми долевыми собственниками недвижимости без исключения. «Благодаря нововведению, граждане получают право решать, требуется ли им заверять общую сделку с долями нотариально. Ведь зачастую совладельцами квартиры, дома, гаража или земельного участка являются близкие родственники, которым просто ни к чему подтверждать законность сделки друг с другом», - говорит эксперт Федеральной кадастровой палаты Надежда Лещенко. </w:t>
      </w:r>
    </w:p>
    <w:p w:rsidR="00406EFE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Отмена обязательного нотариального сбора для сособственников, участвующих в одной сделке, позволит значительно снизить финансовую нагрузку на граждан и сделать процесс оборота недвижимости, находящейся в общей долевой собственности, более простым и доступным. При этом по желанию правообладателей любую сделку, как и прежде, можно будет удостоверить у нотариуса.</w:t>
      </w:r>
    </w:p>
    <w:p w:rsidR="00406EFE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Нотариальное удостоверение обеспечивает участникам сделки доказательную базу, необходимую для защиты своих прав и интересов в случае судебных разбирательств. Поэтому если </w:t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хотя бы один долевой собственник откажется принимать участие в сделке, остальным придется обратиться к нотариусу за надлежащим оформлением договора. Предоставление дополнительных гарантий легитимности договора вместе с тем сказывается на общей стоимости сделки. Так, для удостоверения договора требуется оплатить не только нотариальные услуги, но также 0,5 % стоимости недвижимого имущества, согласно </w:t>
      </w:r>
      <w:hyperlink r:id="rId10" w:history="1">
        <w:r w:rsidRPr="00406EFE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тарифам</w:t>
        </w:r>
      </w:hyperlink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установленным Законодательством Российской Федерации о нотариате. </w:t>
      </w:r>
    </w:p>
    <w:p w:rsidR="00406EFE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C463E0" w:rsidRPr="00406EFE" w:rsidRDefault="00406EFE" w:rsidP="00406EFE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Материал предоставлен пресс-службой Кадастровой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палаты по Новосибирской области</w:t>
      </w:r>
    </w:p>
    <w:p w:rsidR="00DE17EB" w:rsidRPr="00406EFE" w:rsidRDefault="00DE17EB" w:rsidP="00406EFE">
      <w:pPr>
        <w:spacing w:after="0" w:line="240" w:lineRule="auto"/>
        <w:jc w:val="both"/>
        <w:outlineLvl w:val="1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2C78DD" w:rsidRPr="00085D55" w:rsidRDefault="002C78DD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85D55"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w:t>ИНФОРМАЦИОННЫЙ МАТЕРИАЛ ИЗ РОСРЕЕСТРА ПО НОВОСИБИРСКОЙ ОБЛАСТИ</w:t>
      </w:r>
    </w:p>
    <w:p w:rsidR="002C78DD" w:rsidRPr="00406EFE" w:rsidRDefault="00E37899" w:rsidP="00406EF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53472" behindDoc="1" locked="0" layoutInCell="1" allowOverlap="1" wp14:anchorId="6BF4E69D" wp14:editId="2D400C8C">
            <wp:simplePos x="0" y="0"/>
            <wp:positionH relativeFrom="column">
              <wp:posOffset>104428</wp:posOffset>
            </wp:positionH>
            <wp:positionV relativeFrom="paragraph">
              <wp:posOffset>129372</wp:posOffset>
            </wp:positionV>
            <wp:extent cx="1786255" cy="732790"/>
            <wp:effectExtent l="0" t="0" r="4445" b="0"/>
            <wp:wrapTight wrapText="bothSides">
              <wp:wrapPolygon edited="0">
                <wp:start x="0" y="0"/>
                <wp:lineTo x="0" y="20776"/>
                <wp:lineTo x="21423" y="20776"/>
                <wp:lineTo x="21423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6EFE" w:rsidRPr="00085D55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5D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Вклад новосибирского </w:t>
      </w:r>
      <w:proofErr w:type="spellStart"/>
      <w:r w:rsidRPr="00085D55">
        <w:rPr>
          <w:rFonts w:ascii="Times New Roman" w:eastAsia="Times New Roman" w:hAnsi="Times New Roman"/>
          <w:b/>
          <w:sz w:val="24"/>
          <w:szCs w:val="24"/>
          <w:lang w:eastAsia="ru-RU"/>
        </w:rPr>
        <w:t>Росреестра</w:t>
      </w:r>
      <w:proofErr w:type="spellEnd"/>
      <w:r w:rsidRPr="00085D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инвестиционную привлекательность региона</w:t>
      </w:r>
    </w:p>
    <w:p w:rsidR="00406EFE" w:rsidRPr="00085D55" w:rsidRDefault="00406EFE" w:rsidP="00406EF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Значительное влияние на инвестиционную привлекательность Новосибирской области оказывает уровень качества предоставления государственных услуг по регистрации прав собственности и постановке объектов недвижимости на кадастровый учет. Одним из факторов инвестиционной привлекательности является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цифровизация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государственных услуг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Росреестра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совершенствования процедур в сфере учета и регистрации недвижимости новосибирским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Росреестром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организована работа по популяризации электронных сервисов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Росреестра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проекта «Институт электронных услуг»:  проводятся обучающие семинары и мастер - классы, организованы телефонные консультации по порядку подачи документов в электронной форме с помощью Личного кабинета официального сайта ведомства </w:t>
      </w:r>
      <w:hyperlink r:id="rId12" w:history="1">
        <w:r w:rsidRPr="00085D55">
          <w:rPr>
            <w:rStyle w:val="ab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https://rosreestr.ru/</w:t>
        </w:r>
      </w:hyperlink>
      <w:r w:rsidRPr="00085D5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разработаны методические материалы и памятки. 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По итогам 1 полугодия 2019 года доля услуг по регистрации недвижимости, оказанных в электронном виде всем категориям заявителей, составила 14%, органам власти – 64%.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кадастровых инженеров, которые являются важным связующим звеном между правообладателем и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Росреестром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, на официальном сайте </w:t>
      </w:r>
      <w:r w:rsidRPr="00085D55">
        <w:rPr>
          <w:rFonts w:ascii="Times New Roman" w:eastAsia="Times New Roman" w:hAnsi="Times New Roman"/>
          <w:sz w:val="24"/>
          <w:szCs w:val="24"/>
          <w:lang w:eastAsia="ru-RU"/>
        </w:rPr>
        <w:t xml:space="preserve">ведомства </w:t>
      </w:r>
      <w:hyperlink r:id="rId13" w:history="1">
        <w:r w:rsidRPr="00085D55">
          <w:rPr>
            <w:rStyle w:val="ab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https://rosreestr.ru/</w:t>
        </w:r>
      </w:hyperlink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действует специальный сервис «Личный кабинет кадастрового инженера», который позволяет в режиме он-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лайн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автоматизированную предварительную проверку подготовленных технических документов на наличие оснований, препятствующих кадастровому учету.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Существенную роль при предоставлении услуг играет межведомственное электронное взаимодействие, которое подразумевает обязанность органов государственной власти и органов местного самоуправления направлять находящихся в их распоряжении сведения в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без участия заявителя.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сегодняшний день Управление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Росреестра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Новосибирской области получает в электронном виде информацию от органов государственной власти и органов местного самоуправления области по 27 видам сведений.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Организация эффективного электронного взаимодействия и предоставление государственных услуг в электронном виде являются приоритетными задачами региональных ведомств и организаций, поскольку такой вариант взаимодействия обеспечивает комфортное получение услуг, включая услуги по государственной регистрации недвижимости, что является необходимой составляющей для получения высокой оценки инвестиционной привлекательности нашего региона.</w:t>
      </w:r>
    </w:p>
    <w:p w:rsidR="00406EFE" w:rsidRDefault="00406EFE" w:rsidP="00406EF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По данным Агентства стратегических инициатив по продвижению новых проектов, Новосибирская область второй год подряд уверенно держится на 19 месте в Национальном рейтинге состояния инвестиционного климата в регионах.</w:t>
      </w:r>
    </w:p>
    <w:p w:rsidR="00085D55" w:rsidRPr="00085D55" w:rsidRDefault="00085D55" w:rsidP="00406EF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D55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******</w:t>
      </w:r>
    </w:p>
    <w:p w:rsidR="00085D55" w:rsidRDefault="00085D55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5D55" w:rsidRDefault="00085D55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6EFE" w:rsidRPr="00085D55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085D55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Об уведомительном порядке оформления прав на садовые дома</w:t>
      </w:r>
    </w:p>
    <w:p w:rsidR="00406EFE" w:rsidRPr="00085D55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4 августа 2018 года введен уведомительный порядок строительства, реконструкции и оформления права собственности на садовые и жилые дома.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 застройщикам садовых домов не требуется получения разрешения на строительство или реконструкцию, однако возникает обязанность по уведомлению о планируемом строительстве, реконструкции садового дома, а </w:t>
      </w:r>
      <w:proofErr w:type="gram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также  –</w:t>
      </w:r>
      <w:proofErr w:type="gram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окончании строительства, реконструкции садового дома. 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Уведомление о планируемом строительстве или реконструкции направляется застройщиком в орган, уполномоченный на выдачу разрешений на строительство. 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Уполномоченным органом на выдачу разрешений на строительство на территории города Новосибирска является Управление архитектурно-строительной инспекции мэрии города Новосибирска. В районах Новосибирской области уполномоченными органами являются администрации соответствующих районов.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Не позднее месяца со дня окончания строительства или реконструкции садового дома необходимо подать уведомление об окончании строительства.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семи дней с момента получения уведомления об окончании строительства орган, уполномоченный на выдачу разрешений на строительство, направляет в Управление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Росреестра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заявление о государственном кадастровом учете и государственной регистрации прав на садовый дом и прилагаемые к нему документы. 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Чтобы оформить права на садовые дома, в Управление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Росреестра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представить следующие документы: 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1. заявление о кадастровом учете и государственной регистрации прав </w:t>
      </w:r>
      <w:proofErr w:type="gram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на  садовый</w:t>
      </w:r>
      <w:proofErr w:type="gram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дом;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2. уведомление об окончании строительства;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3. уведомление о соответствии параметров построенного объекта, </w:t>
      </w:r>
      <w:proofErr w:type="gram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соглашение  об</w:t>
      </w:r>
      <w:proofErr w:type="gram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определении долей в праве собственности на построенный (реконструированный) объект;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proofErr w:type="gram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технический план в составе которого содержатся: а) декларация, б) уведомление о планируемом строительстве; в) уведомление о соответствии параметров, указанном в уведомлении о планируемом строительстве.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Уведомительный порядок оформления прав также распространяется на садовые дома, реконструкция которых осуществлена до 4 августа 2018 года, но заявления в регистрирующий орган предоставляются после 1 марта 2019 года.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о государственном кадастровом учете и государственной регистрации </w:t>
      </w:r>
      <w:proofErr w:type="gram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прав  и</w:t>
      </w:r>
      <w:proofErr w:type="gram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прилагаемые к нему документы подает уполномоченный орган, получивший уведомление об окончании строительства. В случае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ненаправления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уполномоченным органом заявления, застройщик вправе направить заявление самостоятельно.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******</w:t>
      </w:r>
    </w:p>
    <w:p w:rsidR="00406EFE" w:rsidRPr="00085D55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06EFE" w:rsidRPr="00085D55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5D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Какие требования предъявляются при выполнении геодезических </w:t>
      </w:r>
      <w:r w:rsidR="00085D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</w:t>
      </w:r>
      <w:r w:rsidRPr="00085D55">
        <w:rPr>
          <w:rFonts w:ascii="Times New Roman" w:eastAsia="Times New Roman" w:hAnsi="Times New Roman"/>
          <w:b/>
          <w:sz w:val="24"/>
          <w:szCs w:val="24"/>
          <w:lang w:eastAsia="ru-RU"/>
        </w:rPr>
        <w:t>и картографических работ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>Геодезическая и картографическая деятельность подлежит лицензированию в соответствии с законодательством Российской Федерации о лицензировании отдельных видов деятельности.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Лицензионные требования, предъявляемые к соискателю лицензии (лицензиату) на выполнение лицензируемых видов геодезических и картографических работ, установлены Положением о лицензировании геодезических и картографических работ, утвержденным постановлением Правительства РФ от 28.10.2016 № 1099.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>Лицензионными требованиями являются: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а) наличие у соискателя лицензии (лицензиата) принадлежащих ему на праве собственности или ином законном основании и необходимых зданий и (или) помещений, технических средств и оборудования, прошедших поверку (калибровку) в соответствии с Федеральным </w:t>
      </w:r>
      <w:hyperlink r:id="rId14" w:history="1">
        <w:r w:rsidRPr="00406EFE">
          <w:rPr>
            <w:rStyle w:val="ab"/>
            <w:rFonts w:ascii="Times New Roman" w:eastAsia="Times New Roman" w:hAnsi="Times New Roman"/>
            <w:sz w:val="24"/>
            <w:szCs w:val="24"/>
            <w:lang w:val="x-none" w:eastAsia="ru-RU"/>
          </w:rPr>
          <w:t>законом</w:t>
        </w:r>
      </w:hyperlink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от 26.06.2008 №102-ФЗ «Об обеспечении единства измерений» для выполнения работ, указанных в заявлении;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bookmarkStart w:id="0" w:name="P38"/>
      <w:bookmarkEnd w:id="0"/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б) наличие у юридического лица (соискателя лицензии, лицензиата) работников, заключивших с ним трудовые договоры для осуществления геодезических и картографических работ по должности в соответствии со штатным расписанием, имеющих высшее или среднее </w:t>
      </w: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lastRenderedPageBreak/>
        <w:t xml:space="preserve">профессиональное образование по специальностям или направлениям подготовки, указанным в </w:t>
      </w:r>
      <w:hyperlink w:anchor="P78" w:history="1">
        <w:r w:rsidRPr="00406EFE">
          <w:rPr>
            <w:rStyle w:val="ab"/>
            <w:rFonts w:ascii="Times New Roman" w:eastAsia="Times New Roman" w:hAnsi="Times New Roman"/>
            <w:sz w:val="24"/>
            <w:szCs w:val="24"/>
            <w:lang w:val="x-none" w:eastAsia="ru-RU"/>
          </w:rPr>
          <w:t>приложении</w:t>
        </w:r>
      </w:hyperlink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к Положению о лицензировании, а также стаж работы не менее 1 года по соответствующей специальности или направлению подготовки;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bookmarkStart w:id="1" w:name="P39"/>
      <w:bookmarkEnd w:id="1"/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в) наличие у индивидуального предпринимателя (соискателя лицензии, лицензиата) высшего или среднего профессионального образования по специальностям или направлениям подготовки, указанным в </w:t>
      </w:r>
      <w:hyperlink w:anchor="P78" w:history="1">
        <w:r w:rsidRPr="00406EFE">
          <w:rPr>
            <w:rStyle w:val="ab"/>
            <w:rFonts w:ascii="Times New Roman" w:eastAsia="Times New Roman" w:hAnsi="Times New Roman"/>
            <w:sz w:val="24"/>
            <w:szCs w:val="24"/>
            <w:lang w:val="x-none" w:eastAsia="ru-RU"/>
          </w:rPr>
          <w:t>приложении</w:t>
        </w:r>
      </w:hyperlink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к Положению</w:t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о лицензировании</w:t>
      </w: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>, а также стаж работы не менее 1 года по соответствующей специальности или направлению подготовки;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г) наличие у соискателя лицензии (лицензиата) системы производственного контроля, обеспечивающей осуществление контроля за соблюдением требований к геодезическим и картографическим работам и их результатам, установленным в соответствии с </w:t>
      </w:r>
      <w:hyperlink r:id="rId15" w:history="1">
        <w:r w:rsidRPr="00406EFE">
          <w:rPr>
            <w:rStyle w:val="ab"/>
            <w:rFonts w:ascii="Times New Roman" w:eastAsia="Times New Roman" w:hAnsi="Times New Roman"/>
            <w:sz w:val="24"/>
            <w:szCs w:val="24"/>
            <w:lang w:val="x-none" w:eastAsia="ru-RU"/>
          </w:rPr>
          <w:t>частью 4 статьи 5</w:t>
        </w:r>
      </w:hyperlink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</w:t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Закона о геодезии</w:t>
      </w: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>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д) соблюдение требований к выполнению лицензируемых видов работ и их результатам, установленных </w:t>
      </w:r>
      <w:hyperlink r:id="rId16" w:history="1">
        <w:r w:rsidRPr="00406EFE">
          <w:rPr>
            <w:rStyle w:val="ab"/>
            <w:rFonts w:ascii="Times New Roman" w:eastAsia="Times New Roman" w:hAnsi="Times New Roman"/>
            <w:sz w:val="24"/>
            <w:szCs w:val="24"/>
            <w:lang w:val="x-none" w:eastAsia="ru-RU"/>
          </w:rPr>
          <w:t>частью 4 статьи 5</w:t>
        </w:r>
      </w:hyperlink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</w:t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Закона о геодезии</w:t>
      </w: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>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е) соблюдение лицензиатом требований к употреблению в созданных геодезических и картографических материалах (данных) наименований географических объектов в соответствии с Федеральным </w:t>
      </w:r>
      <w:hyperlink r:id="rId17" w:history="1">
        <w:r w:rsidRPr="00406EFE">
          <w:rPr>
            <w:rStyle w:val="ab"/>
            <w:rFonts w:ascii="Times New Roman" w:eastAsia="Times New Roman" w:hAnsi="Times New Roman"/>
            <w:sz w:val="24"/>
            <w:szCs w:val="24"/>
            <w:lang w:val="x-none" w:eastAsia="ru-RU"/>
          </w:rPr>
          <w:t>законом</w:t>
        </w:r>
      </w:hyperlink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от 18.12.1997 №152-ФЗ «О наименованиях географических объектов»;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ж) использование лицензиатом пространственных данных и материалов, содержащихся в федеральном фонде пространственных данных, а также сведений единой электронной картографической основы в соответствии с </w:t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Законом о геодезии</w:t>
      </w: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при осуществлении картографической деятельности для нужд органов государственной власти и органов местного самоуправления;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44"/>
      <w:bookmarkEnd w:id="2"/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з) обязанность лицензиата при выполнении геодезических и картографических работ, в ходе которых выявляются случаи повреждения или уничтожения пунктов государственной геодезической сети, государственной нивелирной сети и государственной гравиметрической сети, уведомлять обо всех таких случаях в соответствии с </w:t>
      </w:r>
      <w:hyperlink r:id="rId18" w:history="1">
        <w:r w:rsidRPr="00406EFE">
          <w:rPr>
            <w:rStyle w:val="ab"/>
            <w:rFonts w:ascii="Times New Roman" w:eastAsia="Times New Roman" w:hAnsi="Times New Roman"/>
            <w:sz w:val="24"/>
            <w:szCs w:val="24"/>
            <w:lang w:val="x-none" w:eastAsia="ru-RU"/>
          </w:rPr>
          <w:t>частью 16 статьи 8</w:t>
        </w:r>
      </w:hyperlink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</w:t>
      </w: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Закона о геодезии</w:t>
      </w:r>
      <w:r w:rsidRPr="00406EFE">
        <w:rPr>
          <w:rFonts w:ascii="Times New Roman" w:eastAsia="Times New Roman" w:hAnsi="Times New Roman"/>
          <w:sz w:val="24"/>
          <w:szCs w:val="24"/>
          <w:lang w:val="x-none" w:eastAsia="ru-RU"/>
        </w:rPr>
        <w:t>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Управлением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Росреестра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Новосибирской области осуществляется лицензионный контроль путем проведения в отношении соискателя лицензии или лицензиата документарных проверок и внеплановых выездных проверок. Основанием для проведения проверок являются поступившие в Управление </w:t>
      </w:r>
      <w:proofErr w:type="spellStart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Росреестра</w:t>
      </w:r>
      <w:proofErr w:type="spellEnd"/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заявления о предоставлении или переоформлении лицензии.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sz w:val="24"/>
          <w:szCs w:val="24"/>
          <w:lang w:eastAsia="ru-RU"/>
        </w:rPr>
        <w:t>Организации и индивидуальные предприниматели, получившие лицензию на осуществление геодезической и картографической деятельности, обязаны соблюдать лицензионные требования, предусмотренные действующим законодательством.</w:t>
      </w:r>
    </w:p>
    <w:p w:rsidR="00406EFE" w:rsidRPr="00406EFE" w:rsidRDefault="00406EFE" w:rsidP="00085D5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06EFE">
        <w:rPr>
          <w:rFonts w:ascii="Times New Roman" w:eastAsia="Times New Roman" w:hAnsi="Times New Roman"/>
          <w:i/>
          <w:sz w:val="24"/>
          <w:szCs w:val="24"/>
          <w:lang w:eastAsia="ru-RU"/>
        </w:rPr>
        <w:t>* Закон о геодезии – Федеральный закон от 30.12.2015 №431-ФЗ «О геодезии, картографии и пространственных данных и о внесении изменений в отдельные законодательные акты Российской Федерации»</w:t>
      </w:r>
    </w:p>
    <w:p w:rsidR="00406EFE" w:rsidRPr="00406EFE" w:rsidRDefault="00406EFE" w:rsidP="00406EF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C78DD" w:rsidRPr="00085D55" w:rsidRDefault="002C78DD" w:rsidP="00085D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85D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Материал подготовлен Управлением </w:t>
      </w:r>
      <w:proofErr w:type="spellStart"/>
      <w:proofErr w:type="gramStart"/>
      <w:r w:rsidRPr="00085D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Росреестра</w:t>
      </w:r>
      <w:proofErr w:type="spellEnd"/>
      <w:r w:rsidRPr="00085D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по</w:t>
      </w:r>
      <w:proofErr w:type="gramEnd"/>
      <w:r w:rsidRPr="00085D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Новосибирской области</w:t>
      </w:r>
    </w:p>
    <w:p w:rsidR="002C78DD" w:rsidRDefault="002C78DD" w:rsidP="002635C1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07173B" w:rsidRDefault="0007173B" w:rsidP="00071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07173B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Правила пользования природным газом в жилых домах</w:t>
      </w:r>
    </w:p>
    <w:p w:rsidR="0007173B" w:rsidRPr="0007173B" w:rsidRDefault="0007173B" w:rsidP="00071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16"/>
          <w:szCs w:val="16"/>
          <w:lang w:eastAsia="ru-RU"/>
        </w:rPr>
      </w:pPr>
    </w:p>
    <w:p w:rsid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Бытовой газ не только благо для человека, но и источник повышенной опасности. В быту используют два вида природного газа: магистральный, который поступает в дома по трубам, и сжиженный, продающийся в баллонах.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Утечка бытового газа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может вызвать отравление или привести к взрыву. Поэтому чтобы обеспечить себе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безопасность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 xml:space="preserve"> и не подвергать себя и жизни окружающих вас людей смертельной угрозе, помните и соблюдайте 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правила пользования газом и бытовыми газовыми приборами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173B" w:rsidRPr="0007173B" w:rsidRDefault="00F25DAD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eastAsia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742208" behindDoc="0" locked="0" layoutInCell="1" allowOverlap="1" wp14:anchorId="15C6A88F" wp14:editId="013D435B">
            <wp:simplePos x="0" y="0"/>
            <wp:positionH relativeFrom="column">
              <wp:posOffset>3455670</wp:posOffset>
            </wp:positionH>
            <wp:positionV relativeFrom="paragraph">
              <wp:posOffset>147943</wp:posOffset>
            </wp:positionV>
            <wp:extent cx="2919095" cy="2140585"/>
            <wp:effectExtent l="0" t="0" r="0" b="0"/>
            <wp:wrapSquare wrapText="bothSides"/>
            <wp:docPr id="10" name="Рисунок 10" descr="http://ugorsk.ru/upload/iblock/dab/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gorsk.ru/upload/iblock/dab/123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095" cy="214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173B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07173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7173B"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Общие </w:t>
      </w:r>
      <w:r w:rsidR="0007173B" w:rsidRPr="0007173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правила пользования газом, газовыми приборами и оборудованием</w:t>
      </w:r>
      <w:r w:rsidR="0007173B"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допускайте к установке, ремонту и проверке </w:t>
      </w:r>
      <w:r w:rsidR="0007173B"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газового оборудования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 только квалифицированных специалистов; 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не привязывайте к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газовым трубам, оборудованию и кранам </w:t>
      </w:r>
      <w:r w:rsidR="00E858BE">
        <w:rPr>
          <w:rFonts w:ascii="Times New Roman" w:eastAsia="Times New Roman" w:hAnsi="Times New Roman"/>
          <w:sz w:val="24"/>
          <w:szCs w:val="24"/>
          <w:lang w:eastAsia="ru-RU"/>
        </w:rPr>
        <w:t>веревки и не сушите вещи; </w:t>
      </w:r>
      <w:r w:rsidR="00E858B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• 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снимая показания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счетчика газа бытового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 xml:space="preserve"> нельзя подсвечивать </w:t>
      </w:r>
      <w:r w:rsidR="00E858BE">
        <w:rPr>
          <w:rFonts w:ascii="Times New Roman" w:eastAsia="Times New Roman" w:hAnsi="Times New Roman"/>
          <w:sz w:val="24"/>
          <w:szCs w:val="24"/>
          <w:lang w:eastAsia="ru-RU"/>
        </w:rPr>
        <w:t>циферблаты огнем; </w:t>
      </w:r>
      <w:r w:rsidR="00E858B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• 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не оставляйте без присмотра и на ночь работающие газовые приборы;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нельзя поворачивать ручку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крана газового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ключами или клещами, стучать по горелкам, кранам и счетчикам тяжелыми предметами; 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не пользуйтесь газифицированными печами и газовыми колонками со слабой тягой в дымоходе;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не допускайте детей к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газовому оборудованию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• не пользуйтесь помещениями, в которых есть газовые приборы, для отдыха и сна;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придерживайтесь следующей последовательности включения в работу газовых приборов: сперва зажгите спичку, а после этого осуществите подачу газа; 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для большей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безопасности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следите, чтобы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бытовой природный газ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горел спокойно, без пропусков в пламени, которые приводят не только к накапливанию в помещении угарного газа, но и к порче горелочных приборов. Пламя должно быть фиолетово-голубого цвета, без желтоватого и оранжевого оттенка.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ab/>
        <w:t>Внушительная часть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взрывов бытового газа и пожаров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в жилых домах − следствие пренебрежения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безопасностью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, незнания элементарных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 пользования газом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и халатность в обращении с баллонами сжиженного газа.</w:t>
      </w:r>
    </w:p>
    <w:p w:rsidR="0007173B" w:rsidRPr="0007173B" w:rsidRDefault="0007173B" w:rsidP="000717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Во избежание </w:t>
      </w:r>
      <w:r w:rsidRPr="0007173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взрывов бытового газа и пожаров</w:t>
      </w:r>
      <w:r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 от </w:t>
      </w:r>
      <w:r w:rsidRPr="0007173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пользования сжиженного газа</w:t>
      </w:r>
      <w:r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 помните следующие </w:t>
      </w:r>
      <w:r w:rsidRPr="0007173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правила</w:t>
      </w:r>
      <w:r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 </w:t>
      </w:r>
      <w:r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храните баллон со сжиженным газом исключительно в вертикальном положении в проветриваемом помещении; 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запасные заправленные и пустые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газовые баллоны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нельзя хранить даже временно в жилом помещении, а также на проходах эвакуации в случае пожара; 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баллон с газом можно устанавливать в доме там, где поставлены соответствующие приборы, а также на улице. При этом в газифицированной комнате можно держать только один баллон до 55 литров или два не более 27 литров каждый. Внутри дома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газовый баллон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располагают в метре от плиты, не менее метра от отопительных батарей и не менее двух метров от печной дверцы; 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если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газовый баллон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неисправен, не ремонтируйте его самостоятельно, а сдайте в мастерскую;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перед заменой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газового баллона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убедитесь, что вентили полного и отработанного баллонов плотно закрыты. После замены для большей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безопасности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нанесите мыльный раствор на все соединения и убедитесь в их герметичности; 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не заменяйте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газовый баллон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, если в помещении есть пламя и включенные электрические приборы;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•закончив работу с газом, не забывайте закрывать кран баллона.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Пользуясь </w:t>
      </w:r>
      <w:r w:rsidRPr="0007173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бытовыми газовыми плитами</w:t>
      </w:r>
      <w:r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придерживайтесь </w:t>
      </w:r>
      <w:r w:rsidRPr="0007173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правил безопасности</w:t>
      </w:r>
      <w:r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приведенных выше и следующими советами: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перед началом пользования новой газовой плитой, внимательно ознакомьтесь с инструкцией изготовителя;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для соединения баллона с плитой используйте специальный резиновый шланг с маркировкой. Шланг должен быть зафиксирован при помощи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зажимов безопасности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. Его длина должна составлять не более одного метра. Не допускайте пережатия и растяжения газового шланга;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каждый раз перед началом эксплуатации духового шкафа проветривайте его, оставив дверцу на несколько минут открытой; 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• пользуйтесь специальными кольцами для конфорок с высокими ребрами, нагревая на плите большую посуду с широким дном. Они увеличивают приток необходимого воздуха для горения и способствуют оттоку продуктов горения; 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не убирайте конфорки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газовой плиты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и не ставьте посуду прямо на горелку;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•не оставляйте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газовую плиту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без присмотра;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• нельзя пользоваться электрическим розжигом плиты, если горелки сняты;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не заливайте рабочую поверхность плиты жидкостями;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• уменьшайте пламя после закипания содержимого посуды. Этим вы предупредите заливание горелок продуктами питания, к тому же сократите бесполезный расход газа, чем сэкономите деньги;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содержите газовую плиту в чистоте. При ее загрязнении продуктами питания газ сгорает не целиком и с выделением угарного газа. Перед мероприятиями по уходу за газовой плитой, отключите ее от электросети. Горелки, их насадки и другие части плиты желательно не реже одного раза в месяц промывать мыльным или слабым содовым раствором; 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не используйте плиту для обогрева комнаты;</w:t>
      </w:r>
    </w:p>
    <w:p w:rsidR="0007173B" w:rsidRPr="0007173B" w:rsidRDefault="0007173B" w:rsidP="000717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 • не сушите одежду в духовке и над конфорками газовой плиты.</w:t>
      </w:r>
    </w:p>
    <w:p w:rsidR="0007173B" w:rsidRPr="0007173B" w:rsidRDefault="00E858BE" w:rsidP="000717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3B">
        <w:rPr>
          <w:rFonts w:eastAsia="Times New Roman"/>
          <w:noProof/>
          <w:lang w:eastAsia="ru-RU"/>
        </w:rPr>
        <w:drawing>
          <wp:anchor distT="0" distB="0" distL="114300" distR="114300" simplePos="0" relativeHeight="251743232" behindDoc="0" locked="0" layoutInCell="1" allowOverlap="1" wp14:anchorId="6F7A7164" wp14:editId="475CEF28">
            <wp:simplePos x="0" y="0"/>
            <wp:positionH relativeFrom="column">
              <wp:posOffset>3892622</wp:posOffset>
            </wp:positionH>
            <wp:positionV relativeFrom="paragraph">
              <wp:posOffset>2269215</wp:posOffset>
            </wp:positionV>
            <wp:extent cx="2477135" cy="1578610"/>
            <wp:effectExtent l="0" t="0" r="0" b="2540"/>
            <wp:wrapSquare wrapText="bothSides"/>
            <wp:docPr id="6" name="Рисунок 6" descr="http://75.mchs.gov.ru/upload/site74/document_news/7j1MTzK3fN-big-reduce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75.mchs.gov.ru/upload/site74/document_news/7j1MTzK3fN-big-reduce350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7173B"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Если вы почувствовали в помещении запах газа: </w:t>
      </w:r>
      <w:r w:rsidR="0007173B"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• при </w:t>
      </w:r>
      <w:r w:rsidR="0007173B"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утечке бытового газа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 перекройте конфорки кухонной плиты и кран на трубе подачи газа; 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если произошла </w:t>
      </w:r>
      <w:r w:rsidR="0007173B"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утечка бытового газа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, ни в коем случае не включайте свет и электроприборы, отсоедините телефон от розетки, не зажигайте свечи и спички, не выходите в другие помещения, где есть открытый огонь; 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загазованное помещение необходимо проветрить и вызвать по телефону аварийную газовую службу. 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ab/>
        <w:t>Если после проветривания помещения все еще ощущается запах газа, возможно, что </w:t>
      </w:r>
      <w:r w:rsidR="0007173B"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утечка бытового газа 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продолжается. Поэтому нужно вывести из дома людей, предупредить соседей и дожидаться приезда аварийной газ</w:t>
      </w:r>
      <w:r w:rsidR="00A94D6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вой службы на улице. 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7173B"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Первая помощь при </w:t>
      </w:r>
      <w:r w:rsidR="0007173B" w:rsidRPr="0007173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отравлении бытовым газом</w:t>
      </w:r>
      <w:r w:rsidR="0007173B"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 </w:t>
      </w:r>
      <w:r w:rsidR="0007173B" w:rsidRPr="0007173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• безотлагательно вынесите человека, у которого </w:t>
      </w:r>
      <w:r w:rsidR="0007173B"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отравление бытовым газом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, на свежий воздух; 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если человек дышит нерегулярно или вообще не дышит, сделайте искусственное дыхание; 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не разрешайте </w:t>
      </w:r>
      <w:r w:rsidR="0007173B"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отравившемуся газом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> принимать пищу; 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>• вызовите неотложку или доставьте его в медпункт. 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  В конце хотелось бы напомнить, что нарушение </w:t>
      </w:r>
      <w:r w:rsidR="0007173B"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 пользования газом</w:t>
      </w:r>
      <w:r w:rsidR="0007173B" w:rsidRPr="0007173B">
        <w:rPr>
          <w:rFonts w:ascii="Times New Roman" w:eastAsia="Times New Roman" w:hAnsi="Times New Roman"/>
          <w:sz w:val="24"/>
          <w:szCs w:val="24"/>
          <w:lang w:eastAsia="ru-RU"/>
        </w:rPr>
        <w:t xml:space="preserve"> может привести к взрыву бытового газа, что влечет за собой обрушение части или всего здания, пожарам, серьезным травмам и гибели людей.  </w:t>
      </w:r>
    </w:p>
    <w:p w:rsidR="0007173B" w:rsidRPr="00E858BE" w:rsidRDefault="0007173B" w:rsidP="00E858B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 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Безопасность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 xml:space="preserve"> вас, ваших близких и соседей зависит от правильного и своевременного выполнения вами </w:t>
      </w:r>
      <w:r w:rsidRPr="00071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 пользования бытовым газом и газовыми приборами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7173B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2635C1" w:rsidRPr="008F41EC" w:rsidRDefault="002635C1" w:rsidP="002635C1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8F41EC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Профилактика вовлечения молодежи в  </w:t>
      </w:r>
    </w:p>
    <w:p w:rsidR="002635C1" w:rsidRPr="008F41EC" w:rsidRDefault="002635C1" w:rsidP="002635C1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bCs/>
          <w:i/>
          <w:sz w:val="28"/>
          <w:szCs w:val="28"/>
          <w:lang w:eastAsia="ru-RU"/>
        </w:rPr>
        <w:t>неформальные группы деструктивной направленности</w:t>
      </w:r>
    </w:p>
    <w:p w:rsidR="002635C1" w:rsidRPr="008F41EC" w:rsidRDefault="002635C1" w:rsidP="002635C1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2635C1" w:rsidRPr="008F41EC" w:rsidRDefault="002635C1" w:rsidP="00263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t xml:space="preserve">Под молодежной субкультурой сегодня понимается культура определенного молодого поколения, обладающего общностью стиля жизни, поведения, групповых норм, ценностей и </w:t>
      </w:r>
      <w:bookmarkStart w:id="3" w:name="_ftnref7"/>
      <w:r w:rsidRPr="008F41EC">
        <w:rPr>
          <w:rFonts w:ascii="Times New Roman" w:hAnsi="Times New Roman"/>
          <w:sz w:val="24"/>
          <w:szCs w:val="24"/>
          <w:lang w:eastAsia="ru-RU"/>
        </w:rPr>
        <w:t>стереотипов</w:t>
      </w:r>
      <w:bookmarkEnd w:id="3"/>
      <w:r w:rsidRPr="008F41EC">
        <w:rPr>
          <w:rFonts w:ascii="Tahoma" w:hAnsi="Tahoma" w:cs="Tahoma"/>
          <w:color w:val="3D3D3D"/>
          <w:sz w:val="24"/>
          <w:szCs w:val="24"/>
          <w:u w:val="single"/>
          <w:lang w:eastAsia="ru-RU"/>
        </w:rPr>
        <w:t>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t xml:space="preserve">Российскую специфику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субкультурных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образований в молодежной среде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определяютследующие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факторы: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t>- социальная и экономическая неустойчивость российского общества и обнищание основной части населения;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t>-  особенности социальной мобильности в российском обществе. Молодежь получила возможность достигать престижное социальное положение в очень короткие сроки;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lastRenderedPageBreak/>
        <w:t>-потеря тех нормативно-ценностных оснований, которые необходимы для поддержания социальной солидарности и обеспечения приемлемой социальной идентичности. На этом фоне широчайшее распространение приобретает преступность среди российской молодежи.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t>Выделим три направления молодежной контркультуры: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8F41EC">
        <w:rPr>
          <w:rFonts w:ascii="Times New Roman" w:hAnsi="Times New Roman"/>
          <w:b/>
          <w:sz w:val="24"/>
          <w:szCs w:val="24"/>
          <w:lang w:eastAsia="ru-RU"/>
        </w:rPr>
        <w:t>Анархо-нигилистические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(экстремистские субкультуры “левого” и “правого” толка), которые можно также назвать радикально-д</w:t>
      </w:r>
      <w:r w:rsidR="008F41EC">
        <w:rPr>
          <w:rFonts w:ascii="Times New Roman" w:hAnsi="Times New Roman"/>
          <w:sz w:val="24"/>
          <w:szCs w:val="24"/>
          <w:lang w:eastAsia="ru-RU"/>
        </w:rPr>
        <w:t>еструктивными. К ним относятся: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Панки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(от 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Punk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отбросы, гнилье, что-то ненужное). Стандартной панковской прической считается “ирокез” – полоска длинных вертикально стоящих волос на стриженной голове, но распространены также бритые полголовы с длинными волосами и даже просто выбритые виски при длинных волосах. Панки предпочитают рваную, грязную одежду. Часто можно видеть панка в джинсах, где полоски ткани чередуются с дырами, закрепленными булавками и цепочками (вообще любовь Панков к английским булавкам чрезвычайно велика, они вставляют повсюду – в куртки, майки, джинсы и даже в уши). Из обуви панки носят в основном высокие армейские ботинки.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t>Основоположником панк-культуры считается английская группа 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Sexpistols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>”. Кроме нее в почёте 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Ramones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>” и 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DeadKenedies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”. Идеология панков довольно близка к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хипповской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во всем, что касается пренебрежения материальными ценностями, однако, если идею хиппи выразить как “зачем деньги, мир и так бесконечно прекрасен”, то у Панков скорее это “мир все равно плох, и ничего ему не поможет”. В отличие от хиппи панки довольно агрессивны, по политическим пристрастиям считаются анархистами.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Скинхеды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(от 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Skinhead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бритоголовый, букв. Кожа-голова). Слушают стиль “ой”, чрезвычайно близкий к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хардроку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(жесткому панку). Внешний вид: прежде всего начисто выбритая голова. Стандартной одеждой являются высокие армейские ботинки, камуфляжные штаны или высоко закатанные джинсы с подтяжками и другая куртка (“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бомбер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”). </w:t>
      </w:r>
    </w:p>
    <w:p w:rsidR="00A94D6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t xml:space="preserve">Идеология: практически все российские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скины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исповедуют крайне агрессивный национализм и расизм. Идеальным режимом – немецкий национал-социализм. На западе существуют 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шарпы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>”, 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шарп-скинз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” (от 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Sharp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острый, резкий), выступающие под лозунгом 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скины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против расовых предрассудков” и являющие крайне левой, прокоммунистической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эксперемистской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организацией, также “гей-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скинз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” (от 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Gay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гомосексуалист), хотя обычные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скины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ненавидят сексуальные меньшинства еще больше, чем расовые. Частым развлечением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скинов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являются драки с афроамериканцами в окрестностях Университета Дружбы Народов имени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Патриса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Лумумбы, а также избиение представителей других национальных и расовых меньшинств,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sz w:val="24"/>
          <w:szCs w:val="24"/>
          <w:lang w:eastAsia="ru-RU"/>
        </w:rPr>
        <w:t xml:space="preserve">где бы те ни встретились. Кроме того, большинство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скинов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особенно молодые (“пионеры”), – фанаты какого-либо футбольного (хоккейного) клуба. Они объединены в группировки и часто матчи любимой команды, где устраивают драки с фанатами других клубов.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Металлисты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поклонники металла. По их мнению, существуют как минимум три основных направления “металла” (на самом деле гораздо больше):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трэш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дум и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дэд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(от 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thrash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бить,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doom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рок, судьба и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dead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мертвец соответственно) и, следовательно,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трэшеры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думеры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дэд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-металлисты. Внешний вид: фактически такой же, как у байкеров. Из всех цветов предпочтение отдается черному. Для металлистов конца 80-х – начала 90-х характерно наличие в одежде большого количества металлических заклепок и цепей. Идеология: из всех движений металлисты наименее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идеологичны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>. В чем-то они близки к панкам, но без презрения к материальным ценностям.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Гопники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неконтролируемое организованной преступностью или контролируемое в меньшей степени сообщество. Они быстро проявили себя как “культурные враги” большинства молодежных субкультур: байкеров,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рейверов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роллеров и т.д. Любой подросток, не только принадлежащий к иной субкультуре, может быть избит, подвернут сексуальному насилию, </w:t>
      </w:r>
      <w:r w:rsidR="002C78DD" w:rsidRPr="008F41EC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735040" behindDoc="1" locked="0" layoutInCell="1" allowOverlap="1" wp14:anchorId="17D11FB6" wp14:editId="4CBA5492">
            <wp:simplePos x="0" y="0"/>
            <wp:positionH relativeFrom="column">
              <wp:posOffset>2134846</wp:posOffset>
            </wp:positionH>
            <wp:positionV relativeFrom="paragraph">
              <wp:posOffset>378017</wp:posOffset>
            </wp:positionV>
            <wp:extent cx="4284345" cy="3079115"/>
            <wp:effectExtent l="0" t="0" r="1905" b="6985"/>
            <wp:wrapTight wrapText="bothSides">
              <wp:wrapPolygon edited="0">
                <wp:start x="0" y="0"/>
                <wp:lineTo x="0" y="21515"/>
                <wp:lineTo x="21514" y="21515"/>
                <wp:lineTo x="21514" y="0"/>
                <wp:lineTo x="0" y="0"/>
              </wp:wrapPolygon>
            </wp:wrapTight>
            <wp:docPr id="37" name="Рисунок 37" descr="https://im0-tub-ru.yandex.net/i?id=ea7d0c97e1a4770c5550c14a9476f277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ea7d0c97e1a4770c5550c14a9476f277-l&amp;n=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345" cy="307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41EC">
        <w:rPr>
          <w:rFonts w:ascii="Times New Roman" w:hAnsi="Times New Roman"/>
          <w:sz w:val="24"/>
          <w:szCs w:val="24"/>
          <w:lang w:eastAsia="ru-RU"/>
        </w:rPr>
        <w:t>ограблен. Противостояние молодежных банд также не ушло в историю, но переместилось на периферию.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Футбольные фанаты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Близкую к криминальным субкультурам группу составляют фанаты (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фаны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>) футбольных команд. Футбольные фанаты – сложное по организации сообщество. Среди фанатов московского “Спартака” выделяются, в частности, такие группы, как “Ред-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уайтхулиганс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>”, “Гладиаторы”, “Восточный фронт”, “Северный фронт” и др. Группировка, удерживающая контроль над всем сообществом, – “правые”. В нее входят в основном молодые люди, отслужившие в армии. “Правые” выезжают на все матчи команды, их основная функция – заводить стадион, организовывать реакцию болельщиков (“волну” и т.д.), но также и командовать “военными действиями” – битвами с болельщиками враждебных команд и милицией. Выезды в другие города очень часто связаны с драками – нередко уже на вокзальной площади. В целом хулиганствующая масса молодых людей хорошо управляема вожаками (предводителями) из “Правых”.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Хакеры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этим термином называют всех сетевых взломщиков, создателей компьютерных вирусов и других компьютерных преступников, таких как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кардеры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(используют чужую кредитную карту),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крэкеры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( взлом системы защит (в частности защиты программного обеспечения, создание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крэков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>), скрипт-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кидди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(используют всё готовое, самые распространённые уязвимости, доступные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эксплойты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сам не умеет найти уязвимость или написать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эксплойт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(фрагмент программного кода, который, использует возможности, предоставляемые ошибкой). Злостные взломщики согласно международным законам по борьбе с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киберпреступностью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подлежат экстрадиции подобно военным преступникам.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Сатанисты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истоки этого течения лежат в 1950-х годах, когда Ла Вей основал сообщество, практиковавших совокупность магии (как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психодрамы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) и гедонистической эгоистической философии. Сам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ЛаВей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признавал, что на формирование его мировоззрения повлияли произведения Фридриха Ницше,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Рагнара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Рыжебородого,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Николо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Макиавелли, Джека Лондона, биографии таких известных личностей, как Василий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Захарофф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граф Калиостро и Григорий Распутин. В 1966 году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ЛаВей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основывает Церковь Сатаны, а три года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спустяпубликует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“Сатанинскую библию”, в которой описываются основы сатанинского мировоззрения – отказ от поклонения чему-либо или кому-либо (иными словами сатанизм не есть “культ зла”); необходимость личного развития (сатанизм позиционируется как мировоззрение самостоятельных индивидов – способных совершать осознанный выбор); отход от догм христианской или иной </w:t>
      </w:r>
      <w:r w:rsidR="008F41EC">
        <w:rPr>
          <w:rFonts w:ascii="Times New Roman" w:hAnsi="Times New Roman"/>
          <w:sz w:val="24"/>
          <w:szCs w:val="24"/>
          <w:lang w:eastAsia="ru-RU"/>
        </w:rPr>
        <w:t>традиционной морали.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 xml:space="preserve">2. Романтико-эскапистские субкультуры 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– отличаются определенным мировоззрением и образом жизни, предполагают собой раскрепощение сферы бессознательного, в том числе и с помощью наркотиков; нарушение общественных приличий.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Хиппи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идеология – человек должен быть свободен, прежде всего, внутренне. Свободен человек и в любви, способствующей единению людей. Проповедуют пацифизм: призывают не отвечать на насилие насилием, выступают против службы в армии. Верят в высшую реальность, существующую наряду с обыденной, в которой мы все живем. Выйти к ней можно через изменение сознания посредством искусства. Отсюда интерес к религии, творческой деятельности. Стремление к естественности выражается в желании не изменять того, что происходит само собой (например, не стричь волос), не производить активных, целенаправленных действий, бездействовать, быть </w:t>
      </w:r>
      <w:r w:rsidRPr="008F41EC">
        <w:rPr>
          <w:rFonts w:ascii="Times New Roman" w:hAnsi="Times New Roman"/>
          <w:sz w:val="24"/>
          <w:szCs w:val="24"/>
          <w:lang w:eastAsia="ru-RU"/>
        </w:rPr>
        <w:lastRenderedPageBreak/>
        <w:t>непритязательным в быту, уметь переносить невзгоды и лишения. Хиппи – романтики, любят все яркое, оригинальное, творческое. Хотят быть независимыми от общественных условностей, свободными личностями. Для раскрепощения своего сознания и ощущения свободы в среде хиппи распространено курение гашиша, употребление ЛСД. Увлекаются философией Востока. Из музыкальных течений предпочитают мягкий рок.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Индеанисты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они изучают культуры индейцев, преимущественно североамериканских, стремясь к точному воспроизведению их обычаев и обрядов. Нечто среднее между клубом американских индейцев и религиозно-мистическим движением. При всей “этнографической” атрибутике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индеанистской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субкультуры ценности ее: коллективизм (общинность),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экологизм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космизм, – перекликаются с традиционными российскими ценностями. В 70 – начале 80 гг. Казань была одним </w:t>
      </w:r>
      <w:proofErr w:type="gramStart"/>
      <w:r w:rsidRPr="008F41EC">
        <w:rPr>
          <w:rFonts w:ascii="Times New Roman" w:hAnsi="Times New Roman"/>
          <w:sz w:val="24"/>
          <w:szCs w:val="24"/>
          <w:lang w:eastAsia="ru-RU"/>
        </w:rPr>
        <w:t>из центров</w:t>
      </w:r>
      <w:proofErr w:type="gram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зарождавшихся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индеанистского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движения и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индеанистской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субкультуры. Позже инициатива перешла к более многочисленным и энергичным группам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индеанистов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Ленинграда и Москвы. Пик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индеанистского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движения приходится на 1985-90 гг. Они не замкнуты, но контакты с представителями других молодежных субкультур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индеанистов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интересуют мало.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Толкиенисты</w:t>
      </w:r>
      <w:proofErr w:type="spellEnd"/>
      <w:r w:rsidRPr="008F41EC">
        <w:rPr>
          <w:rFonts w:ascii="Times New Roman" w:hAnsi="Times New Roman"/>
          <w:b/>
          <w:sz w:val="24"/>
          <w:szCs w:val="24"/>
          <w:lang w:eastAsia="ru-RU"/>
        </w:rPr>
        <w:t xml:space="preserve"> и вообще </w:t>
      </w: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ролевики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(любители ролевых игр) изначально были частью субкультуры хиппи, но в последнее время их движение настолько разрослось, что в свои ряды они начали включать многих не-хиппи.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Толкиенисты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поклонники известного английского филолога и писателя Джона Рональда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РуэлаТолкиена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(на сленге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толкиенистов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Профессор).  Книги Дж. Р.Р.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Толкиена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“Властелин колец”, 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Сильмарион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” и другие относятся к жанру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fantasy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сказочной фантастики.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Толкиен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создал в своих произведениях волшебный мир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Средиземье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населенный чудесными существами, одной из которых были заимствованы им из фольклора различных народов мира (эльфы, тролли, гномы и т.д.), другие – выдуманы писателем (например,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хоббиты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гибрид человека и кролика), каждый со своей историей, географией и даже зачатками своего языка (скажем, эльфийского).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Толкиенисты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вживаются в этот мир, воображая себя его жителями. Во время игр (“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хичек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”) группа молодых людей выезжает в лес, где, распределив роли, разыгрывает сценки из произведений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Толкиена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Готы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движение, зародившейся в конце 70-х годов XX-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века на волне пост-панка. Готическая субкультура весьма разнообразна и неоднородна, однако для нее в той или иной степени характерны следующие черты: мрачный имидж, может проявляться интерес к мистицизму и эзотерике, декадансу, любовь к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хоррор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-литературе и фильмам, любовь к готической музыке (готик-рок, готик-метал,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дэт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-рок,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дарквейв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и т. п.). Готическое мировоззрение можно характеризовать, как склонность к “темному” восприятию мира, некий романтико-депрессивный взгляд на жизнь, отражающийся в поведении (замкнутость, частые депрессии, меланхолия, повышенная ранимость), восприятии реальности (мизантропия, утонченное чувство прекрасного, пристрастие к сверхъестественному), отношениях с обществом (неприятие стереотипов, стандартов поведения и внешнего вида, антагонизм с обществом, изолированность от него),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полуромантическое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восприятие смерти. Также характерными чертами готов являются “артистичность” и стремление к самовыражению (проявляющаяся в работе над собственным внешним видом, создание поэзии, живописи, других видов творчества).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Эмо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(англ.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emo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: от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emotional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эмоциональный) – молодежная субкультура, образовавшаяся на базе поклонников одноимённого музыкального стиля. Её представителей называют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Эмо-киды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emo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+ 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kid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молодой человек; ребенок) или, в зависимости от пола: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эмо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-бой (англ.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boy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мальчик, парень),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эмо-гёрл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(англ.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girl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девочка, девушка</w:t>
      </w:r>
      <w:proofErr w:type="gramStart"/>
      <w:r w:rsidRPr="008F41EC">
        <w:rPr>
          <w:rFonts w:ascii="Times New Roman" w:hAnsi="Times New Roman"/>
          <w:sz w:val="24"/>
          <w:szCs w:val="24"/>
          <w:lang w:eastAsia="ru-RU"/>
        </w:rPr>
        <w:t>).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Эмо</w:t>
      </w:r>
      <w:proofErr w:type="spellEnd"/>
      <w:proofErr w:type="gram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характеризует основанный на эстетике прекрасного принципиально инфантильный взгляд на мир,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интровертность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, акцент на внутренних переживаниях. Существует стереотипное представление об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эмо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как о плаксивых мальчиках и девочках.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Эмо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-культура пропагандирует здоровый образ жизни: отказ от табака, наркотиков и алкоголя, разборчивость в половых связях. Однако только меньшинство представителей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эмо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следуют этим правилам. Большое значение придаётся таким ценностям, как дружба и любовь. Духовными идеалами культуры являются правдивость, честность, верность, искренность. Традиционной причёской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эмо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считается косая, рваная чёлка до кончика носа, закрывающая один глаз, а сзади короткие волосы, торчащие в разные стороны. И юноши, и девушки могут красить губы под цвет кожи, использовать светлый тональный крем. Глаза густо подводят карандашом или тушью, благодаря чему они выглядят ярким пятном на лице. Ногти покрывают </w:t>
      </w:r>
      <w:r w:rsidRPr="008F41EC">
        <w:rPr>
          <w:rFonts w:ascii="Times New Roman" w:hAnsi="Times New Roman"/>
          <w:sz w:val="24"/>
          <w:szCs w:val="24"/>
          <w:lang w:eastAsia="ru-RU"/>
        </w:rPr>
        <w:lastRenderedPageBreak/>
        <w:t>чёрным лаком, носят одежду в розово-чёрных тонах с двуцветными узорами и стилизованными значками. Многие из них увлекаются аниме.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 xml:space="preserve">3.Гедонистическо-развлекательные: </w:t>
      </w:r>
    </w:p>
    <w:p w:rsidR="002635C1" w:rsidRPr="002D3827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>Байкеры</w:t>
      </w:r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(от англ. разг.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Bike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велосипед, мотоцикл), которых часто называли рокерами. Однако рокерами себя считают практически все поклонники рока – панки, металлисты и многие другие. Поэтому данное определение нельзя считать корректным. Слушают тяжелый рок. Вообще байкеры отличаются довольно большим разнообразием музыкальных пристрастий, </w:t>
      </w:r>
      <w:proofErr w:type="gramStart"/>
      <w:r w:rsidRPr="008F41EC">
        <w:rPr>
          <w:rFonts w:ascii="Times New Roman" w:hAnsi="Times New Roman"/>
          <w:sz w:val="24"/>
          <w:szCs w:val="24"/>
          <w:lang w:eastAsia="ru-RU"/>
        </w:rPr>
        <w:t>что</w:t>
      </w:r>
      <w:proofErr w:type="gram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заметно хотя бы по ежегодно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проводящемуся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в Подмосковье байк-шоу, где выступают совершенно не похожие друг на друга исполнители. Основное понятие в идеологии байкеров – мотоцикл. Весь мир делится на тех, кто передвигается на нем, и на тех, кто предпочитает любой другой способ, причем вторые никакого интереса к себе у байкеров не вызывают.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Рэйверы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(от англ.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Rave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бред, бессвязная речь) возник в США и Великобритании. В России распространяется с 1990-91 гг. Неотъемлемая часть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рэйверского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стиля жизни – ночные дискотеки с мощным звуком, компьютерной графикой, лучами лазеров. Для одежды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рэйверов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характерны яркие краски и использование искусственных материалов (винил, пластик). Базовые ценности, лежащие в основе данной субкультуры: легкое, беззаботное отношение к жизни, стремление жить сегодняшним днем, быть одетым по последней моде. Развитие субкультуры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рэйва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шло параллельно с распространением наркотиков, в частности, 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экстази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”. Принятие галлюциногенов с целью “расширения сознания” стало, к сожалению, практически неотъемлемой частью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рэйверской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субкультуры.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Растаманы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появились в начале 1990-х годов, они зачастую не являются истинными приверженцами оригинальной религиозно-политической доктрины африканского превосходства, а причисляют себя к этой группе в первую очередь по признаку употребления марихуаны и гашиша.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Частов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одежде используют комбинацию цветов “красный-жёлтый-зелёный”, носят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дреды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Растаманами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считают себя почти все российские регги-коллективы – по меньшей мере они используют характерную символику и почитают Боба Марли.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Рэпперы</w:t>
      </w:r>
      <w:proofErr w:type="spellEnd"/>
      <w:r w:rsidRPr="008F41EC">
        <w:rPr>
          <w:rFonts w:ascii="Times New Roman" w:hAnsi="Times New Roman"/>
          <w:b/>
          <w:sz w:val="24"/>
          <w:szCs w:val="24"/>
          <w:lang w:eastAsia="ru-RU"/>
        </w:rPr>
        <w:t>, брейк-</w:t>
      </w: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дансеры</w:t>
      </w:r>
      <w:proofErr w:type="spellEnd"/>
      <w:r w:rsidRPr="008F41EC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графиттеры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Слушают рэп –музыку черных американцев. Одеваются как черные американские реперы (в основном спортивный стиль с преобладанием ярких цветов), заимствуют у них многие слова и даже иногда делают себе прически, свойственные только афроамериканцам. Субкультура рэпа во многом пересекается с субкультурами роллеров и скейтбордистов, так как многие роллеры и скейтбордисты слушают рэп, а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рэпперы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катаются на роликах и скейтбордах.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8F41EC">
        <w:rPr>
          <w:rFonts w:ascii="Times New Roman" w:hAnsi="Times New Roman"/>
          <w:b/>
          <w:sz w:val="24"/>
          <w:szCs w:val="24"/>
          <w:lang w:eastAsia="ru-RU"/>
        </w:rPr>
        <w:t xml:space="preserve">Мажоры, </w:t>
      </w:r>
      <w:proofErr w:type="spellStart"/>
      <w:r w:rsidRPr="008F41EC">
        <w:rPr>
          <w:rFonts w:ascii="Times New Roman" w:hAnsi="Times New Roman"/>
          <w:b/>
          <w:sz w:val="24"/>
          <w:szCs w:val="24"/>
          <w:lang w:eastAsia="ru-RU"/>
        </w:rPr>
        <w:t>гламурщики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– английское слово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glamour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возникло в средние века как вариант к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grammar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“грамматика”, “книга”, заимствованного из фр.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grammaire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 (развитие значения такое: грамматика = сложная книга = книга заклинаний = колдовство, заклинания = чары, очарование). Применяется, прежде всего, к людям, страдающим погоней за модой, моде на одежду и косметику, а в расширительном употреблении – также к стилю жизни, развлечениям и прочему. К “гламурным” обычно относят стандарты одежды и жизни, рекламируемые в “женских” и “мужских” глянцевых журналах (понятия “глянцевый журнал” и “гламурный журнал”, “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гламур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 xml:space="preserve">” и “глянец” часто выступают как </w:t>
      </w:r>
      <w:proofErr w:type="spellStart"/>
      <w:r w:rsidRPr="008F41EC">
        <w:rPr>
          <w:rFonts w:ascii="Times New Roman" w:hAnsi="Times New Roman"/>
          <w:sz w:val="24"/>
          <w:szCs w:val="24"/>
          <w:lang w:eastAsia="ru-RU"/>
        </w:rPr>
        <w:t>взаимозаменимые</w:t>
      </w:r>
      <w:proofErr w:type="spellEnd"/>
      <w:r w:rsidRPr="008F41EC">
        <w:rPr>
          <w:rFonts w:ascii="Times New Roman" w:hAnsi="Times New Roman"/>
          <w:sz w:val="24"/>
          <w:szCs w:val="24"/>
          <w:lang w:eastAsia="ru-RU"/>
        </w:rPr>
        <w:t>).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Даже самые «миролюбивые» на первый взгляд молодежные объединения способны оказать </w:t>
      </w:r>
      <w:proofErr w:type="gramStart"/>
      <w:r w:rsidRPr="008F41EC">
        <w:rPr>
          <w:rFonts w:ascii="Times New Roman" w:hAnsi="Times New Roman"/>
          <w:sz w:val="24"/>
          <w:szCs w:val="24"/>
        </w:rPr>
        <w:t>на  детей</w:t>
      </w:r>
      <w:proofErr w:type="gramEnd"/>
      <w:r w:rsidRPr="008F41EC">
        <w:rPr>
          <w:rFonts w:ascii="Times New Roman" w:hAnsi="Times New Roman"/>
          <w:sz w:val="24"/>
          <w:szCs w:val="24"/>
        </w:rPr>
        <w:t xml:space="preserve"> подросткового и юношеского возраста негативное влияние.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О своих взглядах неформалы, как правило, не кричат. Только наблюдение за воспитанниками, их поведением, одеждой, общением и т.п. позволит выделить их из общей массы.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Важным является сбор информации. Представителем какой субкультуры является? Насколько глубоки его убеждения или это обычное позерство? Наносят ли его взгляды угрозу психологическому состоянию коллектива, личному самочувствию и здоровью? Почему он приял эту субкультуру? Какова позиция родителей по отношению к этому увлечению? В зависимости от полученной информации организуется взаимодействие с ребенком.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Деятельность по предупреждению вовлечения подростков в деструктивные </w:t>
      </w:r>
      <w:proofErr w:type="gramStart"/>
      <w:r w:rsidRPr="008F41EC">
        <w:rPr>
          <w:rFonts w:ascii="Times New Roman" w:hAnsi="Times New Roman"/>
          <w:sz w:val="24"/>
          <w:szCs w:val="24"/>
        </w:rPr>
        <w:t>объединения  должна</w:t>
      </w:r>
      <w:proofErr w:type="gramEnd"/>
      <w:r w:rsidRPr="008F41EC">
        <w:rPr>
          <w:rFonts w:ascii="Times New Roman" w:hAnsi="Times New Roman"/>
          <w:sz w:val="24"/>
          <w:szCs w:val="24"/>
        </w:rPr>
        <w:t xml:space="preserve"> вестись по трем основным направлениям: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- общая воспитательная работа с обучающимися;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- профилактическая работа с группой риска;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lastRenderedPageBreak/>
        <w:t>- коррекционно-педагогическая работа с подростками, участвующими в деструктивных неформальных объединениях.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Принципиальным является формирование у </w:t>
      </w:r>
      <w:proofErr w:type="gramStart"/>
      <w:r w:rsidRPr="008F41EC">
        <w:rPr>
          <w:rFonts w:ascii="Times New Roman" w:hAnsi="Times New Roman"/>
          <w:sz w:val="24"/>
          <w:szCs w:val="24"/>
        </w:rPr>
        <w:t>обучающегося  критической</w:t>
      </w:r>
      <w:proofErr w:type="gramEnd"/>
      <w:r w:rsidRPr="008F41EC">
        <w:rPr>
          <w:rFonts w:ascii="Times New Roman" w:hAnsi="Times New Roman"/>
          <w:sz w:val="24"/>
          <w:szCs w:val="24"/>
        </w:rPr>
        <w:t xml:space="preserve"> позиции по отношению к субкультуре, к которой он себя относит.  В данном случае </w:t>
      </w:r>
      <w:proofErr w:type="gramStart"/>
      <w:r w:rsidRPr="008F41EC">
        <w:rPr>
          <w:rFonts w:ascii="Times New Roman" w:hAnsi="Times New Roman"/>
          <w:sz w:val="24"/>
          <w:szCs w:val="24"/>
        </w:rPr>
        <w:t>педагогам  следует</w:t>
      </w:r>
      <w:proofErr w:type="gramEnd"/>
      <w:r w:rsidRPr="008F41EC">
        <w:rPr>
          <w:rFonts w:ascii="Times New Roman" w:hAnsi="Times New Roman"/>
          <w:sz w:val="24"/>
          <w:szCs w:val="24"/>
        </w:rPr>
        <w:t xml:space="preserve"> предложить детям задуматься, но не давать нравоучительных рекомендаций.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Профилактическая работа, как </w:t>
      </w:r>
      <w:proofErr w:type="gramStart"/>
      <w:r w:rsidRPr="008F41EC">
        <w:rPr>
          <w:rFonts w:ascii="Times New Roman" w:hAnsi="Times New Roman"/>
          <w:sz w:val="24"/>
          <w:szCs w:val="24"/>
        </w:rPr>
        <w:t>правило,  включает</w:t>
      </w:r>
      <w:proofErr w:type="gramEnd"/>
      <w:r w:rsidRPr="008F41EC">
        <w:rPr>
          <w:rFonts w:ascii="Times New Roman" w:hAnsi="Times New Roman"/>
          <w:sz w:val="24"/>
          <w:szCs w:val="24"/>
        </w:rPr>
        <w:t xml:space="preserve"> социально-педагогическую и психологическую  диагностику класса (обучающихся), проведение разнообразных диспутов и дискуссий с детьми («Выбираю круг общения», «Что мы знаем о современных неформальных объединениях», «Неформалы: путь к себе или…», «Субкультура: «За» и «Против») (2).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Целесообразна организация деловых игр с целью выявления интересных и социально-значимых занятий: «Мой мир со знаком плюс и минус», «Свобода и ответственность».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Значимо проведение тренингов личностного роста («Принимаю себя», «Познаю себя», «Я разрешаю конфликты» и пр.), циклов занятий, направленных на формирование толерантности.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Следует также знакомить молодежь с широким спектром возможностей учреждений дополнительного образования, вовлекать в разнообразную досуговую деятельность с учетом их персональных особенностей и склонностей.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Одной из составляющих воспитательного процесса является просвещение родителей. Важными темами для разговора могут стать следующие: «Причины участия подростков в неформальных объединениях», «Виды современных неформальных объединений», «Деструктивные неформальные молодежные объединения как фактор риска».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Об </w:t>
      </w:r>
      <w:proofErr w:type="gramStart"/>
      <w:r w:rsidRPr="008F41EC">
        <w:rPr>
          <w:rFonts w:ascii="Times New Roman" w:hAnsi="Times New Roman"/>
          <w:sz w:val="24"/>
          <w:szCs w:val="24"/>
        </w:rPr>
        <w:t>эффективности  воспитательной</w:t>
      </w:r>
      <w:proofErr w:type="gramEnd"/>
      <w:r w:rsidRPr="008F41EC">
        <w:rPr>
          <w:rFonts w:ascii="Times New Roman" w:hAnsi="Times New Roman"/>
          <w:sz w:val="24"/>
          <w:szCs w:val="24"/>
        </w:rPr>
        <w:t xml:space="preserve"> работы можно судить по: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-  появлению у обучающихся </w:t>
      </w:r>
      <w:proofErr w:type="gramStart"/>
      <w:r w:rsidRPr="008F41EC">
        <w:rPr>
          <w:rFonts w:ascii="Times New Roman" w:hAnsi="Times New Roman"/>
          <w:sz w:val="24"/>
          <w:szCs w:val="24"/>
        </w:rPr>
        <w:t>оптимистической  и</w:t>
      </w:r>
      <w:proofErr w:type="gramEnd"/>
      <w:r w:rsidRPr="008F41EC">
        <w:rPr>
          <w:rFonts w:ascii="Times New Roman" w:hAnsi="Times New Roman"/>
          <w:sz w:val="24"/>
          <w:szCs w:val="24"/>
        </w:rPr>
        <w:t xml:space="preserve"> рефлексивной жизненной позиции, выражающейся в позитивном отношении к себе и окружающим, адекватной самооценке;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- ориентации на гуманистические ценности;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- готовности к саморазвитию и самовоспитанию.</w:t>
      </w:r>
    </w:p>
    <w:p w:rsidR="008F41EC" w:rsidRPr="0099129F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Главным итогом работы должен стать выход учащихся школы из сос</w:t>
      </w:r>
      <w:r w:rsidR="008F41EC">
        <w:rPr>
          <w:rFonts w:ascii="Times New Roman" w:hAnsi="Times New Roman"/>
          <w:sz w:val="24"/>
          <w:szCs w:val="24"/>
        </w:rPr>
        <w:t>тава деструктивных объединений.</w:t>
      </w:r>
    </w:p>
    <w:p w:rsidR="002635C1" w:rsidRPr="008F41EC" w:rsidRDefault="002635C1" w:rsidP="008F41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41EC">
        <w:rPr>
          <w:rFonts w:ascii="Times New Roman" w:hAnsi="Times New Roman"/>
          <w:b/>
          <w:sz w:val="24"/>
          <w:szCs w:val="24"/>
        </w:rPr>
        <w:t xml:space="preserve">Выявление </w:t>
      </w:r>
      <w:proofErr w:type="gramStart"/>
      <w:r w:rsidRPr="008F41EC">
        <w:rPr>
          <w:rFonts w:ascii="Times New Roman" w:hAnsi="Times New Roman"/>
          <w:b/>
          <w:sz w:val="24"/>
          <w:szCs w:val="24"/>
        </w:rPr>
        <w:t>отдельных  проявлений</w:t>
      </w:r>
      <w:proofErr w:type="gramEnd"/>
      <w:r w:rsidRPr="008F41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41EC">
        <w:rPr>
          <w:rFonts w:ascii="Times New Roman" w:hAnsi="Times New Roman"/>
          <w:b/>
          <w:sz w:val="24"/>
          <w:szCs w:val="24"/>
        </w:rPr>
        <w:t>девиантного</w:t>
      </w:r>
      <w:proofErr w:type="spellEnd"/>
      <w:r w:rsidRPr="008F41EC">
        <w:rPr>
          <w:rFonts w:ascii="Times New Roman" w:hAnsi="Times New Roman"/>
          <w:b/>
          <w:sz w:val="24"/>
          <w:szCs w:val="24"/>
        </w:rPr>
        <w:t xml:space="preserve"> поведения, включающего </w:t>
      </w:r>
      <w:r w:rsidR="008F41EC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8F41EC">
        <w:rPr>
          <w:rFonts w:ascii="Times New Roman" w:hAnsi="Times New Roman"/>
          <w:b/>
          <w:sz w:val="24"/>
          <w:szCs w:val="24"/>
        </w:rPr>
        <w:t>вовлеченность в молодежные груп</w:t>
      </w:r>
      <w:r w:rsidR="008F41EC">
        <w:rPr>
          <w:rFonts w:ascii="Times New Roman" w:hAnsi="Times New Roman"/>
          <w:b/>
          <w:sz w:val="24"/>
          <w:szCs w:val="24"/>
        </w:rPr>
        <w:t>пы деструктивной направленности</w:t>
      </w:r>
    </w:p>
    <w:p w:rsidR="002635C1" w:rsidRPr="008F41EC" w:rsidRDefault="002635C1" w:rsidP="008F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8F41EC">
        <w:rPr>
          <w:rFonts w:ascii="Times New Roman" w:eastAsia="Times-Roman" w:hAnsi="Times New Roman"/>
          <w:sz w:val="24"/>
          <w:szCs w:val="24"/>
        </w:rPr>
        <w:t xml:space="preserve">Выделим основные факторы риска возникновения асоциальных подростковых групп деструктивной направленности:  </w:t>
      </w:r>
    </w:p>
    <w:p w:rsidR="002635C1" w:rsidRPr="008F41EC" w:rsidRDefault="002635C1" w:rsidP="00AB4DB2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8F41EC">
        <w:rPr>
          <w:rFonts w:ascii="Times New Roman" w:eastAsia="Times-Roman" w:hAnsi="Times New Roman"/>
          <w:sz w:val="24"/>
          <w:szCs w:val="24"/>
        </w:rPr>
        <w:t>деформация в семейных отношениях, недостатки в учебно-воспитательной работе учреждений, предприятий, организаций;</w:t>
      </w:r>
    </w:p>
    <w:p w:rsidR="002635C1" w:rsidRPr="008F41EC" w:rsidRDefault="002635C1" w:rsidP="00AB4DB2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8F41EC">
        <w:rPr>
          <w:rFonts w:ascii="Times New Roman" w:eastAsia="Times-Roman" w:hAnsi="Times New Roman"/>
          <w:sz w:val="24"/>
          <w:szCs w:val="24"/>
        </w:rPr>
        <w:t xml:space="preserve"> нарушение нормального взаимодействия подростков с социальной средой, появление первичных форм </w:t>
      </w:r>
      <w:proofErr w:type="spellStart"/>
      <w:r w:rsidRPr="008F41EC">
        <w:rPr>
          <w:rFonts w:ascii="Times New Roman" w:eastAsia="Times-Roman" w:hAnsi="Times New Roman"/>
          <w:sz w:val="24"/>
          <w:szCs w:val="24"/>
        </w:rPr>
        <w:t>дезадаптации</w:t>
      </w:r>
      <w:proofErr w:type="spellEnd"/>
      <w:r w:rsidRPr="008F41EC">
        <w:rPr>
          <w:rFonts w:ascii="Times New Roman" w:eastAsia="Times-Roman" w:hAnsi="Times New Roman"/>
          <w:sz w:val="24"/>
          <w:szCs w:val="24"/>
        </w:rPr>
        <w:t xml:space="preserve"> и девиации, отсутствие у подростков твердых нравственных взглядов и убеждений;</w:t>
      </w:r>
    </w:p>
    <w:p w:rsidR="002635C1" w:rsidRPr="008F41EC" w:rsidRDefault="002635C1" w:rsidP="00AB4DB2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8F41EC">
        <w:rPr>
          <w:rFonts w:ascii="Times New Roman" w:eastAsia="Times-Roman" w:hAnsi="Times New Roman"/>
          <w:sz w:val="24"/>
          <w:szCs w:val="24"/>
        </w:rPr>
        <w:t>перенос общественно-организаторской и коммуникативной активности подростков в сферу свободного общения, которое носит поисковый характер, и в связи с этим увеличение у них неформальной, стихийно возникающей, неорганизованной асоциальной деятельности и отношений;</w:t>
      </w:r>
    </w:p>
    <w:p w:rsidR="002635C1" w:rsidRPr="008F41EC" w:rsidRDefault="002635C1" w:rsidP="00AB4DB2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8F41EC">
        <w:rPr>
          <w:rFonts w:ascii="Times New Roman" w:eastAsia="Times-Roman" w:hAnsi="Times New Roman"/>
          <w:sz w:val="24"/>
          <w:szCs w:val="24"/>
        </w:rPr>
        <w:t xml:space="preserve">постепенное отчуждение подростков от первичных социально полезных групп (семьи, класса, учебной группы). </w:t>
      </w:r>
    </w:p>
    <w:p w:rsidR="002635C1" w:rsidRPr="008F41EC" w:rsidRDefault="002635C1" w:rsidP="008F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8F41EC">
        <w:rPr>
          <w:rFonts w:ascii="Times New Roman" w:eastAsia="Times-Roman" w:hAnsi="Times New Roman"/>
          <w:sz w:val="24"/>
          <w:szCs w:val="24"/>
        </w:rPr>
        <w:t xml:space="preserve">Для эффективной деятельности по переориентации асоциальных групп необходимо не только знать особенности жизнедеятельности данной группы, но и иметь представление о причинах появления подобного рода групп. </w:t>
      </w:r>
    </w:p>
    <w:p w:rsidR="002635C1" w:rsidRPr="008F41EC" w:rsidRDefault="002635C1" w:rsidP="008F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8F41EC">
        <w:rPr>
          <w:rFonts w:ascii="Times New Roman" w:eastAsia="Times-Roman" w:hAnsi="Times New Roman"/>
          <w:sz w:val="24"/>
          <w:szCs w:val="24"/>
        </w:rPr>
        <w:t xml:space="preserve">Важно учитывать, что каждая группа оказывает сопротивление и даже принимает ответные контрмеры тем воспитательным воздействиям, которые направлены на пресечение ее деятельности или разрушение ее структуры. </w:t>
      </w:r>
    </w:p>
    <w:p w:rsidR="002635C1" w:rsidRPr="008F41EC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Выделяются следующие личностные особенности подростка, которые повышают риск </w:t>
      </w:r>
      <w:proofErr w:type="gramStart"/>
      <w:r w:rsidRPr="008F41EC">
        <w:rPr>
          <w:rFonts w:ascii="Times New Roman" w:hAnsi="Times New Roman"/>
          <w:sz w:val="24"/>
          <w:szCs w:val="24"/>
        </w:rPr>
        <w:t>вовлечения  в</w:t>
      </w:r>
      <w:proofErr w:type="gramEnd"/>
      <w:r w:rsidRPr="008F41EC">
        <w:rPr>
          <w:rFonts w:ascii="Times New Roman" w:hAnsi="Times New Roman"/>
          <w:sz w:val="24"/>
          <w:szCs w:val="24"/>
        </w:rPr>
        <w:t xml:space="preserve"> неформальные молодежные группы деструктивной направленности: </w:t>
      </w:r>
    </w:p>
    <w:p w:rsidR="002635C1" w:rsidRPr="008F41EC" w:rsidRDefault="002635C1" w:rsidP="00AB4DB2">
      <w:pPr>
        <w:pStyle w:val="ac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трудность формирования жизненных ориентиров, ценностей;</w:t>
      </w:r>
    </w:p>
    <w:p w:rsidR="002635C1" w:rsidRPr="008F41EC" w:rsidRDefault="002635C1" w:rsidP="00AB4DB2">
      <w:pPr>
        <w:pStyle w:val="ac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переживание </w:t>
      </w:r>
      <w:proofErr w:type="spellStart"/>
      <w:r w:rsidRPr="008F41EC">
        <w:rPr>
          <w:rFonts w:ascii="Times New Roman" w:hAnsi="Times New Roman"/>
          <w:sz w:val="24"/>
          <w:szCs w:val="24"/>
        </w:rPr>
        <w:t>собственнойнеуспешности</w:t>
      </w:r>
      <w:proofErr w:type="spellEnd"/>
      <w:r w:rsidRPr="008F41EC">
        <w:rPr>
          <w:rFonts w:ascii="Times New Roman" w:hAnsi="Times New Roman"/>
          <w:sz w:val="24"/>
          <w:szCs w:val="24"/>
        </w:rPr>
        <w:t>;</w:t>
      </w:r>
    </w:p>
    <w:p w:rsidR="002635C1" w:rsidRPr="008F41EC" w:rsidRDefault="002635C1" w:rsidP="00AB4DB2">
      <w:pPr>
        <w:pStyle w:val="ac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трудности </w:t>
      </w:r>
      <w:proofErr w:type="spellStart"/>
      <w:r w:rsidRPr="008F41EC">
        <w:rPr>
          <w:rFonts w:ascii="Times New Roman" w:hAnsi="Times New Roman"/>
          <w:sz w:val="24"/>
          <w:szCs w:val="24"/>
        </w:rPr>
        <w:t>самопонимания</w:t>
      </w:r>
      <w:proofErr w:type="spellEnd"/>
      <w:r w:rsidRPr="008F41EC">
        <w:rPr>
          <w:rFonts w:ascii="Times New Roman" w:hAnsi="Times New Roman"/>
          <w:sz w:val="24"/>
          <w:szCs w:val="24"/>
        </w:rPr>
        <w:t>, неадекватная самооценка;</w:t>
      </w:r>
    </w:p>
    <w:p w:rsidR="002635C1" w:rsidRPr="008F41EC" w:rsidRDefault="002635C1" w:rsidP="00AB4DB2">
      <w:pPr>
        <w:pStyle w:val="ac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отсутствие позитивных жизненных целей;</w:t>
      </w:r>
    </w:p>
    <w:p w:rsidR="002635C1" w:rsidRPr="008F41EC" w:rsidRDefault="002635C1" w:rsidP="00AB4DB2">
      <w:pPr>
        <w:pStyle w:val="ac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lastRenderedPageBreak/>
        <w:t>неумение взаимодействовать с окружающими;</w:t>
      </w:r>
    </w:p>
    <w:p w:rsidR="002635C1" w:rsidRPr="008F41EC" w:rsidRDefault="002635C1" w:rsidP="00AB4DB2">
      <w:pPr>
        <w:pStyle w:val="ac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>неустойчивость эмоциональной сферы.</w:t>
      </w:r>
    </w:p>
    <w:p w:rsidR="002635C1" w:rsidRDefault="002635C1" w:rsidP="008F41E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41EC">
        <w:rPr>
          <w:rFonts w:ascii="Times New Roman" w:hAnsi="Times New Roman"/>
          <w:sz w:val="24"/>
          <w:szCs w:val="24"/>
        </w:rPr>
        <w:t xml:space="preserve">Решение данной проблемы </w:t>
      </w:r>
      <w:proofErr w:type="gramStart"/>
      <w:r w:rsidRPr="008F41EC">
        <w:rPr>
          <w:rFonts w:ascii="Times New Roman" w:hAnsi="Times New Roman"/>
          <w:sz w:val="24"/>
          <w:szCs w:val="24"/>
        </w:rPr>
        <w:t>будет  более</w:t>
      </w:r>
      <w:proofErr w:type="gramEnd"/>
      <w:r w:rsidRPr="008F41EC">
        <w:rPr>
          <w:rFonts w:ascii="Times New Roman" w:hAnsi="Times New Roman"/>
          <w:sz w:val="24"/>
          <w:szCs w:val="24"/>
        </w:rPr>
        <w:t xml:space="preserve"> успешным </w:t>
      </w:r>
      <w:r w:rsidRPr="008F41EC">
        <w:rPr>
          <w:rFonts w:ascii="Times New Roman" w:hAnsi="Times New Roman"/>
          <w:b/>
          <w:sz w:val="24"/>
          <w:szCs w:val="24"/>
        </w:rPr>
        <w:t xml:space="preserve">при  комплексном взаимодействии психолога, социального педагога с классными руководителями, родителями, другим значимым социальным окружением  подростков. </w:t>
      </w:r>
    </w:p>
    <w:p w:rsidR="00AF14C5" w:rsidRPr="008F41EC" w:rsidRDefault="00AF14C5" w:rsidP="008F41E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A487D" w:rsidRPr="00F25DAD" w:rsidRDefault="00246AF5" w:rsidP="00E858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9912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CA487D" w:rsidRPr="002D3827">
        <w:rPr>
          <w:b/>
          <w:i/>
          <w:sz w:val="28"/>
          <w:szCs w:val="28"/>
        </w:rPr>
        <w:t xml:space="preserve">Будильник безопасности – автономный пожарный </w:t>
      </w:r>
      <w:proofErr w:type="spellStart"/>
      <w:r w:rsidR="00CA487D" w:rsidRPr="002D3827">
        <w:rPr>
          <w:b/>
          <w:i/>
          <w:sz w:val="28"/>
          <w:szCs w:val="28"/>
        </w:rPr>
        <w:t>извещатель</w:t>
      </w:r>
      <w:proofErr w:type="spellEnd"/>
      <w:r w:rsidR="00CA487D" w:rsidRPr="002D3827">
        <w:rPr>
          <w:b/>
          <w:i/>
          <w:sz w:val="28"/>
          <w:szCs w:val="28"/>
        </w:rPr>
        <w:t>!</w:t>
      </w:r>
    </w:p>
    <w:p w:rsidR="00E858BE" w:rsidRPr="00E858BE" w:rsidRDefault="00E858BE" w:rsidP="00E858B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CA487D" w:rsidRPr="002D3827" w:rsidRDefault="00E37899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rPr>
          <w:noProof/>
        </w:rPr>
        <w:drawing>
          <wp:anchor distT="0" distB="0" distL="114300" distR="114300" simplePos="0" relativeHeight="251681792" behindDoc="1" locked="0" layoutInCell="1" allowOverlap="1" wp14:anchorId="37907BD6" wp14:editId="3CEB9BC8">
            <wp:simplePos x="0" y="0"/>
            <wp:positionH relativeFrom="margin">
              <wp:posOffset>3385509</wp:posOffset>
            </wp:positionH>
            <wp:positionV relativeFrom="paragraph">
              <wp:posOffset>313606</wp:posOffset>
            </wp:positionV>
            <wp:extent cx="2962275" cy="2087245"/>
            <wp:effectExtent l="0" t="0" r="9525" b="8255"/>
            <wp:wrapTight wrapText="bothSides">
              <wp:wrapPolygon edited="0">
                <wp:start x="0" y="0"/>
                <wp:lineTo x="0" y="21488"/>
                <wp:lineTo x="21531" y="21488"/>
                <wp:lineTo x="21531" y="0"/>
                <wp:lineTo x="0" y="0"/>
              </wp:wrapPolygon>
            </wp:wrapTight>
            <wp:docPr id="3" name="Рисунок 3" descr="http://86.mchs.gov.ru/upload/site62/document_news/eza1VCVaLP-big-reduce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86.mchs.gov.ru/upload/site62/document_news/eza1VCVaLP-big-reduce350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3E0" w:rsidRPr="002D3827">
        <w:tab/>
      </w:r>
      <w:r w:rsidR="00CA487D" w:rsidRPr="002D3827">
        <w:t>Выбор пожарного </w:t>
      </w:r>
      <w:proofErr w:type="spellStart"/>
      <w:r w:rsidR="00CA487D" w:rsidRPr="002D3827">
        <w:t>извещателя</w:t>
      </w:r>
      <w:proofErr w:type="spellEnd"/>
      <w:r w:rsidR="00CA487D" w:rsidRPr="002D3827">
        <w:t> хлопотное дело, ведь от этого зависит ваша жизнь и жизнь окружающих вас людей.</w:t>
      </w:r>
    </w:p>
    <w:p w:rsidR="00CA487D" w:rsidRPr="002D3827" w:rsidRDefault="003D43E0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rPr>
          <w:rStyle w:val="af8"/>
        </w:rPr>
        <w:tab/>
      </w:r>
      <w:r w:rsidR="00CA487D" w:rsidRPr="002D3827">
        <w:rPr>
          <w:rStyle w:val="af8"/>
        </w:rPr>
        <w:t>Справка:</w:t>
      </w:r>
    </w:p>
    <w:p w:rsidR="00CA487D" w:rsidRPr="002D3827" w:rsidRDefault="003D43E0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rPr>
          <w:rStyle w:val="af8"/>
        </w:rPr>
        <w:tab/>
      </w:r>
      <w:r w:rsidR="00CA487D" w:rsidRPr="002D3827">
        <w:rPr>
          <w:rStyle w:val="af8"/>
        </w:rPr>
        <w:t xml:space="preserve">Автономный пожарный </w:t>
      </w:r>
      <w:proofErr w:type="spellStart"/>
      <w:r w:rsidR="00CA487D" w:rsidRPr="002D3827">
        <w:rPr>
          <w:rStyle w:val="af8"/>
        </w:rPr>
        <w:t>извещатель</w:t>
      </w:r>
      <w:proofErr w:type="spellEnd"/>
      <w:r w:rsidR="00CA487D" w:rsidRPr="002D3827">
        <w:t xml:space="preserve"> – пожарный </w:t>
      </w:r>
      <w:proofErr w:type="spellStart"/>
      <w:r w:rsidR="00CA487D" w:rsidRPr="002D3827">
        <w:t>извещатель</w:t>
      </w:r>
      <w:proofErr w:type="spellEnd"/>
      <w:r w:rsidR="00CA487D" w:rsidRPr="002D3827">
        <w:t>, реагирующий на определенный уровень концентрации продуктов горения веществ и материалов, в корпусе которого конструктивно объединены автономный источник питания и все компоненты, необходимые для обнаружения пожара и непосредственного оповещения о нем.</w:t>
      </w:r>
    </w:p>
    <w:p w:rsidR="00CA487D" w:rsidRPr="002D3827" w:rsidRDefault="003D43E0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ab/>
      </w:r>
      <w:r w:rsidR="00CA487D" w:rsidRPr="002D3827">
        <w:t xml:space="preserve">Принцип работы таких </w:t>
      </w:r>
      <w:proofErr w:type="spellStart"/>
      <w:r w:rsidR="00CA487D" w:rsidRPr="002D3827">
        <w:t>извещателей</w:t>
      </w:r>
      <w:proofErr w:type="spellEnd"/>
      <w:r w:rsidR="00CA487D" w:rsidRPr="002D3827">
        <w:t xml:space="preserve"> направлен на определение частиц дыма в воздухе. При срабатывании детектора дыма </w:t>
      </w:r>
      <w:proofErr w:type="spellStart"/>
      <w:r w:rsidR="00CA487D" w:rsidRPr="002D3827">
        <w:t>извещатель</w:t>
      </w:r>
      <w:proofErr w:type="spellEnd"/>
      <w:r w:rsidR="00CA487D" w:rsidRPr="002D3827">
        <w:t xml:space="preserve"> издает громкий пронзительный звук, способный разбудить спящего человека и привлечь внимание окружающих. Для оповещения монтируется GSM модуль, который обеспечивает дозвон на заранее запрограммированные телефонные номера и рассылку SMS-сообщений. </w:t>
      </w:r>
      <w:proofErr w:type="spellStart"/>
      <w:r w:rsidR="00CA487D" w:rsidRPr="002D3827">
        <w:t>Извещатели</w:t>
      </w:r>
      <w:proofErr w:type="spellEnd"/>
      <w:r w:rsidR="00CA487D" w:rsidRPr="002D3827">
        <w:t xml:space="preserve"> рассчитаны на круглосуточную непрерывную работу. В большинстве выпускаемых отечественных автономных пожарных </w:t>
      </w:r>
      <w:proofErr w:type="spellStart"/>
      <w:r w:rsidR="00CA487D" w:rsidRPr="002D3827">
        <w:t>извещателях</w:t>
      </w:r>
      <w:proofErr w:type="spellEnd"/>
      <w:r w:rsidR="00CA487D" w:rsidRPr="002D3827">
        <w:t xml:space="preserve"> элементом питания </w:t>
      </w:r>
      <w:proofErr w:type="gramStart"/>
      <w:r w:rsidR="00CA487D" w:rsidRPr="002D3827">
        <w:t>служит  </w:t>
      </w:r>
      <w:proofErr w:type="spellStart"/>
      <w:r w:rsidR="00CA487D" w:rsidRPr="002D3827">
        <w:t>девятивольтовая</w:t>
      </w:r>
      <w:proofErr w:type="spellEnd"/>
      <w:proofErr w:type="gramEnd"/>
      <w:r w:rsidR="00CA487D" w:rsidRPr="002D3827">
        <w:t xml:space="preserve"> батарея.</w:t>
      </w:r>
    </w:p>
    <w:p w:rsidR="00CA487D" w:rsidRPr="002D3827" w:rsidRDefault="003D43E0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ab/>
      </w:r>
      <w:r w:rsidR="00CA487D" w:rsidRPr="002D3827">
        <w:t xml:space="preserve">Их монтаж осуществляется в основном в жилых комнатах, коридорах, а также в тех помещениях, где возможно возгорание, например, электрооборудования. Они устанавливаются на потолок помещения, либо на стену под потолком на расстояние, указанное в паспорте на </w:t>
      </w:r>
      <w:proofErr w:type="spellStart"/>
      <w:r w:rsidR="00CA487D" w:rsidRPr="002D3827">
        <w:t>извещатель</w:t>
      </w:r>
      <w:proofErr w:type="spellEnd"/>
      <w:r w:rsidR="00CA487D" w:rsidRPr="002D3827">
        <w:t>.</w:t>
      </w:r>
    </w:p>
    <w:p w:rsidR="00CA487D" w:rsidRPr="002D3827" w:rsidRDefault="003D43E0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ab/>
      </w:r>
      <w:r w:rsidR="00CA487D" w:rsidRPr="002D3827">
        <w:t xml:space="preserve">Для исключения ложных срабатываний из-за запыленности оптической системы </w:t>
      </w:r>
      <w:proofErr w:type="spellStart"/>
      <w:r w:rsidR="00CA487D" w:rsidRPr="002D3827">
        <w:t>извещателя</w:t>
      </w:r>
      <w:proofErr w:type="spellEnd"/>
      <w:r w:rsidR="00CA487D" w:rsidRPr="002D3827">
        <w:t xml:space="preserve"> необходимо не реже одного раза в шесть месяцев очищать дымовую камеру от пыли. Для этого разрешается снимать дымовую камеру для очистки и заменять ее.</w:t>
      </w:r>
    </w:p>
    <w:p w:rsidR="00CA487D" w:rsidRPr="002D3827" w:rsidRDefault="003D43E0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ab/>
      </w:r>
      <w:r w:rsidR="00CA487D" w:rsidRPr="002D3827">
        <w:t xml:space="preserve">Что касается современных автономных дымовых пожарных </w:t>
      </w:r>
      <w:proofErr w:type="spellStart"/>
      <w:r w:rsidR="00CA487D" w:rsidRPr="002D3827">
        <w:t>извещателей</w:t>
      </w:r>
      <w:proofErr w:type="spellEnd"/>
      <w:r w:rsidR="00CA487D" w:rsidRPr="002D3827">
        <w:t xml:space="preserve">, то речь идет об </w:t>
      </w:r>
      <w:proofErr w:type="spellStart"/>
      <w:r w:rsidR="00CA487D" w:rsidRPr="002D3827">
        <w:t>извещателях</w:t>
      </w:r>
      <w:proofErr w:type="spellEnd"/>
      <w:r w:rsidR="00CA487D" w:rsidRPr="002D3827">
        <w:t xml:space="preserve"> с GSM-оповещением на мобильный телефон владельца квартиры (родственников). При задымлении датчик автоматически отправляет SMS и делает дозвон. Автономное питание без замены может работать до 3-х лет, существует возможность подключения до 6-ти телефонных номеров. К данному </w:t>
      </w:r>
      <w:proofErr w:type="spellStart"/>
      <w:r w:rsidR="00CA487D" w:rsidRPr="002D3827">
        <w:t>извещателю</w:t>
      </w:r>
      <w:proofErr w:type="spellEnd"/>
      <w:r w:rsidR="00CA487D" w:rsidRPr="002D3827">
        <w:t xml:space="preserve"> с GSM оповещением допускается подключить до 10 автономных </w:t>
      </w:r>
      <w:proofErr w:type="spellStart"/>
      <w:r w:rsidR="00CA487D" w:rsidRPr="002D3827">
        <w:t>извещателей</w:t>
      </w:r>
      <w:proofErr w:type="spellEnd"/>
      <w:r w:rsidR="00CA487D" w:rsidRPr="002D3827">
        <w:t>, что позволяет увеличить площадь покрытия.</w:t>
      </w:r>
    </w:p>
    <w:p w:rsidR="00CA487D" w:rsidRPr="002D3827" w:rsidRDefault="00143DB4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ab/>
      </w:r>
      <w:r w:rsidR="00CA487D" w:rsidRPr="002D3827">
        <w:t xml:space="preserve">Отделение надзорной деятельности и профилактической работы по </w:t>
      </w:r>
      <w:proofErr w:type="spellStart"/>
      <w:r w:rsidR="00CA487D" w:rsidRPr="002D3827">
        <w:t>Мошковскому</w:t>
      </w:r>
      <w:proofErr w:type="spellEnd"/>
      <w:r w:rsidR="00CA487D" w:rsidRPr="002D3827">
        <w:t xml:space="preserve"> району рекомендует установить в жилье именно автоматические дымовые пожарные </w:t>
      </w:r>
      <w:proofErr w:type="spellStart"/>
      <w:r w:rsidR="00CA487D" w:rsidRPr="002D3827">
        <w:t>извещатели</w:t>
      </w:r>
      <w:proofErr w:type="spellEnd"/>
      <w:r w:rsidR="00CA487D" w:rsidRPr="002D3827">
        <w:t xml:space="preserve"> с GSM-оповещением. Несмотря на то что такие датчики дороже обычных, но все же </w:t>
      </w:r>
      <w:r w:rsidR="00CA487D" w:rsidRPr="002D3827">
        <w:rPr>
          <w:rStyle w:val="af8"/>
        </w:rPr>
        <w:t>цена датчика-</w:t>
      </w:r>
      <w:proofErr w:type="spellStart"/>
      <w:r w:rsidR="00CA487D" w:rsidRPr="002D3827">
        <w:rPr>
          <w:rStyle w:val="af8"/>
        </w:rPr>
        <w:t>извещателя</w:t>
      </w:r>
      <w:proofErr w:type="spellEnd"/>
      <w:r w:rsidR="00CA487D" w:rsidRPr="002D3827">
        <w:rPr>
          <w:rStyle w:val="af8"/>
        </w:rPr>
        <w:t xml:space="preserve"> с GSM-оповещением гораздо ниже, чем человеческое здоровье, жизнь или сумма возможного ущерба от пожара!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 xml:space="preserve">При поступлении сигнала от автономного пожарного </w:t>
      </w:r>
      <w:proofErr w:type="spellStart"/>
      <w:r w:rsidRPr="002D3827">
        <w:t>извещателя</w:t>
      </w:r>
      <w:proofErr w:type="spellEnd"/>
      <w:r w:rsidRPr="002D3827">
        <w:t xml:space="preserve"> необходимо проверить наличие признаков горения (задымления, запаха гари, тления и т.п.), а также: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>— применить первичные средства пожаротушения (при наличии огнетушителя);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>— при сильном развитии пожара, и невозможности применения первичных средств пожаротушения, если имеется возможность, изолировать помещение, где произошло загорание или пожар, закрыть дверь в это помещение, чтобы избежать распространения дыма и огня;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>— немедленно вызвать пожарную охрану по телефону </w:t>
      </w:r>
      <w:r w:rsidRPr="002D3827">
        <w:rPr>
          <w:rStyle w:val="af8"/>
        </w:rPr>
        <w:t>101 (как со стационарного телефона, так и с мобильного);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lastRenderedPageBreak/>
        <w:t>— сообщить диспетчеру свою фамилию и имя, адрес, кратко описать ситуацию, что горит, где и какие признаки пожара;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>— оповестить о пожаре соседей любыми доступными способами;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>— не отключать телефон первым, возможно, у диспетчера возникнут вопросы или он даст вам необходимые указания.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rPr>
          <w:rStyle w:val="af8"/>
        </w:rPr>
        <w:t>Также особое внимание необходимо уделить эвакуации из помещений при пожаре: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>Если дым и пламя в соседних комнатах не позволяют выйти наружу: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>— не поддавайтесь панике;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 xml:space="preserve">— если нет возможности эвакуироваться, то для защиты от тепла и дыма постарайтесь надежно </w:t>
      </w:r>
      <w:proofErr w:type="spellStart"/>
      <w:r w:rsidRPr="002D3827">
        <w:t>загерметизировать</w:t>
      </w:r>
      <w:proofErr w:type="spellEnd"/>
      <w:r w:rsidRPr="002D3827">
        <w:t xml:space="preserve"> свое помещение. Для этого плотно закройте входную дверь, намочите водой любую ткань, обрывки одежды или штор и плотно закройте (заткните) ими щели двери изнутри помещения.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>— во избежание тяги из коридора и проникновения дыма — закройте окна, форточки, заткните вентиляционные отверстия, закройте фрамуги вентиляционных решеток.</w:t>
      </w:r>
    </w:p>
    <w:p w:rsidR="00CA487D" w:rsidRPr="002D3827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</w:pPr>
      <w:r w:rsidRPr="002D3827">
        <w:t>Помните, от ваших действий (бездействия) могут зависеть ваши жизни и жизни близких вам людей!</w:t>
      </w:r>
    </w:p>
    <w:p w:rsidR="00CA487D" w:rsidRPr="003D43E0" w:rsidRDefault="00CA487D" w:rsidP="00294440">
      <w:pPr>
        <w:pStyle w:val="af1"/>
        <w:shd w:val="clear" w:color="auto" w:fill="FFFFFF"/>
        <w:spacing w:before="0" w:beforeAutospacing="0" w:after="0" w:afterAutospacing="0"/>
        <w:jc w:val="both"/>
        <w:rPr>
          <w:color w:val="333333"/>
          <w:sz w:val="16"/>
          <w:szCs w:val="16"/>
        </w:rPr>
      </w:pPr>
    </w:p>
    <w:p w:rsidR="003B6330" w:rsidRDefault="00CA487D" w:rsidP="003B6330">
      <w:pPr>
        <w:pStyle w:val="af1"/>
        <w:shd w:val="clear" w:color="auto" w:fill="FFFFFF"/>
        <w:spacing w:before="0" w:beforeAutospacing="0" w:after="0" w:afterAutospacing="0"/>
        <w:jc w:val="right"/>
        <w:rPr>
          <w:b/>
          <w:color w:val="333333"/>
        </w:rPr>
      </w:pPr>
      <w:proofErr w:type="spellStart"/>
      <w:r w:rsidRPr="00294440">
        <w:rPr>
          <w:b/>
          <w:color w:val="333333"/>
        </w:rPr>
        <w:t>ОНДиПР</w:t>
      </w:r>
      <w:proofErr w:type="spellEnd"/>
      <w:r w:rsidRPr="00294440">
        <w:rPr>
          <w:b/>
          <w:color w:val="333333"/>
        </w:rPr>
        <w:t xml:space="preserve"> по </w:t>
      </w:r>
      <w:proofErr w:type="spellStart"/>
      <w:r w:rsidRPr="00294440">
        <w:rPr>
          <w:b/>
          <w:color w:val="333333"/>
        </w:rPr>
        <w:t>Мошковскому</w:t>
      </w:r>
      <w:proofErr w:type="spellEnd"/>
      <w:r w:rsidRPr="00294440">
        <w:rPr>
          <w:b/>
          <w:color w:val="333333"/>
        </w:rPr>
        <w:t xml:space="preserve"> району</w:t>
      </w:r>
    </w:p>
    <w:p w:rsidR="00AF14C5" w:rsidRDefault="00AF14C5" w:rsidP="0029444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kern w:val="36"/>
          <w:sz w:val="24"/>
          <w:szCs w:val="24"/>
          <w:lang w:eastAsia="ru-RU"/>
        </w:rPr>
      </w:pPr>
    </w:p>
    <w:p w:rsidR="004204D8" w:rsidRPr="00294440" w:rsidRDefault="004C7BC7" w:rsidP="0029444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kern w:val="36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b/>
          <w:i/>
          <w:kern w:val="36"/>
          <w:sz w:val="24"/>
          <w:szCs w:val="24"/>
          <w:lang w:eastAsia="ru-RU"/>
        </w:rPr>
        <w:t>Предупреждение пожаров от детской шалости с огнем</w:t>
      </w:r>
    </w:p>
    <w:p w:rsidR="004C7BC7" w:rsidRPr="00294440" w:rsidRDefault="004C7BC7" w:rsidP="002944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hAnsi="Times New Roman"/>
          <w:sz w:val="24"/>
          <w:szCs w:val="24"/>
        </w:rPr>
        <w:tab/>
      </w:r>
      <w:hyperlink r:id="rId25" w:tooltip="&quot;ris22122015&quot; " w:history="1"/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Пожары, возникающие по причине детской шалости с огнем – явление, к сожалению, далеко не редкое. Финал таких пожаров может быть очень трагичным – гибель ребенка.</w:t>
      </w: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br/>
        <w:t>Почти все маленькие дети проявляют повышенный интерес к огню, не осознавая в полной мере его потенциальную опасность; их неудержимо манит к этому чуду природы. В возрасте от трех до пяти лет дети в своих играх часто повторяют взрослых, имитируя их действия, труд. В этом возрасте детям хочется все скорее узнать и испытать на себе. Стремление к самостоятельности особенно проявляется, когда дети остаются дома одни. </w:t>
      </w:r>
    </w:p>
    <w:p w:rsidR="004C7BC7" w:rsidRPr="00294440" w:rsidRDefault="004C7BC7" w:rsidP="002944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ab/>
      </w:r>
      <w:r w:rsidRPr="00294440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Нельзя быть уверенным в том, </w:t>
      </w:r>
      <w:proofErr w:type="gramStart"/>
      <w:r w:rsidRPr="00294440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что</w:t>
      </w:r>
      <w:proofErr w:type="gramEnd"/>
      <w:r w:rsidRPr="00294440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оставшись один, ребенок не решится поиграть коробочкой спичек, не захочет поджечь бумагу, не устроит костер, который однажды видел в лесу.</w:t>
      </w:r>
    </w:p>
    <w:p w:rsidR="004C7BC7" w:rsidRPr="00294440" w:rsidRDefault="004C7BC7" w:rsidP="002944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ab/>
        <w:t>Бывают случаи, когда взрослые ввиду разных обстоятельств вынуждены оставлять детей на какое-то время без надзора.</w:t>
      </w:r>
    </w:p>
    <w:p w:rsidR="004C7BC7" w:rsidRPr="00294440" w:rsidRDefault="004C7BC7" w:rsidP="002944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Это опасно, особенно если дети остаются в запертых квартирах или комнатах. В случае пожара они не смогут выйти из опасного помещения наружу.</w:t>
      </w:r>
    </w:p>
    <w:p w:rsidR="004C7BC7" w:rsidRPr="00294440" w:rsidRDefault="004C7BC7" w:rsidP="002944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Нередки случаи, когда шалость переходит в хулиганство. Ради развлечения ребята пускают с крыш домов и балконов горящие «самолетики», поджигают почтовые ящики, обшивки дверей квартир, бросают в подъезды зажженные дымовые шашки, совершенно не думая, к каким </w:t>
      </w:r>
      <w:r w:rsidR="00A94D6C" w:rsidRPr="0029444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4080" behindDoc="1" locked="0" layoutInCell="1" allowOverlap="1" wp14:anchorId="6BCED9B7" wp14:editId="79833E75">
            <wp:simplePos x="0" y="0"/>
            <wp:positionH relativeFrom="column">
              <wp:posOffset>4126937</wp:posOffset>
            </wp:positionH>
            <wp:positionV relativeFrom="paragraph">
              <wp:posOffset>246152</wp:posOffset>
            </wp:positionV>
            <wp:extent cx="2288540" cy="1716405"/>
            <wp:effectExtent l="0" t="0" r="0" b="0"/>
            <wp:wrapTight wrapText="bothSides">
              <wp:wrapPolygon edited="0">
                <wp:start x="0" y="0"/>
                <wp:lineTo x="0" y="21336"/>
                <wp:lineTo x="21396" y="21336"/>
                <wp:lineTo x="21396" y="0"/>
                <wp:lineTo x="0" y="0"/>
              </wp:wrapPolygon>
            </wp:wrapTight>
            <wp:docPr id="30" name="Рисунок 30" descr="http://900igr.net/up/datas/146456/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900igr.net/up/datas/146456/025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54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последствиям могут привести такие развлечения.</w:t>
      </w:r>
    </w:p>
    <w:p w:rsidR="004C7BC7" w:rsidRPr="00294440" w:rsidRDefault="004C7BC7" w:rsidP="002944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ab/>
        <w:t>Как правило, виноваты во всех этих шалостях прежде всего родители, которые оставляют детей без присмотра в квартирах, не прячут от них спички, не контролируют поведение детей, не следят за их играми, а иногда, потакая детским капризам, разрешают самостоятельно играть со спичками, поручают малолетним детям присматривать за топящимися печами, включать электроприборы.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Что нужно делать для того, чтобы избежать пожара от детской шалости с огнем: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 xml:space="preserve">— рассказывайте детям о </w:t>
      </w:r>
      <w:proofErr w:type="spellStart"/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пожаробезопасном</w:t>
      </w:r>
      <w:proofErr w:type="spellEnd"/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поведении;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— будьте примером во всех ситуациях, связанных с соблюдением правил пожарной безопасности;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— не оставляйте спички в доступном для детей месте;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— не поручайте детям разжигать печи, газовые плиты, самостоятельно включать электробытовые приборы;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— следите, чтобы дети не разжигали костры;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— уходя из дома, не оставляйте малолетних детей без присмотра взрослых;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— организуйте ребенку интересный досуг.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Научите ребенка правильным действиям при пожаре.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пожара или признака горения (задымления, повышенной температуры, запаха гари и т.п.) ребенок любого возраста должен немедленно покинуть помещение.</w:t>
      </w:r>
    </w:p>
    <w:p w:rsidR="004C7BC7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Сообщить о пожаре взрослым или в пожарную охрану по единому телефону спасения «101».</w:t>
      </w:r>
    </w:p>
    <w:p w:rsidR="00F359B8" w:rsidRPr="00294440" w:rsidRDefault="004C7BC7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Как говорят: «Запретный плод сладок!», поэтому полезнее объяснить еще раз ребенку о подстерегающей его опасности, таящейся в коробке спичек, зажигалке, чем просто сказать: «</w:t>
      </w:r>
      <w:r w:rsidR="0093412C" w:rsidRPr="00294440">
        <w:rPr>
          <w:rFonts w:ascii="Times New Roman" w:eastAsia="Times New Roman" w:hAnsi="Times New Roman"/>
          <w:sz w:val="24"/>
          <w:szCs w:val="24"/>
          <w:lang w:eastAsia="ru-RU"/>
        </w:rPr>
        <w:t>Нельзя!»</w:t>
      </w:r>
    </w:p>
    <w:p w:rsidR="004C7BC7" w:rsidRPr="00294440" w:rsidRDefault="00F359B8" w:rsidP="0029444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</w:t>
      </w:r>
      <w:r w:rsidR="004C7BC7" w:rsidRPr="002944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Родители!</w:t>
      </w:r>
    </w:p>
    <w:p w:rsidR="004C7BC7" w:rsidRPr="00294440" w:rsidRDefault="004C7BC7" w:rsidP="0029444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Не оставляйте детей одних с включенными электроприборами.</w:t>
      </w:r>
    </w:p>
    <w:p w:rsidR="004C7BC7" w:rsidRPr="00294440" w:rsidRDefault="004C7BC7" w:rsidP="0029444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Когда топятся отопительные печи, не закрывайте детей дома одних на замок.</w:t>
      </w:r>
    </w:p>
    <w:p w:rsidR="004C7BC7" w:rsidRPr="00294440" w:rsidRDefault="004C7BC7" w:rsidP="0029444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Не давайте детям спички. От маленькой спички происходят большие пожары.</w:t>
      </w:r>
    </w:p>
    <w:p w:rsidR="004C7BC7" w:rsidRPr="00294440" w:rsidRDefault="004C7BC7" w:rsidP="0029444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Не оставляйте детей одних, когда зажжена газовая плита.</w:t>
      </w:r>
    </w:p>
    <w:p w:rsidR="004C7BC7" w:rsidRPr="00294440" w:rsidRDefault="004C7BC7" w:rsidP="0029444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Говорите детям: «Спички не тронь — в спичках огонь!»</w:t>
      </w:r>
    </w:p>
    <w:p w:rsidR="004C7BC7" w:rsidRPr="00294440" w:rsidRDefault="004C7BC7" w:rsidP="0029444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Шалость детей с огнем — причина пожара.</w:t>
      </w:r>
    </w:p>
    <w:p w:rsidR="004C7BC7" w:rsidRPr="00294440" w:rsidRDefault="004C7BC7" w:rsidP="0029444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Взрослые!</w:t>
      </w:r>
    </w:p>
    <w:p w:rsidR="004C7BC7" w:rsidRPr="00294440" w:rsidRDefault="004C7BC7" w:rsidP="0029444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 xml:space="preserve">Не проходите мимо детей, играющих с огнем, а иначе — </w:t>
      </w: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softHyphen/>
        <w:t>быть беде.</w:t>
      </w:r>
    </w:p>
    <w:p w:rsidR="004C7BC7" w:rsidRPr="00294440" w:rsidRDefault="004C7BC7" w:rsidP="0029444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Детям необходимо рассказать, как тяжелы последствия пожаров.</w:t>
      </w:r>
    </w:p>
    <w:p w:rsidR="004C7BC7" w:rsidRPr="00294440" w:rsidRDefault="004C7BC7" w:rsidP="0029444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Нельзя лить воду на электроприборы, проводку, пока они включены.</w:t>
      </w:r>
    </w:p>
    <w:p w:rsidR="004C7BC7" w:rsidRPr="00294440" w:rsidRDefault="004C7BC7" w:rsidP="0029444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Для костра надо найти песчаное или галечное место у реки или озера.</w:t>
      </w:r>
    </w:p>
    <w:p w:rsidR="004C7BC7" w:rsidRDefault="004C7BC7" w:rsidP="0029444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sz w:val="24"/>
          <w:szCs w:val="24"/>
          <w:lang w:eastAsia="ru-RU"/>
        </w:rPr>
        <w:t>Нельзя разводить костер рядом с строениями, в лесах и на торфяниках, вблизи стогов сена, в местах, где имеются горючие вещества и материалы.</w:t>
      </w:r>
    </w:p>
    <w:p w:rsidR="006A0D6C" w:rsidRPr="003B6330" w:rsidRDefault="006A0D6C" w:rsidP="006A0D6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C7BC7" w:rsidRPr="00294440" w:rsidRDefault="004C7BC7" w:rsidP="006A0D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44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Отделение надзорной деятельности и профилактической </w:t>
      </w:r>
      <w:r w:rsidR="006A0D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</w:t>
      </w:r>
      <w:r w:rsidRPr="002944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работы по </w:t>
      </w:r>
      <w:proofErr w:type="spellStart"/>
      <w:r w:rsidRPr="00294440">
        <w:rPr>
          <w:rFonts w:ascii="Times New Roman" w:eastAsia="Times New Roman" w:hAnsi="Times New Roman"/>
          <w:b/>
          <w:sz w:val="24"/>
          <w:szCs w:val="24"/>
          <w:lang w:eastAsia="ru-RU"/>
        </w:rPr>
        <w:t>Мошковскому</w:t>
      </w:r>
      <w:proofErr w:type="spellEnd"/>
      <w:r w:rsidRPr="002944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району</w:t>
      </w:r>
    </w:p>
    <w:p w:rsidR="004C7BC7" w:rsidRPr="004C7BC7" w:rsidRDefault="004C7BC7" w:rsidP="004C7BC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4C7BC7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Памятка по профилактике наркомании и распространения наркотиков, </w:t>
      </w:r>
      <w:proofErr w:type="spellStart"/>
      <w:r w:rsidRPr="004C7BC7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психоактивных</w:t>
      </w:r>
      <w:proofErr w:type="spellEnd"/>
      <w:r w:rsidRPr="004C7BC7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веществ (ПАВ) и их </w:t>
      </w:r>
      <w:proofErr w:type="spellStart"/>
      <w:r w:rsidRPr="004C7BC7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прекурсоров</w:t>
      </w:r>
      <w:proofErr w:type="spellEnd"/>
    </w:p>
    <w:p w:rsidR="004C7BC7" w:rsidRPr="004C7BC7" w:rsidRDefault="004C7BC7" w:rsidP="004C7BC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Наркомания</w:t>
      </w: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огромная социальная проблема.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Вред наркотиков: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• разрушение здоровья, заболевания, передающихся от наркомана к наркоману через иглы;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• подростковая наркомания (наркомания подростков);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• сокращение жизни и причина смертности от передозировки;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• жесткая привязанность к наркотикам (зависимости от них);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• негативное действие наркотиков на личность наркомана, его поведение и социальный статус;</w:t>
      </w:r>
    </w:p>
    <w:p w:rsidR="004C7BC7" w:rsidRPr="004C7BC7" w:rsidRDefault="00A94D6C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680E5C5B" wp14:editId="09FA0406">
            <wp:simplePos x="0" y="0"/>
            <wp:positionH relativeFrom="column">
              <wp:posOffset>4602144</wp:posOffset>
            </wp:positionH>
            <wp:positionV relativeFrom="paragraph">
              <wp:posOffset>73361</wp:posOffset>
            </wp:positionV>
            <wp:extent cx="185293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19" y="21384"/>
                <wp:lineTo x="21319" y="0"/>
                <wp:lineTo x="0" y="0"/>
              </wp:wrapPolygon>
            </wp:wrapTight>
            <wp:docPr id="9" name="Рисунок 9" descr="http://takzdorovo-to.ru/upload/iblock/fb7/fb7bcd6764580a079a2f8dd155fcd1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http://takzdorovo-to.ru/upload/iblock/fb7/fb7bcd6764580a079a2f8dd155fcd10d.jpg"/>
                    <pic:cNvPicPr>
                      <a:picLocks noChangeAspect="1" noChangeArrowheads="1"/>
                    </pic:cNvPicPr>
                  </pic:nvPicPr>
                  <pic:blipFill>
                    <a:blip r:embed="rId27"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• распад семьи;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• полный распад личности, интересов и потеря целей в жизни.</w:t>
      </w:r>
    </w:p>
    <w:p w:rsidR="003B6330" w:rsidRPr="00B159F3" w:rsidRDefault="004C7BC7" w:rsidP="00B159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Для того, чтобы достать деньги на очередную дозу наркоман готов на все – кражи, грабежи и прочие преступления. Каждый наркоман затягивает в</w:t>
      </w:r>
      <w:r w:rsidR="00B159F3">
        <w:rPr>
          <w:rFonts w:ascii="Times New Roman" w:eastAsia="Times New Roman" w:hAnsi="Times New Roman"/>
          <w:sz w:val="24"/>
          <w:szCs w:val="24"/>
          <w:lang w:eastAsia="ru-RU"/>
        </w:rPr>
        <w:t xml:space="preserve"> наркоманию не менее 4 человек.</w:t>
      </w:r>
    </w:p>
    <w:p w:rsidR="004C7BC7" w:rsidRPr="004C7BC7" w:rsidRDefault="004C7BC7" w:rsidP="004C7B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Виды наркотиков (</w:t>
      </w:r>
      <w:proofErr w:type="spellStart"/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drugs</w:t>
      </w:r>
      <w:proofErr w:type="spellEnd"/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):</w:t>
      </w:r>
    </w:p>
    <w:p w:rsidR="004C7BC7" w:rsidRPr="004C7BC7" w:rsidRDefault="004C7BC7" w:rsidP="004C7B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- производные от конопли - конопля, марихуана, план, гашиш;</w:t>
      </w:r>
    </w:p>
    <w:p w:rsidR="004C7BC7" w:rsidRPr="004C7BC7" w:rsidRDefault="004C7BC7" w:rsidP="004C7B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- производные от опиума (вырабатывается из наркотического мака) - опиум, героин;</w:t>
      </w:r>
    </w:p>
    <w:p w:rsidR="004C7BC7" w:rsidRPr="004C7BC7" w:rsidRDefault="004C7BC7" w:rsidP="004C7B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- кокаин (кокс);</w:t>
      </w:r>
    </w:p>
    <w:p w:rsidR="00E26619" w:rsidRPr="0044144D" w:rsidRDefault="004C7BC7" w:rsidP="004414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- синтетические наркотики (искусственно выведенные наркотические химические соединения) - </w:t>
      </w:r>
      <w:proofErr w:type="spellStart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амфетамин</w:t>
      </w:r>
      <w:proofErr w:type="spellEnd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экстази</w:t>
      </w:r>
      <w:proofErr w:type="spellEnd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, винт, </w:t>
      </w:r>
      <w:proofErr w:type="spellStart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лсд</w:t>
      </w:r>
      <w:proofErr w:type="spellEnd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lsd</w:t>
      </w:r>
      <w:proofErr w:type="spellEnd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proofErr w:type="spellStart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метамфетамин</w:t>
      </w:r>
      <w:proofErr w:type="spellEnd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другие наркотики.</w:t>
      </w:r>
    </w:p>
    <w:p w:rsidR="004C7BC7" w:rsidRPr="004C7BC7" w:rsidRDefault="004C7BC7" w:rsidP="004C7B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Признаки употребления наркотиков: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Основные признаки: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1. следы от уколов, порезы, синяки (особенно на руках);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2. наличие свернутых в трубочку бумажек, маленьких ложечек, шприцев и/ или игл от них;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3. наличие капсул, таблеток, порошков, пузырьков из-под лекарственных или химических препаратов;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тряпочки, пахнущие толуолом; жестяные банки и пустые тюбики из-под клея, бензина, нитрокраски, пустые баллончики из-под лака для волос; бумажные или пластиковые пакеты, пропитанные химическими запахами;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Согласно действующему законодательству РФ, незаконное культивирование запрещенных к возделыванию растений, содержащих наркотические вещества, влечет за собой административную или уголовную ответственность для владельцев земельных участков.</w:t>
      </w:r>
    </w:p>
    <w:p w:rsidR="004C7BC7" w:rsidRPr="004C7BC7" w:rsidRDefault="004C7BC7" w:rsidP="004C7B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Дополнительные признаки: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1. пропажа из дома ценных вещей одежды и др.;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2. необычные просьбы дать денег;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3. лживость, изворотливость;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4. телефонные разговоры (особенно «зашифрованные») с незнакомыми лицами;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5. проведение времени в компаниях асоциального типа;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6. изменение круга друзей или появление «товарищей», которые употребляют наркотики;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7. снижение успеваемости, увеличение количество прогулов, плохое поведение, снижение интереса к обычным развлечениям, привычному времяпрепровождению, спорту, любимым занятиям;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8. увеличивающееся безразличие к происходящему рядом;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9. изменение аппетита;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10. нарушение сна (сонливость или бессонница);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11. утомляемость, погружённость в себя;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12. плохое настроение или частые беспричинные смены настроения, регулярные депрессии, нервозность, агрессивность;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13. невнимательность, ухудшение памяти;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14. внешняя неопрятность;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15. покрасневшие или мутные глаза.</w:t>
      </w:r>
    </w:p>
    <w:p w:rsidR="004C7BC7" w:rsidRPr="004C7BC7" w:rsidRDefault="004C7BC7" w:rsidP="004C7B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СОВЕТЫ</w:t>
      </w: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снижению риска употребления наркотиков Вашими близкими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1. Не паникуйте. Даже если вы уловили подозрительный запах или обнаружили на руке сына или дочери, иного члена семьи, знакомого след укола, это ещё не означает, что теперь человек неминуемо станет наркоманом. Постарайтесь с первых минут стать не врагом, от которого нужно скрываться и таиться, а союзником, который поможет справиться с бедой.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2. Сохраните доверие. Ваш собственный страх может заставить вас прибегнуть к угрозам, крику, запугиванию. Это оттолкнёт человека, заставит его замкнуться. Не спешите делать выводы. Возможно это первое и последнее знакомство с наркотиком.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3. Оказывайте поддержку. «Мне не нравится, что ты сейчас делаешь, но я всё же люблю тебя» - вот основная мысль, которую вы должны донести до близкого Вам человека. Он должен чувствовать, что бы с ним не произошло, он сможет с вами откровенно поговорить об этом.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Особенно важно, чтобы родители беседовали с детьми о наркотиках, последствиях их употребления. При малейшем подозрении, что ребенок употребляет наркотики, необходимо сразу же поговорить с ним. Поощряйте интересы и увлечения подростка, которые должны стать альтернативой наркотику, интересуйтесь его друзьями, приглашайте их к себе домой. И наконец, помните, что сильнее всего на подростка будет действовать ваш личный пример. Подумайте о своём собственном отношении к некоторым веществам типа табака, алкоголя, лекарств.</w:t>
      </w:r>
    </w:p>
    <w:p w:rsidR="004204D8" w:rsidRPr="004204D8" w:rsidRDefault="004C7BC7" w:rsidP="004204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4. Обратитесь к специалисту. Если вы убедились, что человек не может справиться с зависимостью от наркотика самостоятельно, и вы не в силах ему помочь, обратитесь к специалисту. Не обязательно сразу к наркологу, лучше начать с психолога или психотерапевта. При этом важно избежать принуждения. В настоящее время существуют различные подходы к лечению наркомании. Посоветуйтесь с разными врачами, выберите тот метод и того врача, который вызовет у вас доверие. Будьте готовы к тому, что спасение вашего близкого может потребовать от вас</w:t>
      </w:r>
      <w:r w:rsidR="004204D8">
        <w:rPr>
          <w:rFonts w:ascii="Times New Roman" w:eastAsia="Times New Roman" w:hAnsi="Times New Roman"/>
          <w:sz w:val="24"/>
          <w:szCs w:val="24"/>
          <w:lang w:eastAsia="ru-RU"/>
        </w:rPr>
        <w:t xml:space="preserve"> серьёзных и длительных усилий.</w:t>
      </w:r>
    </w:p>
    <w:p w:rsidR="004C7BC7" w:rsidRPr="004C7BC7" w:rsidRDefault="004C7BC7" w:rsidP="004C7B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Профилактика наркомании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1. Профилактика - это не запугивание. Детальное изучение потенциальных возможностей феномена страха для блокирования нежелательного поведения и формирования желательного </w:t>
      </w: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выявило его принципиальную ограниченность. Эффективность сильного страха, если и может быть высокой, то всегда кратковременна. Если вы перегружаете ребенка </w:t>
      </w:r>
      <w:proofErr w:type="gramStart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негативными эмоциями</w:t>
      </w:r>
      <w:proofErr w:type="gramEnd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 и они не чем не смягчаются, оставляя подростка один на один с данной проблемой срабатывают защитные механизмы психики: вытеснение, подавление, изоляция или искажение.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2. «Восстановить норму». </w:t>
      </w:r>
    </w:p>
    <w:p w:rsidR="001F6179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Снимите давление представлений о «большинстве уже пробовавших». Отказываясь от наркотиков, подросток не должен ощущать себя в меньшинстве, должен чувствовать себя совершенно свободно. Сильным, а не слабым.</w:t>
      </w:r>
    </w:p>
    <w:p w:rsidR="004C7BC7" w:rsidRPr="004C7BC7" w:rsidRDefault="00E26619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BC7" w:rsidRPr="004C7BC7">
        <w:rPr>
          <w:rFonts w:ascii="Times New Roman" w:eastAsia="Times New Roman" w:hAnsi="Times New Roman"/>
          <w:sz w:val="24"/>
          <w:szCs w:val="24"/>
          <w:lang w:eastAsia="ru-RU"/>
        </w:rPr>
        <w:t>3. Последовательно проводите мысль о том, что употребление наркотиков свидетельствует не о свободе духа и независимости, а о духовной слабости человека. Вскрывайте внутреннюю сущность наркотиков. Сделайте понятие «наркотики» - отталкивающим символом зависимости и несвободы.</w:t>
      </w:r>
    </w:p>
    <w:p w:rsidR="00932300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Отказ от наркотиков - это устойчивый выбор в пользу независимости и свободы.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4. Не упоминайте лишний раз того, с чем боретесь, не вводить эту мысль в сознание подростков (не стоит использовать лозунги типа «Нет наркотикам», «Молодежь против наркотиков»).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5. Не опровергайте, а встраивайте параллельную, более сильную картину.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6. Переносите центр тяжести профилактической работы на тех, кто распространяет наркотики.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7. Четко формулируйте перед своей аудиторией позицию отрицательного отношения к употреблению любых видов наркотиков и их незаконному обороту.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8. Руководствуйтесь в своей профессиональной деятельности правовыми, морально-нравственными нормами, считающими прямую либо косвенную пропаганду наркотиков несовместимой с профессиональной этикой.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9. Воздерживайтесь от описания состояния наркотической эйфории.</w:t>
      </w:r>
    </w:p>
    <w:p w:rsidR="004C7BC7" w:rsidRPr="004C7BC7" w:rsidRDefault="004C7BC7" w:rsidP="004C7B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Основные методы борьбы с дикорастущей коноплей: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Эксперты считают, что наилучшего результата в борьбе с дикорастущей коноплей можно достичь комплексно: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- вводить заброшенные земли в оборот;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- засеивать сельскохозяйственными культурами и проводить своевременные мероприятия по вспашке и обработке химикатами. Один куст конопли дает более 20 тысяч семян, которые не теряют всхожести в течение нескольких лет и очень быстро созревают.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- Уничтожать механическими способами при помощи тракторов, косилок и скашивания вручную; сжигание </w:t>
      </w:r>
      <w:proofErr w:type="spellStart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дикорастуших</w:t>
      </w:r>
      <w:proofErr w:type="spellEnd"/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растений.</w:t>
      </w:r>
    </w:p>
    <w:p w:rsidR="004C7BC7" w:rsidRPr="004C7BC7" w:rsidRDefault="004C7BC7" w:rsidP="004C7B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>- Химические способы (обработка территорий специальными ядохимикатами) и иные способы.</w:t>
      </w:r>
    </w:p>
    <w:p w:rsidR="004C7BC7" w:rsidRDefault="004C7BC7" w:rsidP="008C30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BC7">
        <w:rPr>
          <w:rFonts w:ascii="Times New Roman" w:eastAsia="Times New Roman" w:hAnsi="Times New Roman"/>
          <w:sz w:val="24"/>
          <w:szCs w:val="24"/>
          <w:lang w:eastAsia="ru-RU"/>
        </w:rPr>
        <w:tab/>
        <w:t>Только планомерная ежегодная работа по уничтожению очагов произрастания дикорастущей коно</w:t>
      </w:r>
      <w:r w:rsidR="008C3017">
        <w:rPr>
          <w:rFonts w:ascii="Times New Roman" w:eastAsia="Times New Roman" w:hAnsi="Times New Roman"/>
          <w:sz w:val="24"/>
          <w:szCs w:val="24"/>
          <w:lang w:eastAsia="ru-RU"/>
        </w:rPr>
        <w:t>пли принесет хороший результат.</w:t>
      </w:r>
    </w:p>
    <w:p w:rsidR="008A3DF1" w:rsidRPr="00327328" w:rsidRDefault="008A3DF1" w:rsidP="004C7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16"/>
          <w:szCs w:val="16"/>
          <w:lang w:eastAsia="ru-RU"/>
        </w:rPr>
      </w:pPr>
    </w:p>
    <w:p w:rsidR="004C7BC7" w:rsidRPr="004C7BC7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outlineLvl w:val="6"/>
        <w:rPr>
          <w:rFonts w:ascii="Times New Roman" w:hAnsi="Times New Roman"/>
          <w:b/>
        </w:rPr>
      </w:pPr>
      <w:r w:rsidRPr="004C7BC7">
        <w:rPr>
          <w:rFonts w:ascii="Times New Roman" w:hAnsi="Times New Roman"/>
          <w:b/>
        </w:rPr>
        <w:t>ПАМЯТКА НАСЕЛЕНИЮ ПО ПРАВИЛАМ ПОВЕДЕНИЯ</w:t>
      </w:r>
    </w:p>
    <w:p w:rsidR="004C7BC7" w:rsidRPr="004C7BC7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outlineLvl w:val="6"/>
        <w:rPr>
          <w:rFonts w:ascii="Times New Roman" w:hAnsi="Times New Roman"/>
          <w:b/>
        </w:rPr>
      </w:pPr>
      <w:r w:rsidRPr="004C7BC7">
        <w:rPr>
          <w:rFonts w:ascii="Times New Roman" w:hAnsi="Times New Roman"/>
          <w:b/>
        </w:rPr>
        <w:t>ПРИ ОБНАРУЖЕНИИ ВЗРЫВООПАСНЫХ ПРЕДМЕТОВ (ВОП)</w:t>
      </w:r>
    </w:p>
    <w:p w:rsidR="00577374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ind w:firstLine="288"/>
        <w:jc w:val="both"/>
        <w:rPr>
          <w:rFonts w:ascii="Times New Roman" w:hAnsi="Times New Roman"/>
          <w:spacing w:val="-6"/>
          <w:sz w:val="24"/>
          <w:szCs w:val="24"/>
        </w:rPr>
      </w:pPr>
      <w:r w:rsidRPr="004C7BC7">
        <w:rPr>
          <w:rFonts w:ascii="Times New Roman" w:hAnsi="Times New Roman"/>
          <w:spacing w:val="-13"/>
          <w:sz w:val="24"/>
          <w:szCs w:val="24"/>
        </w:rPr>
        <w:t>Взрывоопасные предметы могут быть обнаружены всюду, где проходи</w:t>
      </w:r>
      <w:r w:rsidRPr="004C7BC7">
        <w:rPr>
          <w:rFonts w:ascii="Times New Roman" w:hAnsi="Times New Roman"/>
          <w:spacing w:val="-9"/>
          <w:sz w:val="24"/>
          <w:szCs w:val="24"/>
        </w:rPr>
        <w:t xml:space="preserve">ли боевые действия: в полях, огородах, в лесах и парках, в реках, озёрах и </w:t>
      </w:r>
      <w:r w:rsidRPr="004C7BC7">
        <w:rPr>
          <w:rFonts w:ascii="Times New Roman" w:hAnsi="Times New Roman"/>
          <w:spacing w:val="-12"/>
          <w:sz w:val="24"/>
          <w:szCs w:val="24"/>
        </w:rPr>
        <w:t>других водоёмах, в домах и подвалах, в других местах, а также на террито</w:t>
      </w:r>
      <w:r w:rsidRPr="004C7BC7">
        <w:rPr>
          <w:rFonts w:ascii="Times New Roman" w:hAnsi="Times New Roman"/>
          <w:spacing w:val="-14"/>
          <w:sz w:val="24"/>
          <w:szCs w:val="24"/>
        </w:rPr>
        <w:t xml:space="preserve">рии бывших артиллерийских и авиационных полигонов. Самодельные ВОП, </w:t>
      </w:r>
      <w:r w:rsidRPr="004C7BC7">
        <w:rPr>
          <w:rFonts w:ascii="Times New Roman" w:hAnsi="Times New Roman"/>
          <w:spacing w:val="-8"/>
          <w:sz w:val="24"/>
          <w:szCs w:val="24"/>
        </w:rPr>
        <w:t xml:space="preserve">в случае их применения террористами, могут быть обнаружены в местах </w:t>
      </w:r>
      <w:r w:rsidRPr="004C7BC7">
        <w:rPr>
          <w:rFonts w:ascii="Times New Roman" w:hAnsi="Times New Roman"/>
          <w:spacing w:val="-6"/>
          <w:sz w:val="24"/>
          <w:szCs w:val="24"/>
        </w:rPr>
        <w:t xml:space="preserve">скопления людей (вокзалы, станции метрополитена, </w:t>
      </w:r>
    </w:p>
    <w:p w:rsidR="004C7BC7" w:rsidRPr="004C7BC7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6"/>
          <w:sz w:val="24"/>
          <w:szCs w:val="24"/>
        </w:rPr>
        <w:t xml:space="preserve">площади, скверы, </w:t>
      </w:r>
      <w:r w:rsidRPr="004C7BC7">
        <w:rPr>
          <w:rFonts w:ascii="Times New Roman" w:hAnsi="Times New Roman"/>
          <w:spacing w:val="-13"/>
          <w:sz w:val="24"/>
          <w:szCs w:val="24"/>
        </w:rPr>
        <w:t>дома, учреждения).</w:t>
      </w:r>
    </w:p>
    <w:p w:rsidR="00A729A9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ind w:firstLine="295"/>
        <w:jc w:val="both"/>
        <w:rPr>
          <w:rFonts w:ascii="Times New Roman" w:hAnsi="Times New Roman"/>
          <w:b/>
          <w:sz w:val="24"/>
          <w:szCs w:val="24"/>
        </w:rPr>
      </w:pPr>
      <w:r w:rsidRPr="004C7BC7">
        <w:rPr>
          <w:rFonts w:ascii="Times New Roman" w:hAnsi="Times New Roman"/>
          <w:b/>
          <w:spacing w:val="-12"/>
          <w:sz w:val="24"/>
          <w:szCs w:val="24"/>
        </w:rPr>
        <w:t>В случае обнаружения ВОП или внешне схожего с ним предмета необ</w:t>
      </w:r>
      <w:r w:rsidRPr="004C7BC7">
        <w:rPr>
          <w:rFonts w:ascii="Times New Roman" w:hAnsi="Times New Roman"/>
          <w:b/>
          <w:spacing w:val="-18"/>
          <w:sz w:val="24"/>
          <w:szCs w:val="24"/>
        </w:rPr>
        <w:t>ходимо:</w:t>
      </w:r>
    </w:p>
    <w:p w:rsidR="004C7BC7" w:rsidRPr="00A729A9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ind w:firstLine="295"/>
        <w:jc w:val="both"/>
        <w:rPr>
          <w:rFonts w:ascii="Times New Roman" w:hAnsi="Times New Roman"/>
          <w:b/>
          <w:sz w:val="24"/>
          <w:szCs w:val="24"/>
        </w:rPr>
      </w:pPr>
      <w:r w:rsidRPr="004C7BC7">
        <w:rPr>
          <w:rFonts w:ascii="Times New Roman" w:hAnsi="Times New Roman"/>
          <w:spacing w:val="-10"/>
          <w:sz w:val="24"/>
          <w:szCs w:val="24"/>
        </w:rPr>
        <w:t>— немедленно сообщить об опасной находке ближайшему должностному лицу, по телефону «02» или в отделение милиции;</w:t>
      </w:r>
    </w:p>
    <w:p w:rsidR="00766EA3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z w:val="24"/>
          <w:szCs w:val="24"/>
        </w:rPr>
        <w:t>— при производстве земляных или др</w:t>
      </w:r>
      <w:r w:rsidR="00766EA3">
        <w:rPr>
          <w:rFonts w:ascii="Times New Roman" w:hAnsi="Times New Roman"/>
          <w:sz w:val="24"/>
          <w:szCs w:val="24"/>
        </w:rPr>
        <w:t>угих работ — остановить работу;</w:t>
      </w:r>
    </w:p>
    <w:p w:rsidR="00766EA3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11"/>
          <w:sz w:val="24"/>
          <w:szCs w:val="24"/>
        </w:rPr>
        <w:t>— хорошо запомнить место обнаружения предмета;</w:t>
      </w:r>
    </w:p>
    <w:p w:rsidR="004C7BC7" w:rsidRPr="004C7BC7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9"/>
          <w:sz w:val="24"/>
          <w:szCs w:val="24"/>
        </w:rPr>
        <w:t xml:space="preserve">— установить предупредительные знаки или использовать различные </w:t>
      </w:r>
      <w:r w:rsidRPr="004C7BC7">
        <w:rPr>
          <w:rFonts w:ascii="Times New Roman" w:hAnsi="Times New Roman"/>
          <w:spacing w:val="-7"/>
          <w:sz w:val="24"/>
          <w:szCs w:val="24"/>
        </w:rPr>
        <w:t xml:space="preserve">подручные материалы — жерди, колья, верёвки, куски материи, камни, </w:t>
      </w:r>
      <w:r w:rsidRPr="004C7BC7">
        <w:rPr>
          <w:rFonts w:ascii="Times New Roman" w:hAnsi="Times New Roman"/>
          <w:spacing w:val="-11"/>
          <w:sz w:val="24"/>
          <w:szCs w:val="24"/>
        </w:rPr>
        <w:t>грунт и т.п.</w:t>
      </w:r>
    </w:p>
    <w:p w:rsidR="004C7BC7" w:rsidRPr="004C7BC7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ind w:firstLine="299"/>
        <w:jc w:val="both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6"/>
          <w:sz w:val="24"/>
          <w:szCs w:val="24"/>
        </w:rPr>
        <w:lastRenderedPageBreak/>
        <w:t xml:space="preserve">При обнаружении ВОП категорически запрещается предпринимать </w:t>
      </w:r>
      <w:r w:rsidRPr="004C7BC7">
        <w:rPr>
          <w:rFonts w:ascii="Times New Roman" w:hAnsi="Times New Roman"/>
          <w:spacing w:val="-10"/>
          <w:sz w:val="24"/>
          <w:szCs w:val="24"/>
        </w:rPr>
        <w:t>любые действия с ними. Этим вы сохраните свою жизнь и поможете пре</w:t>
      </w:r>
      <w:r w:rsidRPr="004C7BC7">
        <w:rPr>
          <w:rFonts w:ascii="Times New Roman" w:hAnsi="Times New Roman"/>
          <w:spacing w:val="-12"/>
          <w:sz w:val="24"/>
          <w:szCs w:val="24"/>
        </w:rPr>
        <w:t>дотвратить несчастный случай.</w:t>
      </w:r>
    </w:p>
    <w:p w:rsidR="00F359B8" w:rsidRPr="0093412C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8"/>
          <w:sz w:val="24"/>
          <w:szCs w:val="24"/>
        </w:rPr>
        <w:t xml:space="preserve">Необходимо не допускать самим и удерживать других от нарушения </w:t>
      </w:r>
      <w:r w:rsidRPr="004C7BC7">
        <w:rPr>
          <w:rFonts w:ascii="Times New Roman" w:hAnsi="Times New Roman"/>
          <w:spacing w:val="-11"/>
          <w:sz w:val="24"/>
          <w:szCs w:val="24"/>
        </w:rPr>
        <w:t>правил поведения при обнаружении ВОП.</w:t>
      </w:r>
    </w:p>
    <w:p w:rsidR="004C7BC7" w:rsidRPr="004C7BC7" w:rsidRDefault="00F359B8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0"/>
          <w:sz w:val="24"/>
          <w:szCs w:val="24"/>
        </w:rPr>
        <w:t xml:space="preserve">      </w:t>
      </w:r>
      <w:r w:rsidR="004C7BC7" w:rsidRPr="004C7BC7">
        <w:rPr>
          <w:rFonts w:ascii="Times New Roman" w:hAnsi="Times New Roman"/>
          <w:b/>
          <w:spacing w:val="-10"/>
          <w:sz w:val="24"/>
          <w:szCs w:val="24"/>
        </w:rPr>
        <w:t>При обнаружении ВОП категорически запрещается:</w:t>
      </w:r>
    </w:p>
    <w:p w:rsidR="004C7BC7" w:rsidRPr="004C7BC7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11"/>
          <w:sz w:val="24"/>
          <w:szCs w:val="24"/>
        </w:rPr>
        <w:t>— наносить удары (ударять по корпусу, а также один боеприпас о дру</w:t>
      </w:r>
      <w:r w:rsidRPr="004C7BC7">
        <w:rPr>
          <w:rFonts w:ascii="Times New Roman" w:hAnsi="Times New Roman"/>
          <w:spacing w:val="-16"/>
          <w:sz w:val="24"/>
          <w:szCs w:val="24"/>
        </w:rPr>
        <w:t>гой);</w:t>
      </w:r>
    </w:p>
    <w:p w:rsidR="004C7BC7" w:rsidRPr="004C7BC7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7"/>
          <w:sz w:val="24"/>
          <w:szCs w:val="24"/>
        </w:rPr>
        <w:t xml:space="preserve">— прикасаться, поднимать, переносить или перекатывать с места на </w:t>
      </w:r>
      <w:r w:rsidRPr="004C7BC7">
        <w:rPr>
          <w:rFonts w:ascii="Times New Roman" w:hAnsi="Times New Roman"/>
          <w:spacing w:val="-13"/>
          <w:sz w:val="24"/>
          <w:szCs w:val="24"/>
        </w:rPr>
        <w:t>место;</w:t>
      </w:r>
    </w:p>
    <w:p w:rsidR="004C7BC7" w:rsidRPr="004C7BC7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12"/>
          <w:sz w:val="24"/>
          <w:szCs w:val="24"/>
        </w:rPr>
        <w:t>— закапывать в землю или бросать в водоём;</w:t>
      </w:r>
    </w:p>
    <w:p w:rsidR="004C7BC7" w:rsidRPr="0093412C" w:rsidRDefault="004C7BC7" w:rsidP="009E0EE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pacing w:val="-12"/>
          <w:sz w:val="24"/>
          <w:szCs w:val="24"/>
        </w:rPr>
      </w:pPr>
      <w:r w:rsidRPr="004C7BC7">
        <w:rPr>
          <w:rFonts w:ascii="Times New Roman" w:hAnsi="Times New Roman"/>
          <w:spacing w:val="-12"/>
          <w:sz w:val="24"/>
          <w:szCs w:val="24"/>
        </w:rPr>
        <w:t>— предпринимать попытки к разборке или распиливанию;</w:t>
      </w:r>
    </w:p>
    <w:p w:rsidR="0058284E" w:rsidRPr="00246AF5" w:rsidRDefault="004C7BC7" w:rsidP="009E0EE7">
      <w:pPr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/>
        <w:tabs>
          <w:tab w:val="clear" w:pos="677"/>
          <w:tab w:val="num" w:pos="330"/>
        </w:tabs>
        <w:spacing w:after="0" w:line="240" w:lineRule="auto"/>
        <w:ind w:left="0" w:firstLine="0"/>
        <w:rPr>
          <w:rFonts w:ascii="Times New Roman" w:hAnsi="Times New Roman"/>
          <w:spacing w:val="-12"/>
          <w:sz w:val="24"/>
          <w:szCs w:val="24"/>
        </w:rPr>
      </w:pPr>
      <w:r w:rsidRPr="004C7BC7">
        <w:rPr>
          <w:rFonts w:ascii="Times New Roman" w:hAnsi="Times New Roman"/>
          <w:spacing w:val="-12"/>
          <w:sz w:val="24"/>
          <w:szCs w:val="24"/>
        </w:rPr>
        <w:t>бросать в костёр или разводить огонь вблизи него.</w:t>
      </w:r>
    </w:p>
    <w:p w:rsidR="00330360" w:rsidRPr="004C7BC7" w:rsidRDefault="00330360" w:rsidP="004C7BC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16"/>
          <w:szCs w:val="16"/>
        </w:rPr>
      </w:pPr>
    </w:p>
    <w:p w:rsidR="00330360" w:rsidRPr="004C7BC7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4C7BC7">
        <w:rPr>
          <w:rFonts w:ascii="Times New Roman" w:hAnsi="Times New Roman"/>
          <w:b/>
          <w:spacing w:val="-4"/>
        </w:rPr>
        <w:t xml:space="preserve">ПАМЯТКА НАСЕЛЕНИЮ </w:t>
      </w:r>
      <w:r w:rsidRPr="004C7BC7">
        <w:rPr>
          <w:rFonts w:ascii="Times New Roman" w:hAnsi="Times New Roman"/>
          <w:b/>
        </w:rPr>
        <w:t>ПО ДЕЙСТВИЯМ ПРИ ОБНАРУЖЕНИИ</w:t>
      </w:r>
    </w:p>
    <w:p w:rsidR="005709A7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4C7BC7">
        <w:rPr>
          <w:rFonts w:ascii="Times New Roman" w:hAnsi="Times New Roman"/>
          <w:b/>
        </w:rPr>
        <w:t>ПРЕДМЕТА, ПОХОЖЕГО НА ВЗРЫВООПАСНЫЙ</w:t>
      </w:r>
    </w:p>
    <w:p w:rsidR="004C7BC7" w:rsidRPr="005709A7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ind w:firstLine="567"/>
        <w:rPr>
          <w:rFonts w:ascii="Times New Roman" w:hAnsi="Times New Roman"/>
          <w:b/>
        </w:rPr>
      </w:pPr>
      <w:r w:rsidRPr="004C7BC7">
        <w:rPr>
          <w:rFonts w:ascii="Times New Roman" w:hAnsi="Times New Roman"/>
          <w:b/>
          <w:spacing w:val="-7"/>
          <w:sz w:val="24"/>
          <w:szCs w:val="24"/>
        </w:rPr>
        <w:t>Заметив подозрительные предметы или чью-либо деятельность,</w:t>
      </w:r>
      <w:r w:rsidRPr="004C7BC7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gramStart"/>
      <w:r w:rsidRPr="004C7BC7">
        <w:rPr>
          <w:rFonts w:ascii="Times New Roman" w:hAnsi="Times New Roman"/>
          <w:spacing w:val="-7"/>
          <w:sz w:val="24"/>
          <w:szCs w:val="24"/>
        </w:rPr>
        <w:t>на</w:t>
      </w:r>
      <w:r w:rsidRPr="004C7BC7">
        <w:rPr>
          <w:rFonts w:ascii="Times New Roman" w:hAnsi="Times New Roman"/>
          <w:spacing w:val="-15"/>
          <w:sz w:val="24"/>
          <w:szCs w:val="24"/>
        </w:rPr>
        <w:t>пример</w:t>
      </w:r>
      <w:proofErr w:type="gramEnd"/>
      <w:r w:rsidRPr="004C7BC7">
        <w:rPr>
          <w:rFonts w:ascii="Times New Roman" w:hAnsi="Times New Roman"/>
          <w:spacing w:val="-15"/>
          <w:sz w:val="24"/>
          <w:szCs w:val="24"/>
        </w:rPr>
        <w:t>:</w:t>
      </w:r>
    </w:p>
    <w:p w:rsidR="004C7BC7" w:rsidRPr="002D3827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pacing w:val="-14"/>
          <w:sz w:val="24"/>
          <w:szCs w:val="24"/>
        </w:rPr>
      </w:pPr>
      <w:r w:rsidRPr="004C7BC7">
        <w:rPr>
          <w:rFonts w:ascii="Times New Roman" w:hAnsi="Times New Roman"/>
          <w:spacing w:val="-14"/>
          <w:sz w:val="24"/>
          <w:szCs w:val="24"/>
        </w:rPr>
        <w:t>—</w:t>
      </w:r>
      <w:r w:rsidR="009E0EE7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C7BC7">
        <w:rPr>
          <w:rFonts w:ascii="Times New Roman" w:hAnsi="Times New Roman"/>
          <w:spacing w:val="-14"/>
          <w:sz w:val="24"/>
          <w:szCs w:val="24"/>
        </w:rPr>
        <w:t>вещь без хозяина,</w:t>
      </w:r>
    </w:p>
    <w:p w:rsidR="004C7BC7" w:rsidRPr="00327328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pacing w:val="-11"/>
          <w:sz w:val="24"/>
          <w:szCs w:val="24"/>
        </w:rPr>
      </w:pPr>
      <w:r w:rsidRPr="004C7BC7">
        <w:rPr>
          <w:rFonts w:ascii="Times New Roman" w:hAnsi="Times New Roman"/>
          <w:spacing w:val="-11"/>
          <w:sz w:val="24"/>
          <w:szCs w:val="24"/>
        </w:rPr>
        <w:t>— предмет, не соответствующий окружающей обстановке,</w:t>
      </w:r>
    </w:p>
    <w:p w:rsidR="00766EA3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11"/>
          <w:sz w:val="24"/>
          <w:szCs w:val="24"/>
        </w:rPr>
        <w:t>— устройство с признаками взрывного механизма,</w:t>
      </w:r>
    </w:p>
    <w:p w:rsidR="000E0C7B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11"/>
          <w:sz w:val="24"/>
          <w:szCs w:val="24"/>
        </w:rPr>
        <w:t>— бесхозный автотранспорт, припаркованный непосредственно к зда</w:t>
      </w:r>
      <w:r w:rsidRPr="004C7BC7">
        <w:rPr>
          <w:rFonts w:ascii="Times New Roman" w:hAnsi="Times New Roman"/>
          <w:spacing w:val="-10"/>
          <w:sz w:val="24"/>
          <w:szCs w:val="24"/>
        </w:rPr>
        <w:t>ниям,</w:t>
      </w:r>
    </w:p>
    <w:p w:rsidR="005709A7" w:rsidRPr="000E0C7B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C7BC7">
        <w:rPr>
          <w:rFonts w:ascii="Times New Roman" w:hAnsi="Times New Roman"/>
          <w:spacing w:val="-16"/>
          <w:sz w:val="24"/>
          <w:szCs w:val="24"/>
        </w:rPr>
        <w:t>— разгрузку неизвестными лицами различных грузов в подвальные и чер</w:t>
      </w:r>
      <w:r w:rsidRPr="004C7BC7">
        <w:rPr>
          <w:rFonts w:ascii="Times New Roman" w:hAnsi="Times New Roman"/>
          <w:spacing w:val="-12"/>
          <w:sz w:val="24"/>
          <w:szCs w:val="24"/>
        </w:rPr>
        <w:t xml:space="preserve">дачные помещения, арендованные </w:t>
      </w:r>
    </w:p>
    <w:p w:rsidR="00DC5273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pacing w:val="-12"/>
          <w:sz w:val="24"/>
          <w:szCs w:val="24"/>
        </w:rPr>
      </w:pPr>
      <w:r w:rsidRPr="004C7BC7">
        <w:rPr>
          <w:rFonts w:ascii="Times New Roman" w:hAnsi="Times New Roman"/>
          <w:spacing w:val="-12"/>
          <w:sz w:val="24"/>
          <w:szCs w:val="24"/>
        </w:rPr>
        <w:t>квартиры, канализационные люки и т.п.</w:t>
      </w:r>
    </w:p>
    <w:p w:rsidR="004C7BC7" w:rsidRPr="00327328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spacing w:val="-12"/>
          <w:sz w:val="24"/>
          <w:szCs w:val="24"/>
        </w:rPr>
      </w:pPr>
      <w:r w:rsidRPr="004C7BC7">
        <w:rPr>
          <w:rFonts w:ascii="Times New Roman" w:hAnsi="Times New Roman"/>
          <w:b/>
          <w:spacing w:val="-12"/>
          <w:sz w:val="24"/>
          <w:szCs w:val="24"/>
        </w:rPr>
        <w:t>1. Не подходите и не прикасайтесь к подозрительному предмету.</w:t>
      </w:r>
    </w:p>
    <w:p w:rsidR="008C3017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spacing w:val="-7"/>
          <w:sz w:val="24"/>
          <w:szCs w:val="24"/>
        </w:rPr>
      </w:pPr>
      <w:r w:rsidRPr="004C7BC7">
        <w:rPr>
          <w:rFonts w:ascii="Times New Roman" w:hAnsi="Times New Roman"/>
          <w:b/>
          <w:spacing w:val="-14"/>
          <w:sz w:val="24"/>
          <w:szCs w:val="24"/>
        </w:rPr>
        <w:t xml:space="preserve">2. НЕМЕДЛЕННО сообщите </w:t>
      </w:r>
      <w:r w:rsidRPr="004C7BC7">
        <w:rPr>
          <w:rFonts w:ascii="Times New Roman" w:hAnsi="Times New Roman"/>
          <w:spacing w:val="-14"/>
          <w:sz w:val="24"/>
          <w:szCs w:val="24"/>
        </w:rPr>
        <w:t>ближайшему должностному лицу (води</w:t>
      </w:r>
      <w:r w:rsidRPr="004C7BC7">
        <w:rPr>
          <w:rFonts w:ascii="Times New Roman" w:hAnsi="Times New Roman"/>
          <w:spacing w:val="-7"/>
          <w:sz w:val="24"/>
          <w:szCs w:val="24"/>
        </w:rPr>
        <w:t xml:space="preserve">телю </w:t>
      </w:r>
      <w:r w:rsidR="00766EA3">
        <w:rPr>
          <w:rFonts w:ascii="Times New Roman" w:hAnsi="Times New Roman"/>
          <w:spacing w:val="-7"/>
          <w:sz w:val="24"/>
          <w:szCs w:val="24"/>
        </w:rPr>
        <w:t xml:space="preserve">трамвая, охраннику, дежурному) </w:t>
      </w:r>
    </w:p>
    <w:p w:rsidR="004C7BC7" w:rsidRPr="00766EA3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spacing w:val="-7"/>
          <w:sz w:val="24"/>
          <w:szCs w:val="24"/>
        </w:rPr>
      </w:pPr>
      <w:r w:rsidRPr="004C7BC7">
        <w:rPr>
          <w:rFonts w:ascii="Times New Roman" w:hAnsi="Times New Roman"/>
          <w:spacing w:val="-7"/>
          <w:sz w:val="24"/>
          <w:szCs w:val="24"/>
        </w:rPr>
        <w:t>или</w:t>
      </w:r>
    </w:p>
    <w:p w:rsidR="00D02D32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pacing w:val="-5"/>
          <w:sz w:val="24"/>
          <w:szCs w:val="24"/>
        </w:rPr>
      </w:pPr>
      <w:r w:rsidRPr="004C7BC7">
        <w:rPr>
          <w:rFonts w:ascii="Times New Roman" w:hAnsi="Times New Roman"/>
          <w:b/>
          <w:spacing w:val="-9"/>
          <w:sz w:val="24"/>
          <w:szCs w:val="24"/>
        </w:rPr>
        <w:t xml:space="preserve">3. ПОЗВОНИТЕ по телефону «02», </w:t>
      </w:r>
      <w:r w:rsidRPr="004C7BC7">
        <w:rPr>
          <w:rFonts w:ascii="Times New Roman" w:hAnsi="Times New Roman"/>
          <w:spacing w:val="-9"/>
          <w:sz w:val="24"/>
          <w:szCs w:val="24"/>
        </w:rPr>
        <w:t>а также по контактным телефо</w:t>
      </w:r>
      <w:r w:rsidRPr="004C7BC7">
        <w:rPr>
          <w:rFonts w:ascii="Times New Roman" w:hAnsi="Times New Roman"/>
          <w:spacing w:val="-5"/>
          <w:sz w:val="24"/>
          <w:szCs w:val="24"/>
        </w:rPr>
        <w:t xml:space="preserve">нам вашего отделения милиции, </w:t>
      </w:r>
    </w:p>
    <w:p w:rsidR="004C7BC7" w:rsidRPr="004C7BC7" w:rsidRDefault="004C7BC7" w:rsidP="0099129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spacing w:val="-10"/>
          <w:sz w:val="24"/>
          <w:szCs w:val="24"/>
        </w:rPr>
      </w:pPr>
      <w:r w:rsidRPr="004C7BC7">
        <w:rPr>
          <w:rFonts w:ascii="Times New Roman" w:hAnsi="Times New Roman"/>
          <w:spacing w:val="-5"/>
          <w:sz w:val="24"/>
          <w:szCs w:val="24"/>
        </w:rPr>
        <w:t xml:space="preserve">территориального управления, ЖЭК, </w:t>
      </w:r>
      <w:r w:rsidRPr="004C7BC7">
        <w:rPr>
          <w:rFonts w:ascii="Times New Roman" w:hAnsi="Times New Roman"/>
          <w:spacing w:val="-10"/>
          <w:sz w:val="24"/>
          <w:szCs w:val="24"/>
        </w:rPr>
        <w:t>домоуправления и т.п.</w:t>
      </w:r>
    </w:p>
    <w:p w:rsidR="008A3DF1" w:rsidRPr="004C7BC7" w:rsidRDefault="008A3DF1" w:rsidP="004C7BC7">
      <w:pPr>
        <w:shd w:val="clear" w:color="auto" w:fill="FFFFFF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46AF5" w:rsidRPr="00FC789C" w:rsidRDefault="00FC789C" w:rsidP="00246AF5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 w:line="240" w:lineRule="auto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О вреде курения</w:t>
      </w:r>
    </w:p>
    <w:p w:rsidR="00F70A16" w:rsidRDefault="00F70A16" w:rsidP="00246AF5">
      <w:pPr>
        <w:pStyle w:val="2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 табачного дыма:</w:t>
      </w:r>
    </w:p>
    <w:p w:rsidR="00246AF5" w:rsidRDefault="00673951" w:rsidP="00246AF5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</w:pPr>
      <w:hyperlink r:id="rId29" w:history="1">
        <w:r w:rsidR="00F70A16">
          <w:rPr>
            <w:rStyle w:val="ab"/>
            <w:b/>
            <w:bCs/>
            <w:i/>
            <w:iCs/>
            <w:color w:val="000000"/>
          </w:rPr>
          <w:t>В табачном дыме содержится</w:t>
        </w:r>
      </w:hyperlink>
      <w:r w:rsidR="00F70A16">
        <w:rPr>
          <w:rStyle w:val="apple-converted-space"/>
          <w:b/>
          <w:bCs/>
          <w:i/>
          <w:iCs/>
        </w:rPr>
        <w:t> </w:t>
      </w:r>
      <w:r w:rsidR="00F70A16">
        <w:rPr>
          <w:rStyle w:val="afb"/>
          <w:b/>
          <w:bCs/>
        </w:rPr>
        <w:t>более 4000 химических соединений</w:t>
      </w:r>
      <w:r w:rsidR="00F70A16">
        <w:t>, из них более 40 особо опасны, так как вызывают рак, а так же несколько сотен ядов:</w:t>
      </w:r>
      <w:r w:rsidR="00F70A16">
        <w:rPr>
          <w:rStyle w:val="apple-converted-space"/>
        </w:rPr>
        <w:t> </w:t>
      </w:r>
      <w:hyperlink r:id="rId30" w:history="1">
        <w:r w:rsidR="00F70A16">
          <w:rPr>
            <w:rStyle w:val="ab"/>
            <w:color w:val="000000"/>
          </w:rPr>
          <w:t>никотин</w:t>
        </w:r>
      </w:hyperlink>
      <w:r w:rsidR="00F70A16">
        <w:rPr>
          <w:color w:val="000000"/>
        </w:rPr>
        <w:t>,</w:t>
      </w:r>
      <w:r w:rsidR="00F70A16">
        <w:rPr>
          <w:rStyle w:val="apple-converted-space"/>
          <w:color w:val="000000"/>
        </w:rPr>
        <w:t> </w:t>
      </w:r>
      <w:proofErr w:type="spellStart"/>
      <w:r w:rsidR="007203C1">
        <w:fldChar w:fldCharType="begin"/>
      </w:r>
      <w:r w:rsidR="007203C1">
        <w:instrText xml:space="preserve"> HYPERLINK "http://www.russlav.ru/tabak/vliyanie_kureniya_na_organizm_cheloveka.html" </w:instrText>
      </w:r>
      <w:r w:rsidR="007203C1">
        <w:fldChar w:fldCharType="separate"/>
      </w:r>
      <w:r w:rsidR="00F70A16">
        <w:rPr>
          <w:rStyle w:val="ab"/>
          <w:color w:val="000000"/>
        </w:rPr>
        <w:t>бензапирен</w:t>
      </w:r>
      <w:proofErr w:type="spellEnd"/>
      <w:r w:rsidR="007203C1">
        <w:rPr>
          <w:rStyle w:val="ab"/>
          <w:color w:val="000000"/>
        </w:rPr>
        <w:fldChar w:fldCharType="end"/>
      </w:r>
      <w:r w:rsidR="00F70A16">
        <w:t>, цианид, мышьяк, формальдегид, углекислый газ, окись углерода, синильную кислоту и т.д. В сигаретном дыме присутствуют радиоактивные вещества: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</w:pPr>
      <w:r>
        <w:t>полоний, свинец, висмут. Никотин по св</w:t>
      </w:r>
      <w:r w:rsidR="00246AF5">
        <w:t xml:space="preserve">оей </w:t>
      </w:r>
      <w:proofErr w:type="gramStart"/>
      <w:r w:rsidR="00246AF5">
        <w:t>ядовитости  равен</w:t>
      </w:r>
      <w:proofErr w:type="gramEnd"/>
      <w:r w:rsidR="00A94D6C">
        <w:t xml:space="preserve"> </w:t>
      </w:r>
      <w:r w:rsidR="00246AF5">
        <w:t xml:space="preserve">синильной </w:t>
      </w:r>
      <w:r>
        <w:t>кислоте.</w:t>
      </w:r>
    </w:p>
    <w:p w:rsidR="00F70A16" w:rsidRDefault="00F70A16" w:rsidP="00056489">
      <w:pPr>
        <w:pStyle w:val="2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after="0"/>
        <w:jc w:val="center"/>
        <w:rPr>
          <w:i w:val="0"/>
          <w:color w:val="000000"/>
          <w:sz w:val="24"/>
          <w:szCs w:val="24"/>
        </w:rPr>
      </w:pPr>
      <w:r>
        <w:rPr>
          <w:i w:val="0"/>
          <w:color w:val="000000"/>
          <w:sz w:val="24"/>
          <w:szCs w:val="24"/>
        </w:rPr>
        <w:t>Вред курения</w:t>
      </w:r>
    </w:p>
    <w:p w:rsidR="00AF14C5" w:rsidRDefault="00F25DAD" w:rsidP="008A3DF1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D96FEDA" wp14:editId="34BBD347">
            <wp:simplePos x="0" y="0"/>
            <wp:positionH relativeFrom="column">
              <wp:posOffset>4874595</wp:posOffset>
            </wp:positionH>
            <wp:positionV relativeFrom="paragraph">
              <wp:posOffset>2280752</wp:posOffset>
            </wp:positionV>
            <wp:extent cx="1501775" cy="1466215"/>
            <wp:effectExtent l="0" t="0" r="3175" b="635"/>
            <wp:wrapSquare wrapText="bothSides"/>
            <wp:docPr id="15" name="Рисунок 15" descr="http://vse-temu.org/wp-content/uploads/2015/03/657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vse-temu.org/wp-content/uploads/2015/03/657954.jpg"/>
                    <pic:cNvPicPr>
                      <a:picLocks noChangeAspect="1" noChangeArrowheads="1"/>
                    </pic:cNvPicPr>
                  </pic:nvPicPr>
                  <pic:blipFill>
                    <a:blip r:embed="rId31" r:link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775" cy="146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0945">
        <w:tab/>
      </w:r>
      <w:r w:rsidR="00F70A16">
        <w:t>Пачка сигарет в день – это около 500 рентген облучения за год! Температура тлеющей сигареты 700-900 градусов! Легкие курильщика со стажем – черная, гниющая масса. После затяжки никотин попадает в головной мозг через 7 секунд. Никотин вызывает спазм сосудов, от сюда нарушение питания тканей кислородом. Спазм мелких сосудов делает кожу увядающей.</w:t>
      </w:r>
      <w:r w:rsidR="00F70A16">
        <w:rPr>
          <w:rStyle w:val="apple-converted-space"/>
        </w:rPr>
        <w:t> </w:t>
      </w:r>
      <w:r w:rsidR="00F70A16">
        <w:rPr>
          <w:rStyle w:val="af8"/>
        </w:rPr>
        <w:t>Вред курения</w:t>
      </w:r>
      <w:r w:rsidR="00F70A16">
        <w:rPr>
          <w:rStyle w:val="apple-converted-space"/>
        </w:rPr>
        <w:t> </w:t>
      </w:r>
      <w:r w:rsidR="00F70A16">
        <w:t>еще и в том, что появляется неприятный запах изо рта, желтеют зубы, воспаляется горло, краснеют глаза от постоянного раздражения дыма. Во всем мире никотин относится к разрешенному наркотику, от него так же как от</w:t>
      </w:r>
      <w:r w:rsidR="00F70A16">
        <w:rPr>
          <w:rStyle w:val="apple-converted-space"/>
        </w:rPr>
        <w:t> </w:t>
      </w:r>
      <w:hyperlink r:id="rId33" w:history="1">
        <w:r w:rsidR="00F70A16">
          <w:rPr>
            <w:rStyle w:val="ab"/>
            <w:color w:val="000000"/>
          </w:rPr>
          <w:t>героина</w:t>
        </w:r>
      </w:hyperlink>
      <w:r w:rsidR="00F70A16">
        <w:rPr>
          <w:rStyle w:val="apple-converted-space"/>
        </w:rPr>
        <w:t> </w:t>
      </w:r>
      <w:r w:rsidR="00F70A16">
        <w:t>и других тяжелых наркотиков развивается зависимость, но коварство его в том, что это происходит незаметно и относительно длительно. Наши курящие граждане ежегодно выкуривают 265 миллиардов сигарет в год, это около 1800 сигарет на душу населения и цифра эта продолжает каждый год расти.</w:t>
      </w:r>
      <w:r w:rsidR="00F70A16">
        <w:rPr>
          <w:rStyle w:val="apple-converted-space"/>
        </w:rPr>
        <w:t> </w:t>
      </w:r>
      <w:r w:rsidR="00F70A16">
        <w:br/>
      </w:r>
      <w:r w:rsidR="00F70A16">
        <w:tab/>
      </w:r>
      <w:r w:rsidR="00F70A16">
        <w:rPr>
          <w:rStyle w:val="afb"/>
          <w:b/>
          <w:i w:val="0"/>
        </w:rPr>
        <w:t>Вред курения в том, что оно вызывает три основных заболевания</w:t>
      </w:r>
      <w:r w:rsidR="00F70A16">
        <w:rPr>
          <w:b/>
          <w:i/>
        </w:rPr>
        <w:t>:</w:t>
      </w:r>
      <w:r w:rsidR="00F70A16">
        <w:t xml:space="preserve"> рак легких, хронический бронхит, коронарная болезнь. Уже давно доказано, что табак является причиной смертности от рака легкого в 90 % всех случаев, от бронхита и эмфиземы в 75 % и от болезни сердца в примерно 25 % всех случаев. Примерно 25 % регулярных курильщиков сигарет умрет преждевременно по причине курения. Многие из этого числа смогли бы прожить на 10, 20 или 30 лет дольше. Умершие вследствие курения в среднем потеряют 15 лет своей </w:t>
      </w:r>
      <w:r w:rsidR="00F70A16">
        <w:lastRenderedPageBreak/>
        <w:t>жизни.</w:t>
      </w:r>
      <w:r w:rsidR="00F70A16">
        <w:rPr>
          <w:rStyle w:val="apple-converted-space"/>
        </w:rPr>
        <w:t> </w:t>
      </w:r>
      <w:r w:rsidR="00F70A16">
        <w:br/>
      </w:r>
      <w:r w:rsidR="00F70A16">
        <w:rPr>
          <w:rStyle w:val="afb"/>
        </w:rPr>
        <w:t>Курение наносит страшный вред</w:t>
      </w:r>
      <w:r w:rsidR="00F70A16">
        <w:t>, так курящие в 13 раз чаще заболевают стенокардией, в 12 – инфарктом миокарда, в 10 раз – язвой желудка и в 30 раз — раком легких.</w:t>
      </w:r>
      <w:r w:rsidR="00F70A16">
        <w:rPr>
          <w:rStyle w:val="apple-converted-space"/>
        </w:rPr>
        <w:t> </w:t>
      </w:r>
      <w:r w:rsidR="00F70A16">
        <w:br/>
        <w:t>Нет такого органа, который бы не поражался табаком: почки и мочевой пузырь, половые железы и кровеносные сосуды, головной мозг и печень.</w:t>
      </w:r>
      <w:r w:rsidR="00F70A16">
        <w:br/>
        <w:t>Смертельная доза для взрослого человека содержится в одной пачке сигарет, если ее выкурить сразу, а для подростков — полпачки.</w:t>
      </w:r>
      <w:r w:rsidR="00F70A16">
        <w:br/>
      </w:r>
      <w:r w:rsidR="00F70A16">
        <w:rPr>
          <w:rStyle w:val="afb"/>
        </w:rPr>
        <w:t>Курение вредит сердцу</w:t>
      </w:r>
      <w:r w:rsidR="00F70A16">
        <w:t>, так частота сердечных сокращений у курящего на 15000 ударов в сутки больше, чем у некурящего, а доставка кислорода тканям и особенно головному мозгу значительно снижена, так как сосуды сужены, плюс к этому угарный газ, который лучше «цепляется» к гемоглобину и не даёт эритроцитам переносить кислород. Этим и объясняется, почему курящие школьники значительно отстают от некурящих.</w:t>
      </w:r>
      <w:r w:rsidR="00F70A16">
        <w:rPr>
          <w:rStyle w:val="apple-converted-space"/>
        </w:rPr>
        <w:t> </w:t>
      </w:r>
      <w:r w:rsidR="00F70A16">
        <w:br/>
      </w:r>
      <w:hyperlink r:id="rId34" w:history="1">
        <w:r w:rsidR="00F70A16">
          <w:rPr>
            <w:rStyle w:val="ab"/>
            <w:b/>
            <w:bCs/>
            <w:color w:val="000000"/>
          </w:rPr>
          <w:t>Вред курения</w:t>
        </w:r>
      </w:hyperlink>
      <w:r w:rsidR="00F70A16">
        <w:rPr>
          <w:rStyle w:val="apple-converted-space"/>
          <w:color w:val="000000"/>
        </w:rPr>
        <w:t> </w:t>
      </w:r>
      <w:r w:rsidR="00F70A16">
        <w:t xml:space="preserve">еще вот в чем: последние годы ученые уделяют пристальное внимание веществам, вызывающим рак. К ним, в первую очередь, относятся </w:t>
      </w:r>
      <w:proofErr w:type="spellStart"/>
      <w:r w:rsidR="00F70A16">
        <w:t>бензопирен</w:t>
      </w:r>
      <w:proofErr w:type="spellEnd"/>
      <w:r w:rsidR="00F70A16">
        <w:t xml:space="preserve"> и радиоактивный изотоп полоний-210. Если курильщик наберет в рот дым, а затем выдохне</w:t>
      </w:r>
      <w:r w:rsidR="006E7D7B">
        <w:t xml:space="preserve">т его через платок, то на </w:t>
      </w:r>
      <w:proofErr w:type="spellStart"/>
      <w:r w:rsidR="006E7D7B">
        <w:t>белой</w:t>
      </w:r>
      <w:r w:rsidR="00F70A16">
        <w:t>ткани</w:t>
      </w:r>
      <w:proofErr w:type="spellEnd"/>
      <w:r w:rsidR="00F70A16">
        <w:t xml:space="preserve"> останется коричневое пятно. Это и есть табачный деготь. В нем особенно много </w:t>
      </w:r>
    </w:p>
    <w:p w:rsidR="00056489" w:rsidRPr="008A3DF1" w:rsidRDefault="00F70A16" w:rsidP="008A3DF1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</w:pPr>
      <w:r>
        <w:t xml:space="preserve">веществ, </w:t>
      </w:r>
      <w:hyperlink r:id="rId35" w:history="1">
        <w:r>
          <w:rPr>
            <w:rStyle w:val="ab"/>
            <w:color w:val="000000"/>
          </w:rPr>
          <w:t>вызывающих рак</w:t>
        </w:r>
      </w:hyperlink>
      <w:r>
        <w:rPr>
          <w:color w:val="000000"/>
        </w:rPr>
        <w:t>.</w:t>
      </w:r>
      <w:r>
        <w:t xml:space="preserve"> Если ухо кролика несколько раз смазать табачным дегтем, то у животн</w:t>
      </w:r>
      <w:r w:rsidR="008A3DF1">
        <w:t>ого образуется раковая опухоль.</w:t>
      </w:r>
    </w:p>
    <w:p w:rsidR="00F70A16" w:rsidRDefault="00F70A16" w:rsidP="00F70A16">
      <w:pPr>
        <w:pStyle w:val="2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after="0"/>
        <w:jc w:val="center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Вред курения для женщин</w:t>
      </w:r>
    </w:p>
    <w:p w:rsidR="00DC5273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rPr>
          <w:rStyle w:val="af8"/>
          <w:i/>
          <w:iCs/>
        </w:rPr>
        <w:tab/>
        <w:t>Для женщины курение особенно вредно</w:t>
      </w:r>
      <w:r>
        <w:t xml:space="preserve">, так при первой затяжке першит в горле, увеличивается частота сердечных сокращений, появляется противный привкус во рту, появляется кашель, головокружение, тошнота и возможна рвота. Все это проявление защитных реакций организма. Но курильщица, которая следует «новой моде» активно подавляет защитные функции организма и продолжает делать затяжки. С каждой новой затяжкой организм сдается и получает отравление, защитные реакции </w:t>
      </w:r>
      <w:proofErr w:type="gramStart"/>
      <w:r>
        <w:t>угасают</w:t>
      </w:r>
      <w:proofErr w:type="gramEnd"/>
      <w:r>
        <w:t xml:space="preserve"> и курильщица не чувствует дискомфорта. С каждой новой пачкой, курильщица все больше подсаживается на никотин. Молодая девушка не может не замечать, что у неё появляется кашель (особенно по утрам), появляется осиплость голоса, запах изо рта, кожа становится дряблой, желтеют зубы и вообще девушка выглядит старше своих сверстниц, тем не менее она продолжает курить, хотя и пытается</w:t>
      </w:r>
      <w:r>
        <w:rPr>
          <w:rStyle w:val="apple-converted-space"/>
        </w:rPr>
        <w:t> </w:t>
      </w:r>
      <w:r>
        <w:rPr>
          <w:rStyle w:val="afb"/>
          <w:b/>
          <w:bCs/>
        </w:rPr>
        <w:t>уменьшить вред от курения</w:t>
      </w:r>
      <w:r>
        <w:t>, переходя на легкие и «женские» (тонкие) сигареты. Но никотиновая зависимость уже сформирована, и организм начинает требовать свою дозу никотина, и девушке приходится вместо одной обычной пачки выкуривать 2 «женских» пачки, чтобы получить свою дозу никотина. Табачные компании это уже давно знали, поэтому они и пошли на такой шаг, и выпустили мнимые безвредные сигареты, хотя вред оказывается даже больше и доход от продажи тоже. Грамотные рекламные компании заставляют курильщиц поверить, что это менее вредно, хотя это в</w:t>
      </w:r>
      <w:r w:rsidR="00DC5273">
        <w:t xml:space="preserve">сё обман! Многие девушки так же </w:t>
      </w:r>
      <w:r>
        <w:t xml:space="preserve">замечают, что сигарета снижает стресс, это еще больше делает зависимой от сигареты, курящие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rStyle w:val="apple-converted-space"/>
        </w:rPr>
      </w:pPr>
      <w:r>
        <w:t>люди не умеют иначе бороться со стрессом.</w:t>
      </w:r>
      <w:r>
        <w:rPr>
          <w:rStyle w:val="apple-converted-space"/>
        </w:rPr>
        <w:t> </w:t>
      </w:r>
    </w:p>
    <w:p w:rsidR="003204FF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ab/>
      </w:r>
      <w:r>
        <w:rPr>
          <w:rStyle w:val="afb"/>
          <w:i w:val="0"/>
        </w:rPr>
        <w:t>Из-за вреда курения у женщин повышается частота воспалительных заболеваний, что приводит к бесплодию</w:t>
      </w:r>
      <w:r>
        <w:t xml:space="preserve">. Немецкий врач-гинеколог </w:t>
      </w:r>
      <w:proofErr w:type="spellStart"/>
      <w:r>
        <w:t>Бернхард</w:t>
      </w:r>
      <w:proofErr w:type="spellEnd"/>
      <w:r>
        <w:t>, обследовав около 6 тысяч женщин, установил, что бесплодие наблюдалось у</w:t>
      </w:r>
      <w:r>
        <w:rPr>
          <w:rStyle w:val="apple-converted-space"/>
        </w:rPr>
        <w:t> </w:t>
      </w:r>
      <w:hyperlink r:id="rId36" w:history="1">
        <w:r>
          <w:rPr>
            <w:rStyle w:val="ab"/>
            <w:color w:val="000000"/>
          </w:rPr>
          <w:t>курящих женщин</w:t>
        </w:r>
      </w:hyperlink>
      <w:r>
        <w:rPr>
          <w:rStyle w:val="apple-converted-space"/>
        </w:rPr>
        <w:t> </w:t>
      </w:r>
      <w:r>
        <w:t xml:space="preserve">в 42 %, а у некурящих – лишь в 4 %.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rStyle w:val="apple-converted-space"/>
        </w:rPr>
      </w:pPr>
      <w:r>
        <w:t>Табак дает 96 % выкидышей, 1/3 недоношенных детей.</w:t>
      </w:r>
      <w:r>
        <w:rPr>
          <w:rStyle w:val="apple-converted-space"/>
        </w:rPr>
        <w:t> </w:t>
      </w:r>
    </w:p>
    <w:p w:rsidR="00327328" w:rsidRDefault="00F70A16" w:rsidP="00D2002D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ab/>
        <w:t>Табак разрушает и тех, кто курит, и тех, кто рождается от ку</w:t>
      </w:r>
      <w:r w:rsidR="00327328">
        <w:t>рильщиков, и тех, кто находится</w:t>
      </w:r>
      <w:r w:rsidR="00536147">
        <w:t xml:space="preserve"> </w:t>
      </w:r>
      <w:r w:rsidR="00327328">
        <w:t>рядом с курильщиками.</w:t>
      </w:r>
    </w:p>
    <w:p w:rsidR="00D2002D" w:rsidRPr="00D2002D" w:rsidRDefault="00F70A16" w:rsidP="00A729A9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>Курящие женщины, как правило, рано стареют, у них преждевреме</w:t>
      </w:r>
      <w:r w:rsidR="008A3DF1">
        <w:t>нно наступает половое увядание.</w:t>
      </w:r>
    </w:p>
    <w:p w:rsidR="00F70A16" w:rsidRDefault="00F70A16" w:rsidP="00A729A9">
      <w:pPr>
        <w:pStyle w:val="2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after="0" w:line="240" w:lineRule="auto"/>
        <w:jc w:val="center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Вред курения для окружающих</w:t>
      </w:r>
    </w:p>
    <w:p w:rsidR="004353A5" w:rsidRDefault="00F70A16" w:rsidP="00A729A9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rPr>
          <w:rStyle w:val="af8"/>
        </w:rPr>
        <w:tab/>
        <w:t>О вреде курения для окружающих</w:t>
      </w:r>
      <w:r>
        <w:rPr>
          <w:rStyle w:val="apple-converted-space"/>
        </w:rPr>
        <w:t> </w:t>
      </w:r>
      <w:r>
        <w:t>становится все больше данных. В результате пассивного курения ежегодно умирают от рака легких 3 тыс. чело</w:t>
      </w:r>
      <w:r w:rsidR="002D3827">
        <w:t xml:space="preserve">век, от болезней сердца – до 62 </w:t>
      </w:r>
      <w:r>
        <w:t xml:space="preserve">тыс. 2,7 тыс. детей по этой же причине погибают в результате так называемого синдрома внезапной </w:t>
      </w:r>
    </w:p>
    <w:p w:rsidR="0093412C" w:rsidRDefault="00F70A16" w:rsidP="00A729A9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 xml:space="preserve">младенческой смерти. Значительно повышается опасность заболеть не только раком легких, но и </w:t>
      </w:r>
    </w:p>
    <w:p w:rsidR="008D396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>некоторыми другими видами этого страшного недуга.</w:t>
      </w:r>
    </w:p>
    <w:p w:rsidR="00E858BE" w:rsidRDefault="004353A5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ab/>
      </w:r>
      <w:r w:rsidR="00F70A16">
        <w:t>Увеличивается риск самопроизвольного выкидыша. Если</w:t>
      </w:r>
      <w:r w:rsidR="00C07138">
        <w:t xml:space="preserve"> будущие матери подвергаются </w:t>
      </w:r>
    </w:p>
    <w:p w:rsidR="000E0C7B" w:rsidRDefault="00C07138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 xml:space="preserve">воздействию табачного дыма, </w:t>
      </w:r>
      <w:r w:rsidR="00F70A16" w:rsidRPr="00C07138">
        <w:t>у ни</w:t>
      </w:r>
      <w:r w:rsidR="00F70A16">
        <w:t>х чаще рождаются дети, им</w:t>
      </w:r>
      <w:r w:rsidR="000E0C7B">
        <w:t>еющие различные дефекты, прежде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>всего нейропсихические, а также пониженный вес (9,7—18,6 тыс. таких новорожденных в год).</w:t>
      </w:r>
    </w:p>
    <w:p w:rsidR="00B514D0" w:rsidRDefault="005709A7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lastRenderedPageBreak/>
        <w:tab/>
      </w:r>
      <w:r w:rsidR="00F70A16">
        <w:t xml:space="preserve">Установлено, что более 50 компонентов табачного дыма канцерогенны, 6 пагубно влияют на способность к деторождению и общее развитие ребенка. Вообще вдыхание табачного дыма гораздо </w:t>
      </w:r>
    </w:p>
    <w:p w:rsidR="00DC5273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>опаснее для детей. Так, пассивное курение ежегодно служит причиной возникновения астмы у 8—</w:t>
      </w:r>
    </w:p>
    <w:p w:rsidR="00F25DAD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 xml:space="preserve">26 тыс. детей, бронхитов – у 150—300 тыс., причем от 7,5 до 15,6 тыс. детей госпитализируются, а </w:t>
      </w:r>
    </w:p>
    <w:p w:rsidR="00327328" w:rsidRDefault="00327328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 xml:space="preserve">от 136 до 212 из них умирают. </w:t>
      </w:r>
    </w:p>
    <w:p w:rsidR="00EC75FA" w:rsidRDefault="005709A7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ab/>
      </w:r>
      <w:r w:rsidR="00F70A16">
        <w:t>Обследование более 32 тыс. пассивно «курящих» женщин</w:t>
      </w:r>
      <w:r w:rsidR="006E7D7B">
        <w:t xml:space="preserve">, которое было проведено </w:t>
      </w:r>
    </w:p>
    <w:p w:rsidR="00330360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 xml:space="preserve">специалистами Гарвардского университета, показало, что представительницы прекрасного пола, </w:t>
      </w:r>
    </w:p>
    <w:p w:rsidR="000E0C7B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 xml:space="preserve">регулярно подвергающиеся воздействию табачного дыма дома и на работе, в 1,91 раза чаще </w:t>
      </w:r>
    </w:p>
    <w:p w:rsidR="00056489" w:rsidRDefault="00F70A16" w:rsidP="00085D55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>страдают сердечными болезнями, чем не вдыхающие его.</w:t>
      </w:r>
    </w:p>
    <w:p w:rsidR="00F524D4" w:rsidRDefault="005709A7" w:rsidP="00085D55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ab/>
      </w:r>
      <w:r w:rsidR="00F70A16">
        <w:t>Если же женщина курит пассивно лишь эпизодически, показа</w:t>
      </w:r>
      <w:r w:rsidR="00130945">
        <w:t xml:space="preserve">тель заболеваемости </w:t>
      </w:r>
    </w:p>
    <w:p w:rsidR="006A0D6C" w:rsidRDefault="00130945" w:rsidP="00085D55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>уменьшается</w:t>
      </w:r>
      <w:r w:rsidR="008D3966">
        <w:t xml:space="preserve"> </w:t>
      </w:r>
      <w:r w:rsidR="00F70A16">
        <w:t>до 1,58.</w:t>
      </w:r>
      <w:r w:rsidR="008A3DF1">
        <w:rPr>
          <w:rStyle w:val="apple-converted-space"/>
        </w:rPr>
        <w:t> </w:t>
      </w:r>
    </w:p>
    <w:p w:rsidR="00D2002D" w:rsidRDefault="008D3966" w:rsidP="00085D55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ab/>
      </w:r>
      <w:r w:rsidR="00F70A16">
        <w:t xml:space="preserve">Согласно данным, собранным Американской ассоциацией по исследованию сердца, если в доме курят, это крайне неблагоприятно отражается на детях, имеющих высокий уровень </w:t>
      </w:r>
    </w:p>
    <w:p w:rsidR="00D16AB0" w:rsidRDefault="00F70A16" w:rsidP="00085D55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>холестерина в крови. Сигаретный дым уменьшает у них содер</w:t>
      </w:r>
      <w:r w:rsidR="00D16AB0">
        <w:t>жание так называемого полезного</w:t>
      </w:r>
    </w:p>
    <w:p w:rsidR="004204D8" w:rsidRDefault="00F70A16" w:rsidP="00085D55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>холестерина, который пред</w:t>
      </w:r>
      <w:r w:rsidR="004204D8">
        <w:t>охраняет от сердечных болезней.</w:t>
      </w:r>
    </w:p>
    <w:p w:rsidR="00D2002D" w:rsidRDefault="00673951" w:rsidP="00085D55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hyperlink r:id="rId37" w:history="1">
        <w:r w:rsidR="00F70A16">
          <w:rPr>
            <w:rStyle w:val="ab"/>
            <w:b/>
            <w:color w:val="000000"/>
          </w:rPr>
          <w:t>Курение</w:t>
        </w:r>
      </w:hyperlink>
      <w:r w:rsidR="00F70A16">
        <w:rPr>
          <w:rStyle w:val="apple-converted-space"/>
        </w:rPr>
        <w:t> </w:t>
      </w:r>
      <w:r w:rsidR="00F70A16">
        <w:t>– это привычка, противная зрению, невыносимая для обоняния, вредная для мозга, опасная</w:t>
      </w:r>
    </w:p>
    <w:p w:rsidR="00F70A16" w:rsidRDefault="00F70A16" w:rsidP="00085D55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</w:pPr>
      <w:r>
        <w:t xml:space="preserve"> для легких.</w:t>
      </w:r>
    </w:p>
    <w:p w:rsidR="00F70A16" w:rsidRDefault="00F70A16" w:rsidP="00085D55">
      <w:pPr>
        <w:pStyle w:val="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Вред курения для подростков</w:t>
      </w:r>
    </w:p>
    <w:p w:rsidR="00056489" w:rsidRDefault="00A94D6C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anchor distT="0" distB="0" distL="0" distR="0" simplePos="0" relativeHeight="251671552" behindDoc="1" locked="0" layoutInCell="1" allowOverlap="0" wp14:anchorId="7FA57EB3" wp14:editId="0AFA99D5">
            <wp:simplePos x="0" y="0"/>
            <wp:positionH relativeFrom="column">
              <wp:posOffset>3056171</wp:posOffset>
            </wp:positionH>
            <wp:positionV relativeFrom="paragraph">
              <wp:posOffset>131265</wp:posOffset>
            </wp:positionV>
            <wp:extent cx="3343910" cy="2023110"/>
            <wp:effectExtent l="0" t="0" r="8890" b="0"/>
            <wp:wrapTight wrapText="bothSides">
              <wp:wrapPolygon edited="0">
                <wp:start x="0" y="0"/>
                <wp:lineTo x="0" y="21356"/>
                <wp:lineTo x="21534" y="21356"/>
                <wp:lineTo x="21534" y="0"/>
                <wp:lineTo x="0" y="0"/>
              </wp:wrapPolygon>
            </wp:wrapTight>
            <wp:docPr id="7" name="Рисунок 7" descr="ВРЕД КУР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РЕД КУРЕНИЯ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910" cy="202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A16">
        <w:rPr>
          <w:rStyle w:val="af8"/>
          <w:color w:val="000000"/>
        </w:rPr>
        <w:tab/>
        <w:t>Курение подростков</w:t>
      </w:r>
      <w:r w:rsidR="00F70A16">
        <w:rPr>
          <w:rStyle w:val="apple-converted-space"/>
          <w:color w:val="000000"/>
        </w:rPr>
        <w:t> </w:t>
      </w:r>
      <w:r w:rsidR="00F70A16">
        <w:rPr>
          <w:color w:val="000000"/>
        </w:rPr>
        <w:t>вызывает тревогу по нескольким причинам.</w:t>
      </w:r>
      <w:r w:rsidR="00F70A16">
        <w:rPr>
          <w:color w:val="000000"/>
        </w:rPr>
        <w:br/>
        <w:t>Во–первых, те</w:t>
      </w:r>
      <w:r w:rsidR="00F70A16">
        <w:rPr>
          <w:rStyle w:val="apple-converted-space"/>
          <w:color w:val="000000"/>
        </w:rPr>
        <w:t> </w:t>
      </w:r>
      <w:r w:rsidR="00F70A16">
        <w:rPr>
          <w:rStyle w:val="afb"/>
          <w:color w:val="000000"/>
        </w:rPr>
        <w:t>кто начал ежедневно курить в подростковом возрасте, обычно курят всю жизнь</w:t>
      </w:r>
      <w:r w:rsidR="00F70A16">
        <w:rPr>
          <w:color w:val="000000"/>
        </w:rPr>
        <w:t>.</w:t>
      </w:r>
      <w:r w:rsidR="00F70A16">
        <w:rPr>
          <w:rStyle w:val="apple-converted-space"/>
          <w:color w:val="000000"/>
        </w:rPr>
        <w:t> </w:t>
      </w:r>
      <w:r w:rsidR="00F70A16">
        <w:rPr>
          <w:color w:val="000000"/>
        </w:rPr>
        <w:br/>
        <w:t>Во-вторых, курение повышает риск развития хронических заболеваний (заболевание сердца, рак, эмфизема легких).</w:t>
      </w:r>
    </w:p>
    <w:p w:rsidR="00056489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В–третьих, хотя хронические заболевания, связанные с курением, обычно появляются только в </w:t>
      </w:r>
    </w:p>
    <w:p w:rsidR="00A94D6C" w:rsidRPr="00F25DAD" w:rsidRDefault="00F70A16" w:rsidP="00F25DAD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зрелом возрасте,</w:t>
      </w:r>
      <w:r>
        <w:rPr>
          <w:rStyle w:val="apple-converted-space"/>
          <w:color w:val="000000"/>
        </w:rPr>
        <w:t> </w:t>
      </w:r>
      <w:r>
        <w:rPr>
          <w:rStyle w:val="af8"/>
          <w:color w:val="000000"/>
        </w:rPr>
        <w:t>подростки – курильщики чаще страдают от кашля</w:t>
      </w:r>
      <w:r>
        <w:rPr>
          <w:color w:val="000000"/>
        </w:rPr>
        <w:t xml:space="preserve">, дисфункции дыхательных путей, образования мокроты, одышки и </w:t>
      </w:r>
      <w:r w:rsidR="008C3017">
        <w:rPr>
          <w:color w:val="000000"/>
        </w:rPr>
        <w:t>других респираторных симптомов.</w:t>
      </w:r>
    </w:p>
    <w:p w:rsidR="00F70A16" w:rsidRPr="003204FF" w:rsidRDefault="00F70A16" w:rsidP="003204FF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center"/>
        <w:rPr>
          <w:color w:val="000000"/>
        </w:rPr>
      </w:pPr>
      <w:r w:rsidRPr="008C3017">
        <w:rPr>
          <w:b/>
          <w:color w:val="000000"/>
          <w:u w:val="single"/>
        </w:rPr>
        <w:t>Причины курения подростков</w:t>
      </w:r>
    </w:p>
    <w:p w:rsidR="005F42A8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Каковы же</w:t>
      </w:r>
      <w:r>
        <w:rPr>
          <w:rStyle w:val="apple-converted-space"/>
          <w:color w:val="000000"/>
        </w:rPr>
        <w:t> </w:t>
      </w:r>
      <w:r>
        <w:rPr>
          <w:rStyle w:val="af8"/>
          <w:color w:val="000000"/>
        </w:rPr>
        <w:t>причины курения подростков</w:t>
      </w:r>
      <w:r>
        <w:rPr>
          <w:color w:val="000000"/>
        </w:rPr>
        <w:t>? Для</w:t>
      </w:r>
      <w:r>
        <w:rPr>
          <w:rStyle w:val="apple-converted-space"/>
          <w:color w:val="000000"/>
        </w:rPr>
        <w:t> </w:t>
      </w:r>
      <w:r>
        <w:rPr>
          <w:rStyle w:val="afb"/>
          <w:color w:val="000000"/>
        </w:rPr>
        <w:t>курения подростков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причин множество вот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некоторые из них:</w:t>
      </w:r>
    </w:p>
    <w:p w:rsidR="00F70A16" w:rsidRPr="0099129F" w:rsidRDefault="004204D8" w:rsidP="0099129F">
      <w:pPr>
        <w:numPr>
          <w:ilvl w:val="0"/>
          <w:numId w:val="7"/>
        </w:num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99129F">
        <w:rPr>
          <w:rFonts w:ascii="Times New Roman" w:hAnsi="Times New Roman"/>
          <w:color w:val="000000"/>
          <w:sz w:val="24"/>
          <w:szCs w:val="24"/>
        </w:rPr>
        <w:t>Подра</w:t>
      </w:r>
      <w:r w:rsidR="00F70A16" w:rsidRPr="0099129F">
        <w:rPr>
          <w:rFonts w:ascii="Times New Roman" w:hAnsi="Times New Roman"/>
          <w:color w:val="000000"/>
          <w:sz w:val="24"/>
          <w:szCs w:val="24"/>
        </w:rPr>
        <w:t>жание другим школьникам, студентам;</w:t>
      </w:r>
    </w:p>
    <w:p w:rsidR="006E7D7B" w:rsidRDefault="00F70A16" w:rsidP="00AB4DB2">
      <w:pPr>
        <w:numPr>
          <w:ilvl w:val="0"/>
          <w:numId w:val="7"/>
        </w:num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3204FF">
        <w:rPr>
          <w:rFonts w:ascii="Times New Roman" w:hAnsi="Times New Roman"/>
          <w:color w:val="000000"/>
          <w:sz w:val="24"/>
          <w:szCs w:val="24"/>
        </w:rPr>
        <w:t>Чувство новизны, интереса;</w:t>
      </w:r>
    </w:p>
    <w:p w:rsidR="00257163" w:rsidRDefault="00F70A16" w:rsidP="00AB4DB2">
      <w:pPr>
        <w:numPr>
          <w:ilvl w:val="0"/>
          <w:numId w:val="7"/>
        </w:num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6E7D7B">
        <w:rPr>
          <w:rFonts w:ascii="Times New Roman" w:hAnsi="Times New Roman"/>
          <w:color w:val="000000"/>
          <w:sz w:val="24"/>
          <w:szCs w:val="24"/>
        </w:rPr>
        <w:t>Желание казаться взрослыми, самостоятельными;</w:t>
      </w:r>
    </w:p>
    <w:p w:rsidR="00DC5273" w:rsidRPr="00257163" w:rsidRDefault="00F70A16" w:rsidP="00AB4DB2">
      <w:pPr>
        <w:numPr>
          <w:ilvl w:val="0"/>
          <w:numId w:val="7"/>
        </w:num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257163">
        <w:rPr>
          <w:rFonts w:ascii="Times New Roman" w:hAnsi="Times New Roman"/>
          <w:color w:val="000000"/>
          <w:sz w:val="24"/>
          <w:szCs w:val="24"/>
        </w:rPr>
        <w:t xml:space="preserve">У девушек приобщение к курению часто связано с кокетством, стремлением к </w:t>
      </w:r>
    </w:p>
    <w:p w:rsidR="00F70A16" w:rsidRDefault="00F70A16" w:rsidP="00DC527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оригинальности, желанием нравиться юношам.</w:t>
      </w:r>
    </w:p>
    <w:p w:rsidR="00DC5273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 xml:space="preserve">Однако путем кратковременного и нерегулярного вначале курения, возникает незаметно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самая настоящая привычка к табаку, к никотину.</w:t>
      </w:r>
    </w:p>
    <w:p w:rsidR="003204FF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 xml:space="preserve">Никотин – являющийся </w:t>
      </w:r>
      <w:proofErr w:type="spellStart"/>
      <w:r>
        <w:rPr>
          <w:color w:val="000000"/>
        </w:rPr>
        <w:t>нейротропным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ядом  становится</w:t>
      </w:r>
      <w:proofErr w:type="gramEnd"/>
      <w:r>
        <w:rPr>
          <w:color w:val="000000"/>
        </w:rPr>
        <w:t xml:space="preserve"> привычным и без него в силу установившихся рефлексов становится трудно обходиться. Многие болезненные изменения возникают не сразу, а при определённом «стаже» курения (рак легких и других органов, инфаркт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миокарда, гангрена ног и др.)</w:t>
      </w:r>
    </w:p>
    <w:p w:rsidR="00536147" w:rsidRDefault="005709A7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color w:val="000000"/>
        </w:rPr>
        <w:t xml:space="preserve">Школьники в силу того, что мало заботятся о своем здоровье, не могут в силу незрелости оценить всю тяжесть последствий от курения. Для школьника срок в 10 – 15 лет (когда появятся </w:t>
      </w:r>
    </w:p>
    <w:p w:rsidR="00A729A9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симптомы заболеваний) кажется чем-то очень далеким, и он</w:t>
      </w:r>
      <w:r w:rsidR="00A729A9">
        <w:rPr>
          <w:color w:val="000000"/>
        </w:rPr>
        <w:t xml:space="preserve"> живет сегодняшним днем, будучи</w:t>
      </w:r>
    </w:p>
    <w:p w:rsidR="00B514D0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уверенным, что бросит курить в любой момент. Однако бросить кури</w:t>
      </w:r>
      <w:r w:rsidR="00130945">
        <w:rPr>
          <w:color w:val="000000"/>
        </w:rPr>
        <w:t xml:space="preserve">ть не так легко, об этом можете </w:t>
      </w:r>
    </w:p>
    <w:p w:rsidR="00E858BE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спросить любого курильщика.</w:t>
      </w:r>
      <w:r>
        <w:rPr>
          <w:rStyle w:val="apple-converted-space"/>
          <w:color w:val="000000"/>
        </w:rPr>
        <w:t> </w:t>
      </w:r>
    </w:p>
    <w:p w:rsidR="0093412C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При</w:t>
      </w:r>
      <w:r>
        <w:rPr>
          <w:rStyle w:val="apple-converted-space"/>
          <w:color w:val="000000"/>
        </w:rPr>
        <w:t> </w:t>
      </w:r>
      <w:r>
        <w:rPr>
          <w:rStyle w:val="af8"/>
          <w:color w:val="000000"/>
        </w:rPr>
        <w:t>курении у подростка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очень сильно страдает память. Эксперименты показали, что курение снижает скорость заучивания и объём памяти.</w:t>
      </w:r>
    </w:p>
    <w:p w:rsidR="00FC789C" w:rsidRDefault="00E858BE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color w:val="000000"/>
        </w:rPr>
        <w:t xml:space="preserve">Также замедляется реакция в движении, снижается мышечная сила, под влиянием никотина </w:t>
      </w:r>
    </w:p>
    <w:p w:rsidR="00085D55" w:rsidRDefault="00085D55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ухудшается острота зрения.</w:t>
      </w:r>
    </w:p>
    <w:p w:rsidR="00C07138" w:rsidRDefault="000E0C7B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color w:val="000000"/>
        </w:rPr>
        <w:t>Установлено, что смертность людей,</w:t>
      </w:r>
      <w:r w:rsidR="00F70A16">
        <w:rPr>
          <w:rStyle w:val="apple-converted-space"/>
          <w:color w:val="000000"/>
        </w:rPr>
        <w:t> </w:t>
      </w:r>
      <w:r w:rsidR="00F70A16">
        <w:rPr>
          <w:rStyle w:val="afb"/>
          <w:color w:val="000000"/>
        </w:rPr>
        <w:t>начавших курить в подростковом возрасте</w:t>
      </w:r>
      <w:r w:rsidR="00F70A16">
        <w:rPr>
          <w:rStyle w:val="apple-converted-space"/>
          <w:color w:val="000000"/>
        </w:rPr>
        <w:t> </w:t>
      </w:r>
      <w:r w:rsidR="00F70A16">
        <w:rPr>
          <w:color w:val="000000"/>
        </w:rPr>
        <w:t>(до 20 лет), значительно выше, чем среди тех, кто впервые закурил после 25 лет.</w:t>
      </w:r>
      <w:r w:rsidR="00F70A16">
        <w:rPr>
          <w:color w:val="000000"/>
        </w:rPr>
        <w:br/>
        <w:t>Частое и систематическое</w:t>
      </w:r>
      <w:r w:rsidR="00F70A16">
        <w:rPr>
          <w:rStyle w:val="apple-converted-space"/>
          <w:color w:val="000000"/>
        </w:rPr>
        <w:t> </w:t>
      </w:r>
      <w:r w:rsidR="00F70A16">
        <w:rPr>
          <w:rStyle w:val="af8"/>
          <w:color w:val="000000"/>
        </w:rPr>
        <w:t>курение у подростков истощает нервные клетки</w:t>
      </w:r>
      <w:r w:rsidR="00F70A16">
        <w:rPr>
          <w:color w:val="000000"/>
        </w:rPr>
        <w:t xml:space="preserve">, вызывая </w:t>
      </w:r>
    </w:p>
    <w:p w:rsidR="00A62F75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преждевременное утомление и снижение активирующей способности мозга при решении задач </w:t>
      </w:r>
    </w:p>
    <w:p w:rsidR="006E7D7B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логико-информационного типа.</w:t>
      </w:r>
    </w:p>
    <w:p w:rsidR="00540186" w:rsidRDefault="006E7D7B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rStyle w:val="af8"/>
          <w:color w:val="000000"/>
        </w:rPr>
        <w:t>При курении у подростка происходит патология зрительной коры</w:t>
      </w:r>
      <w:r w:rsidR="00F70A16">
        <w:rPr>
          <w:color w:val="000000"/>
        </w:rPr>
        <w:t>. У</w:t>
      </w:r>
      <w:r w:rsidR="00F70A16">
        <w:rPr>
          <w:rStyle w:val="apple-converted-space"/>
          <w:color w:val="000000"/>
        </w:rPr>
        <w:t> </w:t>
      </w:r>
      <w:r w:rsidR="00F70A16">
        <w:rPr>
          <w:rStyle w:val="af8"/>
          <w:color w:val="000000"/>
        </w:rPr>
        <w:t>курящего подростка</w:t>
      </w:r>
      <w:r w:rsidR="00F70A16">
        <w:rPr>
          <w:rStyle w:val="apple-converted-space"/>
          <w:color w:val="000000"/>
        </w:rPr>
        <w:t> </w:t>
      </w:r>
      <w:r w:rsidR="00F70A16">
        <w:rPr>
          <w:color w:val="000000"/>
        </w:rPr>
        <w:t xml:space="preserve">краски могут полинять, поблекнуть из-за изменения зрительного цветоощущения, может снизиться в целом многообразие восприятия. Первоначально наблюдается быстрая утомляемость при чтении. Затем начинается мелькание и двоение в глазах, и, наконец, снижение </w:t>
      </w:r>
    </w:p>
    <w:p w:rsidR="009E0EE7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остроты зрения, поскольку возникшие от табачного дыма слезоточ</w:t>
      </w:r>
      <w:r w:rsidR="00D16AB0">
        <w:rPr>
          <w:color w:val="000000"/>
        </w:rPr>
        <w:t>ивост</w:t>
      </w:r>
      <w:r w:rsidR="009E0EE7">
        <w:rPr>
          <w:color w:val="000000"/>
        </w:rPr>
        <w:t>ь, покраснение и отёчность</w:t>
      </w:r>
    </w:p>
    <w:p w:rsidR="00143DB4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век приводят к хроническому воспалению зрительного нерв</w:t>
      </w:r>
      <w:r w:rsidR="006E7D7B">
        <w:rPr>
          <w:color w:val="000000"/>
        </w:rPr>
        <w:t xml:space="preserve">а. Никотин вызывает изменения в </w:t>
      </w:r>
    </w:p>
    <w:p w:rsidR="00FC789C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сетчатке глаза, в результате – снижение чувствительности к свету. Так же, как у детей, родившихся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 курящих матерей, у юных</w:t>
      </w:r>
      <w:r>
        <w:rPr>
          <w:rStyle w:val="apple-converted-space"/>
          <w:color w:val="000000"/>
        </w:rPr>
        <w:t> </w:t>
      </w:r>
      <w:r>
        <w:rPr>
          <w:rStyle w:val="af8"/>
          <w:color w:val="000000"/>
        </w:rPr>
        <w:t>курящих подростков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исчезает восп</w:t>
      </w:r>
      <w:r w:rsidR="00143DB4">
        <w:rPr>
          <w:color w:val="000000"/>
        </w:rPr>
        <w:t>риимчивость сначала к зелёному,</w:t>
      </w:r>
      <w:r w:rsidR="00A62F75">
        <w:rPr>
          <w:color w:val="000000"/>
        </w:rPr>
        <w:t xml:space="preserve"> </w:t>
      </w:r>
      <w:r>
        <w:rPr>
          <w:color w:val="000000"/>
        </w:rPr>
        <w:t>затем к красному и, наконец, к синему цвету.</w:t>
      </w:r>
    </w:p>
    <w:p w:rsidR="00F524D4" w:rsidRDefault="00085D55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color w:val="000000"/>
        </w:rPr>
        <w:t xml:space="preserve">В последнее время у окулистов появилось новое название слепоты – табачная </w:t>
      </w:r>
      <w:proofErr w:type="spellStart"/>
      <w:r w:rsidR="00F70A16">
        <w:rPr>
          <w:color w:val="000000"/>
        </w:rPr>
        <w:t>амблиопатия</w:t>
      </w:r>
      <w:proofErr w:type="spellEnd"/>
      <w:r w:rsidR="00F70A16">
        <w:rPr>
          <w:color w:val="000000"/>
        </w:rPr>
        <w:t xml:space="preserve">, которая возникает как проявление подострой интоксикации при </w:t>
      </w:r>
      <w:proofErr w:type="gramStart"/>
      <w:r w:rsidR="00F70A16">
        <w:rPr>
          <w:color w:val="000000"/>
        </w:rPr>
        <w:t>злоупотреблении  курением</w:t>
      </w:r>
      <w:proofErr w:type="gramEnd"/>
      <w:r w:rsidR="00F70A16">
        <w:rPr>
          <w:color w:val="000000"/>
        </w:rPr>
        <w:t>. Особенно чувствительны к загрязнению продуктами табачно</w:t>
      </w:r>
      <w:r w:rsidR="008D3966">
        <w:rPr>
          <w:color w:val="000000"/>
        </w:rPr>
        <w:t xml:space="preserve">го дыма слизистые оболочки глаз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</w:t>
      </w:r>
      <w:r>
        <w:rPr>
          <w:rStyle w:val="apple-converted-space"/>
          <w:color w:val="000000"/>
        </w:rPr>
        <w:t> </w:t>
      </w:r>
      <w:r>
        <w:rPr>
          <w:rStyle w:val="af8"/>
          <w:color w:val="000000"/>
        </w:rPr>
        <w:t>детей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и </w:t>
      </w:r>
      <w:r>
        <w:rPr>
          <w:rStyle w:val="af8"/>
          <w:color w:val="000000"/>
        </w:rPr>
        <w:t>подростков</w:t>
      </w:r>
      <w:r>
        <w:rPr>
          <w:color w:val="000000"/>
        </w:rPr>
        <w:t>.</w:t>
      </w:r>
    </w:p>
    <w:p w:rsidR="008C3017" w:rsidRPr="00C07138" w:rsidRDefault="008C3017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color w:val="000000"/>
        </w:rPr>
        <w:t>Никотин повышает внутриглазное давление.</w:t>
      </w:r>
      <w:r w:rsidR="00F70A16">
        <w:rPr>
          <w:rStyle w:val="apple-converted-space"/>
          <w:color w:val="000000"/>
        </w:rPr>
        <w:t> </w:t>
      </w:r>
      <w:r w:rsidR="00F70A16">
        <w:rPr>
          <w:rStyle w:val="af8"/>
          <w:color w:val="000000"/>
        </w:rPr>
        <w:t xml:space="preserve">Прекращение курения в </w:t>
      </w:r>
      <w:proofErr w:type="gramStart"/>
      <w:r w:rsidR="00F70A16">
        <w:rPr>
          <w:rStyle w:val="af8"/>
          <w:color w:val="000000"/>
        </w:rPr>
        <w:t>подростковом</w:t>
      </w:r>
      <w:r w:rsidR="00F70A16">
        <w:rPr>
          <w:rStyle w:val="apple-converted-space"/>
          <w:color w:val="000000"/>
        </w:rPr>
        <w:t> </w:t>
      </w:r>
      <w:r w:rsidR="00F70A16">
        <w:rPr>
          <w:color w:val="000000"/>
        </w:rPr>
        <w:t> возрасте</w:t>
      </w:r>
      <w:proofErr w:type="gramEnd"/>
      <w:r w:rsidR="00F70A16">
        <w:rPr>
          <w:color w:val="000000"/>
        </w:rPr>
        <w:t xml:space="preserve"> является одним из факторов предотвращения такого грозного заболевания, </w:t>
      </w:r>
    </w:p>
    <w:p w:rsidR="00F70A16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как глаукома.</w:t>
      </w:r>
    </w:p>
    <w:p w:rsidR="00C07138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>Состояние клеток слуховой коры после</w:t>
      </w:r>
      <w:r>
        <w:rPr>
          <w:rStyle w:val="apple-converted-space"/>
          <w:color w:val="000000"/>
        </w:rPr>
        <w:t> </w:t>
      </w:r>
      <w:r>
        <w:rPr>
          <w:rStyle w:val="afb"/>
          <w:color w:val="000000"/>
        </w:rPr>
        <w:t>курения в подростковом возрасте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совершенно чётко и бесспорно свидетельствует о мощном подавлении и угнетении их функций. Это отражается на </w:t>
      </w:r>
    </w:p>
    <w:p w:rsidR="00F70A16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слуховом восприятии и воссоздании слухового образа в ответ на звуковое раздражение внешней среды.</w:t>
      </w:r>
    </w:p>
    <w:p w:rsidR="00056489" w:rsidRDefault="00A94D6C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rStyle w:val="afb"/>
          <w:color w:val="000000"/>
        </w:rPr>
        <w:t>Курение подростков</w:t>
      </w:r>
      <w:r w:rsidR="00F70A16">
        <w:rPr>
          <w:rStyle w:val="apple-converted-space"/>
          <w:color w:val="000000"/>
        </w:rPr>
        <w:t> </w:t>
      </w:r>
      <w:r w:rsidR="00F70A16">
        <w:rPr>
          <w:color w:val="000000"/>
        </w:rPr>
        <w:t>активизирует у многих деятельность щитовидной железы, в результате чего у</w:t>
      </w:r>
      <w:r w:rsidR="00330360">
        <w:rPr>
          <w:color w:val="000000"/>
        </w:rPr>
        <w:t xml:space="preserve"> </w:t>
      </w:r>
      <w:r w:rsidR="00F70A16">
        <w:rPr>
          <w:rStyle w:val="afb"/>
          <w:color w:val="000000"/>
        </w:rPr>
        <w:t>курящих подростков</w:t>
      </w:r>
      <w:r w:rsidR="00F70A16">
        <w:rPr>
          <w:rStyle w:val="apple-converted-space"/>
          <w:color w:val="000000"/>
        </w:rPr>
        <w:t> </w:t>
      </w:r>
      <w:r w:rsidR="00F70A16">
        <w:rPr>
          <w:color w:val="000000"/>
        </w:rPr>
        <w:t xml:space="preserve">учащается пульс, повышается температура, возникает жажда, </w:t>
      </w:r>
    </w:p>
    <w:p w:rsidR="00A94D6C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раздражительность, нарушается сон. Из-за раннего приобщения к курению возникают поражения </w:t>
      </w:r>
    </w:p>
    <w:p w:rsidR="00A94D6C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кожи – угри, себорея, что объясняется нарушениями деятельности не только щитовидной, но и</w:t>
      </w:r>
      <w:r w:rsidR="00A94D6C">
        <w:rPr>
          <w:color w:val="000000"/>
        </w:rPr>
        <w:t xml:space="preserve"> </w:t>
      </w:r>
    </w:p>
    <w:p w:rsidR="00F70A16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других желёз эндокринной системы.</w:t>
      </w:r>
    </w:p>
    <w:p w:rsidR="005F42A8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 xml:space="preserve">О том, что курение ведёт к преждевременному изнашиванию сердечной мышцы, известно всем. Возбуждая сосудодвигательный центр и влияя на периферический сосудодвигательный аппарат, никотин повышает тонус и вызывает спазм сосудов. Это увеличивает нагрузку на сердце, так как протолкнуть кровь по суженным сосудам гораздо труднее. Приспосабливаясь к повышенной нагрузке, сердце растёт за счёт увеличения объёма мышечных волокон. В дальнейшем деятельность сердца обременяется ещё тем, что сосуды у курящих подростков теряют эластичность намного </w:t>
      </w:r>
    </w:p>
    <w:p w:rsidR="00F70A16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интенсивнее, чем у некурящих.</w:t>
      </w:r>
    </w:p>
    <w:p w:rsidR="00F70A16" w:rsidRDefault="006E7D7B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proofErr w:type="gramStart"/>
      <w:r w:rsidR="00F70A16">
        <w:rPr>
          <w:color w:val="000000"/>
        </w:rPr>
        <w:t>Известно,  что</w:t>
      </w:r>
      <w:proofErr w:type="gramEnd"/>
      <w:r w:rsidR="00F70A16">
        <w:rPr>
          <w:rStyle w:val="apple-converted-space"/>
          <w:color w:val="000000"/>
        </w:rPr>
        <w:t> </w:t>
      </w:r>
      <w:r w:rsidR="00F70A16">
        <w:rPr>
          <w:rStyle w:val="af8"/>
          <w:color w:val="000000"/>
        </w:rPr>
        <w:t>с увеличением числа курящих подростков помолодел и рак лёгких</w:t>
      </w:r>
      <w:r w:rsidR="00F70A16">
        <w:rPr>
          <w:color w:val="000000"/>
        </w:rPr>
        <w:t>. Один из ранних признаков этой болезни – сухой кашель. Заболевание может проявляться незначительными болями в лёгких, тогда как основные симпт</w:t>
      </w:r>
      <w:r w:rsidR="003204FF">
        <w:rPr>
          <w:color w:val="000000"/>
        </w:rPr>
        <w:t xml:space="preserve">омы – это быстрая утомляемость, </w:t>
      </w:r>
      <w:r w:rsidR="00F70A16">
        <w:rPr>
          <w:color w:val="000000"/>
        </w:rPr>
        <w:t>нарастающая слабость, снижение работоспособности.</w:t>
      </w:r>
    </w:p>
    <w:p w:rsidR="00085D55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rStyle w:val="afb"/>
          <w:color w:val="000000"/>
        </w:rPr>
        <w:t>Курение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нарушает нормальный режим труда и отдыха, особенно у</w:t>
      </w:r>
      <w:r>
        <w:rPr>
          <w:rStyle w:val="apple-converted-space"/>
          <w:color w:val="000000"/>
        </w:rPr>
        <w:t> </w:t>
      </w:r>
      <w:r>
        <w:rPr>
          <w:rStyle w:val="af8"/>
          <w:color w:val="000000"/>
        </w:rPr>
        <w:t>курящих подростков</w:t>
      </w:r>
      <w:r>
        <w:rPr>
          <w:color w:val="000000"/>
        </w:rPr>
        <w:t>, не только из-за действия никотина на центральную нервную систему, но и в силу желания закурить, появляющегося во время занятий. В этом случае внимание ученика полностью переключается на мысль о табаке.</w:t>
      </w:r>
      <w:r>
        <w:rPr>
          <w:rStyle w:val="apple-converted-space"/>
          <w:color w:val="000000"/>
        </w:rPr>
        <w:t> </w:t>
      </w:r>
      <w:r>
        <w:rPr>
          <w:rStyle w:val="afb"/>
          <w:color w:val="000000"/>
        </w:rPr>
        <w:t>Курение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снижает эффективность восприятия и заучивания учебного материала, уменьшает точность вычислительных операций, снижает объём памяти.</w:t>
      </w:r>
      <w:r>
        <w:rPr>
          <w:rStyle w:val="apple-converted-space"/>
          <w:color w:val="000000"/>
        </w:rPr>
        <w:t> </w:t>
      </w:r>
      <w:r>
        <w:rPr>
          <w:rStyle w:val="afb"/>
          <w:color w:val="000000"/>
        </w:rPr>
        <w:t>Курящие подростки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не отдыхают на перемене, как все другие, так как сразу после урока устремляются в туалет и в облаках </w:t>
      </w:r>
      <w:r>
        <w:rPr>
          <w:color w:val="000000"/>
        </w:rPr>
        <w:lastRenderedPageBreak/>
        <w:t xml:space="preserve">табачного дыма и разного рода вредных испарений удовлетворяют свою потребность в никотине. Совокупное действие ядовитых компонентов поглощаемого табачного дыма вызывает головную </w:t>
      </w:r>
    </w:p>
    <w:p w:rsidR="00DC5273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боль, раздражительность, снижение работоспособности. В результате ученик приходит на </w:t>
      </w:r>
    </w:p>
    <w:p w:rsidR="008C3017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следующий урок в нерабочем состоянии.</w:t>
      </w:r>
    </w:p>
    <w:p w:rsidR="0097341E" w:rsidRDefault="00D16AB0" w:rsidP="00932300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color w:val="000000"/>
        </w:rPr>
        <w:t>Установлено, что слишком раннее курение задерживает рост. При проверке оказалось, что не только рост, Но и объём груди у курящих подростков гораздо меньше, чем у некурящих сверстников.</w:t>
      </w:r>
      <w:r w:rsidR="00F70A16">
        <w:rPr>
          <w:color w:val="000000"/>
        </w:rPr>
        <w:br/>
      </w:r>
      <w:r w:rsidR="00F70A16">
        <w:rPr>
          <w:color w:val="000000"/>
        </w:rPr>
        <w:tab/>
        <w:t xml:space="preserve">Никотин снижает физическую силу, выносливость, ухудшает координацию и скорость </w:t>
      </w:r>
    </w:p>
    <w:p w:rsidR="00330360" w:rsidRPr="00A62F75" w:rsidRDefault="00F70A16" w:rsidP="00932300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rStyle w:val="af8"/>
          <w:b w:val="0"/>
          <w:bCs w:val="0"/>
          <w:color w:val="000000"/>
        </w:rPr>
      </w:pPr>
      <w:r>
        <w:rPr>
          <w:color w:val="000000"/>
        </w:rPr>
        <w:t>движений. Поэтому спорт и курение несовместимы.</w:t>
      </w:r>
      <w:r w:rsidR="00A729A9">
        <w:rPr>
          <w:color w:val="000000"/>
        </w:rPr>
        <w:tab/>
      </w:r>
      <w:r>
        <w:rPr>
          <w:color w:val="000000"/>
        </w:rPr>
        <w:t>Такова</w:t>
      </w:r>
      <w:r>
        <w:rPr>
          <w:rStyle w:val="apple-converted-space"/>
          <w:color w:val="000000"/>
        </w:rPr>
        <w:t> </w:t>
      </w:r>
      <w:r>
        <w:rPr>
          <w:rStyle w:val="afb"/>
          <w:color w:val="000000"/>
        </w:rPr>
        <w:t>цена курения для молодёжи</w:t>
      </w:r>
      <w:r>
        <w:rPr>
          <w:color w:val="000000"/>
        </w:rPr>
        <w:t xml:space="preserve">. </w:t>
      </w:r>
      <w:r w:rsidR="0097341E">
        <w:rPr>
          <w:color w:val="000000"/>
        </w:rPr>
        <w:t xml:space="preserve">         </w:t>
      </w:r>
      <w:r w:rsidR="00E858BE">
        <w:rPr>
          <w:color w:val="000000"/>
        </w:rPr>
        <w:t xml:space="preserve">                               </w:t>
      </w:r>
      <w:r>
        <w:rPr>
          <w:color w:val="000000"/>
        </w:rPr>
        <w:t>К сожалению,</w:t>
      </w:r>
      <w:r>
        <w:rPr>
          <w:rStyle w:val="apple-converted-space"/>
          <w:color w:val="000000"/>
        </w:rPr>
        <w:t> </w:t>
      </w:r>
      <w:r w:rsidRPr="00DC5273">
        <w:rPr>
          <w:rStyle w:val="af8"/>
          <w:b w:val="0"/>
          <w:i/>
          <w:iCs/>
          <w:color w:val="000000"/>
        </w:rPr>
        <w:t>в силу возрастных особенностей подростки не осо</w:t>
      </w:r>
      <w:r w:rsidR="000E0C7B">
        <w:rPr>
          <w:rStyle w:val="af8"/>
          <w:b w:val="0"/>
          <w:i/>
          <w:iCs/>
          <w:color w:val="000000"/>
        </w:rPr>
        <w:t xml:space="preserve">знают до конца степень пагубных </w:t>
      </w:r>
    </w:p>
    <w:p w:rsidR="00056489" w:rsidRPr="00DB1A12" w:rsidRDefault="00F70A16" w:rsidP="00932300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 w:rsidRPr="00DC5273">
        <w:rPr>
          <w:rStyle w:val="af8"/>
          <w:b w:val="0"/>
          <w:i/>
          <w:iCs/>
          <w:color w:val="000000"/>
        </w:rPr>
        <w:t>последствий курения табака</w:t>
      </w:r>
      <w:r w:rsidRPr="00DC5273">
        <w:rPr>
          <w:b/>
          <w:color w:val="000000"/>
        </w:rPr>
        <w:t>.</w:t>
      </w:r>
    </w:p>
    <w:p w:rsidR="00F70A16" w:rsidRDefault="00F70A16" w:rsidP="008D3966">
      <w:pPr>
        <w:pStyle w:val="2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after="0"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Профилактика курения подростков</w:t>
      </w:r>
    </w:p>
    <w:p w:rsidR="00F524D4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rStyle w:val="af8"/>
          <w:color w:val="000000"/>
        </w:rPr>
        <w:tab/>
        <w:t>Профилактика курения подростков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- тема достаточно актуальная, не только в школах среди</w:t>
      </w:r>
      <w:r>
        <w:rPr>
          <w:rStyle w:val="apple-converted-space"/>
          <w:color w:val="000000"/>
        </w:rPr>
        <w:t> </w:t>
      </w:r>
      <w:r>
        <w:rPr>
          <w:rStyle w:val="afb"/>
          <w:color w:val="000000"/>
        </w:rPr>
        <w:t>подростков</w:t>
      </w:r>
      <w:r>
        <w:rPr>
          <w:color w:val="000000"/>
        </w:rPr>
        <w:t>, но и во всем мире. Основы пропаганды здорового образа жизни должны закладываться с юношеского возраста, а именно в стенах школы.</w:t>
      </w:r>
      <w:r>
        <w:rPr>
          <w:color w:val="000000"/>
        </w:rPr>
        <w:br/>
      </w:r>
      <w:r>
        <w:rPr>
          <w:color w:val="000000"/>
        </w:rPr>
        <w:tab/>
        <w:t xml:space="preserve">Никотин в форме сигарет – наиболее распространённое (наряду с алкоголем) </w:t>
      </w:r>
      <w:proofErr w:type="spellStart"/>
      <w:r>
        <w:rPr>
          <w:color w:val="000000"/>
        </w:rPr>
        <w:t>психоактивное</w:t>
      </w:r>
      <w:proofErr w:type="spellEnd"/>
      <w:r>
        <w:rPr>
          <w:color w:val="000000"/>
        </w:rPr>
        <w:t xml:space="preserve"> вещество. За последние два десятилетия курение среди взрослых существенно сократилось в развитых странах, а в развивающихся – возросло. Ситуация в нашей стране неблагоприятная, такая </w:t>
      </w:r>
      <w:r w:rsidR="00A40B67">
        <w:rPr>
          <w:noProof/>
        </w:rPr>
        <w:drawing>
          <wp:anchor distT="0" distB="0" distL="114300" distR="114300" simplePos="0" relativeHeight="251673600" behindDoc="0" locked="0" layoutInCell="1" allowOverlap="1" wp14:anchorId="7A82DCFD" wp14:editId="0964C448">
            <wp:simplePos x="0" y="0"/>
            <wp:positionH relativeFrom="column">
              <wp:posOffset>279999</wp:posOffset>
            </wp:positionH>
            <wp:positionV relativeFrom="paragraph">
              <wp:posOffset>638007</wp:posOffset>
            </wp:positionV>
            <wp:extent cx="2334895" cy="2339340"/>
            <wp:effectExtent l="0" t="0" r="8255" b="3810"/>
            <wp:wrapSquare wrapText="bothSides"/>
            <wp:docPr id="5" name="Рисунок 5" descr="http://img.forums.kg/images/imgbp242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forums.kg/images/imgbp242056.jpg"/>
                    <pic:cNvPicPr>
                      <a:picLocks noChangeAspect="1" noChangeArrowheads="1"/>
                    </pic:cNvPicPr>
                  </pic:nvPicPr>
                  <pic:blipFill>
                    <a:blip r:embed="rId39" r:link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233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>же как и в развивающихся странах, число</w:t>
      </w:r>
      <w:r>
        <w:rPr>
          <w:rStyle w:val="apple-converted-space"/>
          <w:color w:val="000000"/>
        </w:rPr>
        <w:t> </w:t>
      </w:r>
      <w:r>
        <w:rPr>
          <w:rStyle w:val="afb"/>
          <w:color w:val="000000"/>
        </w:rPr>
        <w:t>курильщиков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не только растет, но активно и молодеет. В Европе и США активно проводится профилактика курения: проводится антиреклама курения, реклама здорового образа жизни словом делается всё чтобы оздоровить нацию. И табачные компании вынуждены искать рынок сбыта! Россия как раз та страна, где</w:t>
      </w:r>
      <w:r>
        <w:rPr>
          <w:rStyle w:val="apple-converted-space"/>
          <w:color w:val="000000"/>
        </w:rPr>
        <w:t> </w:t>
      </w:r>
      <w:r>
        <w:rPr>
          <w:rStyle w:val="af8"/>
          <w:color w:val="000000"/>
        </w:rPr>
        <w:t xml:space="preserve">профилактика курения </w:t>
      </w:r>
      <w:r>
        <w:rPr>
          <w:color w:val="000000"/>
        </w:rPr>
        <w:t>не только забыта, но наоборот идут активные рекламные компании курения. Самое страшное, что даже молодые девушки активно участвуют в подобной рекламе курения. Какая тут</w:t>
      </w:r>
      <w:r>
        <w:rPr>
          <w:rStyle w:val="apple-converted-space"/>
          <w:color w:val="000000"/>
        </w:rPr>
        <w:t> </w:t>
      </w:r>
      <w:r>
        <w:rPr>
          <w:rStyle w:val="afb"/>
          <w:color w:val="000000"/>
        </w:rPr>
        <w:t>профилактика курения</w:t>
      </w:r>
      <w:r>
        <w:rPr>
          <w:color w:val="000000"/>
        </w:rPr>
        <w:t>? Когда по всей стране толпы людей все больше и больше заняты не</w:t>
      </w:r>
      <w:r>
        <w:rPr>
          <w:rStyle w:val="apple-converted-space"/>
          <w:color w:val="000000"/>
        </w:rPr>
        <w:t> </w:t>
      </w:r>
      <w:r>
        <w:rPr>
          <w:rStyle w:val="afb"/>
          <w:color w:val="000000"/>
        </w:rPr>
        <w:t>профилактикой курения</w:t>
      </w:r>
      <w:r>
        <w:rPr>
          <w:color w:val="000000"/>
        </w:rPr>
        <w:t xml:space="preserve">, а наоборот навязыванием курения! Именно </w:t>
      </w:r>
      <w:proofErr w:type="gramStart"/>
      <w:r>
        <w:rPr>
          <w:color w:val="000000"/>
        </w:rPr>
        <w:t>по этому</w:t>
      </w:r>
      <w:proofErr w:type="gramEnd"/>
      <w:r>
        <w:rPr>
          <w:color w:val="000000"/>
        </w:rPr>
        <w:t xml:space="preserve"> количество курильщиков среди молодежи неуклонно </w:t>
      </w:r>
    </w:p>
    <w:p w:rsidR="00056489" w:rsidRDefault="00F70A16" w:rsidP="008D396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растет.</w:t>
      </w:r>
    </w:p>
    <w:p w:rsidR="002D3827" w:rsidRPr="009E0EE7" w:rsidRDefault="00F70A16" w:rsidP="009E0EE7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rStyle w:val="apple-converted-space"/>
          <w:color w:val="000000"/>
        </w:rPr>
        <w:t> </w:t>
      </w:r>
      <w:r w:rsidR="00056489">
        <w:rPr>
          <w:color w:val="000000"/>
        </w:rPr>
        <w:tab/>
      </w:r>
      <w:r>
        <w:rPr>
          <w:color w:val="000000"/>
        </w:rPr>
        <w:t>По данным опроса среди школьников, курение – серьёзная проблема подростков: подавляющее большинство школьников курили хотя бы один раз в жизни, к старшим классам курит 50-</w:t>
      </w:r>
      <w:r w:rsidR="008A3DF1">
        <w:rPr>
          <w:color w:val="000000"/>
        </w:rPr>
        <w:t>70% мальчиков и 30-40% девочек.</w:t>
      </w:r>
      <w:r w:rsidR="00536147">
        <w:rPr>
          <w:color w:val="000000"/>
        </w:rPr>
        <w:t xml:space="preserve">                      </w:t>
      </w:r>
    </w:p>
    <w:p w:rsidR="00F70A16" w:rsidRPr="00327328" w:rsidRDefault="00F70A16" w:rsidP="00B159F3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center"/>
        <w:rPr>
          <w:color w:val="000000"/>
        </w:rPr>
      </w:pPr>
      <w:r>
        <w:rPr>
          <w:b/>
          <w:i/>
          <w:u w:val="single"/>
        </w:rPr>
        <w:t>Борьба с курением</w:t>
      </w:r>
    </w:p>
    <w:p w:rsidR="00F524D4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 xml:space="preserve">В настоящее время проводится активная борьба с </w:t>
      </w:r>
      <w:r w:rsidR="00246AF5">
        <w:rPr>
          <w:color w:val="000000"/>
        </w:rPr>
        <w:t>курением на федеральном уровне.</w:t>
      </w:r>
    </w:p>
    <w:p w:rsidR="006E7D7B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Регулярно издаются законы, благодаря которым цена на табачные изделия увеличивается, теперь </w:t>
      </w:r>
    </w:p>
    <w:p w:rsidR="0044144D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 каждой пачке сигарет есть мотивационные картинки и надписи. Последним, но не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заключительным, этапом стал запрет курения в общественных и на рабочих местах.</w:t>
      </w:r>
    </w:p>
    <w:p w:rsidR="006E7D7B" w:rsidRDefault="00327328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rStyle w:val="af8"/>
          <w:color w:val="000000"/>
        </w:rPr>
        <w:tab/>
      </w:r>
      <w:r w:rsidR="00F70A16">
        <w:rPr>
          <w:color w:val="000000"/>
        </w:rPr>
        <w:t xml:space="preserve">В большей степени уровень никотинового пристрастия зависит от самих людей. Самая </w:t>
      </w:r>
    </w:p>
    <w:p w:rsidR="005F42A8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color w:val="000000"/>
        </w:rPr>
        <w:t>уязвимая категория это</w:t>
      </w:r>
      <w:proofErr w:type="gramEnd"/>
      <w:r>
        <w:rPr>
          <w:color w:val="000000"/>
        </w:rPr>
        <w:t xml:space="preserve"> дети и подростки. Именно с этого возраста нужно прививать желание - вести </w:t>
      </w:r>
    </w:p>
    <w:p w:rsidR="008C3017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здоровый образ жизни без никотина и алкоголя. Естественно, эта обязанность, во-первых, </w:t>
      </w:r>
    </w:p>
    <w:p w:rsidR="00DC5273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родителей, во-вторых, воспитателей детсадов и учителей школ. Подрастающему поколению можно </w:t>
      </w:r>
    </w:p>
    <w:p w:rsidR="00056489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рассказывать сколько угодно о вреде курения, но эффект будет минимальный, если сами педагоги </w:t>
      </w:r>
    </w:p>
    <w:p w:rsidR="00B514D0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курят. Ведь </w:t>
      </w:r>
      <w:proofErr w:type="gramStart"/>
      <w:r>
        <w:rPr>
          <w:color w:val="000000"/>
        </w:rPr>
        <w:t>главная причина ранней никотиновой зависимости это</w:t>
      </w:r>
      <w:proofErr w:type="gramEnd"/>
      <w:r>
        <w:rPr>
          <w:color w:val="000000"/>
        </w:rPr>
        <w:t xml:space="preserve"> желание казаться более</w:t>
      </w:r>
      <w:r w:rsidR="00327328">
        <w:rPr>
          <w:color w:val="000000"/>
        </w:rPr>
        <w:t xml:space="preserve"> </w:t>
      </w:r>
    </w:p>
    <w:p w:rsidR="008C3017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взрослыми, чем есть на самом деле.</w:t>
      </w:r>
    </w:p>
    <w:p w:rsidR="00345DBA" w:rsidRDefault="00B514D0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color w:val="000000"/>
        </w:rPr>
        <w:t xml:space="preserve">Борьба с курением должна быть повседневным делом. Не стоит бросаться с агрессией на курильщика, можно достаточно вежливо и тактично напомнить, что его привычка доставляет неудобство окружающим. Особенно важно, чтобы работодатели с учетом перемен в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законодательстве ограничивали потребление никотина своими сотрудниками в период рабочего времени.</w:t>
      </w:r>
    </w:p>
    <w:p w:rsidR="00085D55" w:rsidRDefault="00345DBA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ab/>
      </w:r>
      <w:r w:rsidR="00F70A16">
        <w:rPr>
          <w:iCs/>
          <w:color w:val="000000"/>
        </w:rPr>
        <w:t xml:space="preserve">Мы боремся с курением ежедневно, используя запреты, но не должны забывать о таких средствах, как агитация к здоровому образу жизни. Помимо устрашающих рассказов о никотине и </w:t>
      </w:r>
    </w:p>
    <w:p w:rsidR="0093412C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 xml:space="preserve">сигаретах, важно с помощью СМИ распространять сведения о пользе употребления фруктов, </w:t>
      </w:r>
    </w:p>
    <w:p w:rsidR="00F70A16" w:rsidRDefault="00F70A16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овощей и регулярных занятий спортом.</w:t>
      </w:r>
    </w:p>
    <w:p w:rsidR="00B07968" w:rsidRDefault="00B514D0" w:rsidP="00F70A16">
      <w:pPr>
        <w:pStyle w:val="af1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F70A16">
        <w:rPr>
          <w:color w:val="000000"/>
        </w:rPr>
        <w:t>Для того чтобы изменить окружающий мир и воздействовать на общество, необходимо начать с себя. Лучшим способом справиться с вредной привычкой является смена отношения к своему образу жизни, а не бесконечные вопросы в поиске сети:</w:t>
      </w:r>
      <w:r w:rsidR="00F70A16">
        <w:rPr>
          <w:rStyle w:val="apple-converted-space"/>
          <w:color w:val="000000"/>
        </w:rPr>
        <w:t> </w:t>
      </w:r>
      <w:hyperlink r:id="rId41" w:history="1">
        <w:r w:rsidR="00F70A16">
          <w:rPr>
            <w:rStyle w:val="ab"/>
            <w:color w:val="000000"/>
          </w:rPr>
          <w:t>как бросить курить?</w:t>
        </w:r>
      </w:hyperlink>
      <w:r w:rsidR="00F70A16">
        <w:rPr>
          <w:rStyle w:val="apple-converted-space"/>
          <w:color w:val="000000"/>
        </w:rPr>
        <w:t> </w:t>
      </w:r>
      <w:r w:rsidR="00F70A16">
        <w:rPr>
          <w:color w:val="000000"/>
        </w:rPr>
        <w:t>Помните, что Вы в ответе за состояние своего организма, а не врачи и аптекари. Ваши поведение и привычки прим</w:t>
      </w:r>
      <w:r w:rsidR="00536147">
        <w:rPr>
          <w:color w:val="000000"/>
        </w:rPr>
        <w:t>ер для подрастающего поколения.</w:t>
      </w:r>
    </w:p>
    <w:p w:rsidR="004F4938" w:rsidRDefault="004F4938" w:rsidP="00056489">
      <w:pPr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F25DAD" w:rsidRDefault="00F25DAD" w:rsidP="00056489">
      <w:pPr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F25DAD" w:rsidRPr="00F25DAD" w:rsidRDefault="00F25DAD" w:rsidP="00F25DAD">
      <w:pPr>
        <w:spacing w:after="160" w:line="259" w:lineRule="auto"/>
        <w:jc w:val="center"/>
        <w:rPr>
          <w:rFonts w:ascii="Times New Roman" w:eastAsiaTheme="minorHAnsi" w:hAnsi="Times New Roman"/>
          <w:b/>
          <w:i/>
          <w:sz w:val="28"/>
          <w:szCs w:val="28"/>
        </w:rPr>
      </w:pPr>
      <w:r w:rsidRPr="00F25DAD">
        <w:rPr>
          <w:rFonts w:ascii="Times New Roman" w:eastAsiaTheme="minorHAnsi" w:hAnsi="Times New Roman"/>
          <w:b/>
          <w:i/>
          <w:sz w:val="28"/>
          <w:szCs w:val="28"/>
        </w:rPr>
        <w:t>ВОЗДУШНЫЕ ШАРЫ: красота или смертельная угроза?</w:t>
      </w:r>
    </w:p>
    <w:p w:rsidR="00F25DAD" w:rsidRPr="00F25DAD" w:rsidRDefault="00F25DAD" w:rsidP="00F25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5DAD">
        <w:rPr>
          <w:rFonts w:asciiTheme="minorHAnsi" w:eastAsiaTheme="minorHAnsi" w:hAnsiTheme="minorHAnsi" w:cstheme="minorBidi"/>
          <w:noProof/>
          <w:lang w:eastAsia="ru-RU"/>
        </w:rPr>
        <w:drawing>
          <wp:anchor distT="0" distB="0" distL="114300" distR="114300" simplePos="0" relativeHeight="251746304" behindDoc="1" locked="0" layoutInCell="1" allowOverlap="1" wp14:anchorId="72EE21CC" wp14:editId="34938366">
            <wp:simplePos x="0" y="0"/>
            <wp:positionH relativeFrom="column">
              <wp:posOffset>29845</wp:posOffset>
            </wp:positionH>
            <wp:positionV relativeFrom="paragraph">
              <wp:posOffset>73025</wp:posOffset>
            </wp:positionV>
            <wp:extent cx="3878580" cy="2423795"/>
            <wp:effectExtent l="0" t="0" r="7620" b="0"/>
            <wp:wrapTight wrapText="bothSides">
              <wp:wrapPolygon edited="0">
                <wp:start x="0" y="0"/>
                <wp:lineTo x="0" y="21391"/>
                <wp:lineTo x="21536" y="21391"/>
                <wp:lineTo x="21536" y="0"/>
                <wp:lineTo x="0" y="0"/>
              </wp:wrapPolygon>
            </wp:wrapTight>
            <wp:docPr id="4" name="Рисунок 4" descr="https://s1.1zoom.ru/big3/962/360523-blackan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1.1zoom.ru/big3/962/360523-blackangel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580" cy="242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5DAD">
        <w:rPr>
          <w:rFonts w:ascii="Times New Roman" w:eastAsiaTheme="minorHAnsi" w:hAnsi="Times New Roman"/>
          <w:sz w:val="28"/>
          <w:szCs w:val="28"/>
        </w:rPr>
        <w:tab/>
      </w:r>
      <w:r w:rsidR="000C35A9">
        <w:rPr>
          <w:rFonts w:ascii="Times New Roman" w:eastAsiaTheme="minorHAnsi" w:hAnsi="Times New Roman"/>
          <w:sz w:val="28"/>
          <w:szCs w:val="28"/>
        </w:rPr>
        <w:tab/>
      </w:r>
      <w:r w:rsidRPr="00F25DAD">
        <w:rPr>
          <w:rFonts w:ascii="Times New Roman" w:eastAsiaTheme="minorHAnsi" w:hAnsi="Times New Roman"/>
          <w:sz w:val="24"/>
          <w:szCs w:val="24"/>
        </w:rPr>
        <w:t>Ежегодно во время культурно-массовых мероприятий на территории России, в том числе Новосибирской области, в небо запускаются воздушные гелиевые шары. Сырьем для производства синтетического каучука (латекса), из которого производятся шары, могут выступать: бутадиен, получаемый из бутана, этанола, ацетилена; изопрен, получаемый из крекинг-газов; хлоропрен, получаемый из ацетилена и хлора; стирол, получаемый конденсацией бензола и этилена в присутствии А</w:t>
      </w:r>
      <w:r w:rsidRPr="00F25DAD">
        <w:rPr>
          <w:rFonts w:ascii="Times New Roman" w:eastAsiaTheme="minorHAnsi" w:hAnsi="Times New Roman"/>
          <w:sz w:val="24"/>
          <w:szCs w:val="24"/>
          <w:lang w:val="en-US"/>
        </w:rPr>
        <w:t>ICI</w:t>
      </w:r>
      <w:r w:rsidRPr="00F25DAD">
        <w:rPr>
          <w:rFonts w:ascii="Times New Roman" w:eastAsiaTheme="minorHAnsi" w:hAnsi="Times New Roman"/>
          <w:sz w:val="24"/>
          <w:szCs w:val="24"/>
        </w:rPr>
        <w:t xml:space="preserve">3; акрилонитрил, получаемый путем каталитического дегидрирования </w:t>
      </w:r>
      <w:proofErr w:type="spellStart"/>
      <w:r w:rsidRPr="00F25DAD">
        <w:rPr>
          <w:rFonts w:ascii="Times New Roman" w:eastAsiaTheme="minorHAnsi" w:hAnsi="Times New Roman"/>
          <w:sz w:val="24"/>
          <w:szCs w:val="24"/>
        </w:rPr>
        <w:t>этиленциангидрина</w:t>
      </w:r>
      <w:proofErr w:type="spellEnd"/>
      <w:r w:rsidRPr="00F25DAD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F25DAD" w:rsidRPr="00F25DAD" w:rsidRDefault="00F25DAD" w:rsidP="00F25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5DAD">
        <w:rPr>
          <w:rFonts w:ascii="Times New Roman" w:eastAsiaTheme="minorHAnsi" w:hAnsi="Times New Roman"/>
          <w:sz w:val="24"/>
          <w:szCs w:val="24"/>
        </w:rPr>
        <w:tab/>
        <w:t xml:space="preserve">Синтетические каучуки (латекс) имеют ряд недостатков: малая клейкость, пониженная эластичность, более низкая прочность, что ведет </w:t>
      </w:r>
      <w:proofErr w:type="gramStart"/>
      <w:r w:rsidRPr="00F25DAD">
        <w:rPr>
          <w:rFonts w:ascii="Times New Roman" w:eastAsiaTheme="minorHAnsi" w:hAnsi="Times New Roman"/>
          <w:sz w:val="24"/>
          <w:szCs w:val="24"/>
        </w:rPr>
        <w:t>к  тому</w:t>
      </w:r>
      <w:proofErr w:type="gramEnd"/>
      <w:r w:rsidRPr="00F25DAD">
        <w:rPr>
          <w:rFonts w:ascii="Times New Roman" w:eastAsiaTheme="minorHAnsi" w:hAnsi="Times New Roman"/>
          <w:sz w:val="24"/>
          <w:szCs w:val="24"/>
        </w:rPr>
        <w:t>, что при подъеме воздушного шарика на высоту 3-4 километра температура воздуха окружающей среды уменьшается, резина теряет эластичность и воздушные шарики, пролетев несколько километров, лопаются на высоте и падают на поверхность земли.</w:t>
      </w:r>
    </w:p>
    <w:p w:rsidR="00F25DAD" w:rsidRPr="00F25DAD" w:rsidRDefault="00F25DAD" w:rsidP="00F25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5DAD">
        <w:rPr>
          <w:rFonts w:ascii="Times New Roman" w:eastAsiaTheme="minorHAnsi" w:hAnsi="Times New Roman"/>
          <w:sz w:val="24"/>
          <w:szCs w:val="24"/>
        </w:rPr>
        <w:tab/>
        <w:t>Многие животные принимают остатки шаров за пищу и едят их. А птицы путаются в привязанных веревках и лентах, что приводит к их гибели.</w:t>
      </w:r>
    </w:p>
    <w:p w:rsidR="00F25DAD" w:rsidRPr="00F25DAD" w:rsidRDefault="00F25DAD" w:rsidP="00F25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5DAD">
        <w:rPr>
          <w:rFonts w:ascii="Times New Roman" w:eastAsiaTheme="minorHAnsi" w:hAnsi="Times New Roman"/>
          <w:sz w:val="24"/>
          <w:szCs w:val="24"/>
        </w:rPr>
        <w:tab/>
        <w:t>Синтетические каучуки разлагаются в течение нескольких лет, нанося вред окружающей среде, вызывая загрязнение ее компонентов (вода, почва). Руководство Минприроды России также разделяет обеспокоенность экологов в части экологических последствий массового запуска воздушных шаров.</w:t>
      </w:r>
    </w:p>
    <w:p w:rsidR="00F25DAD" w:rsidRPr="00F25DAD" w:rsidRDefault="00F25DAD" w:rsidP="00F25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5DAD">
        <w:rPr>
          <w:rFonts w:ascii="Times New Roman" w:eastAsiaTheme="minorHAnsi" w:hAnsi="Times New Roman"/>
          <w:sz w:val="24"/>
          <w:szCs w:val="24"/>
        </w:rPr>
        <w:tab/>
        <w:t>Помимо воздушных шаров из латекса в небо также запускаются «</w:t>
      </w:r>
      <w:proofErr w:type="spellStart"/>
      <w:r w:rsidRPr="00F25DAD">
        <w:rPr>
          <w:rFonts w:ascii="Times New Roman" w:eastAsiaTheme="minorHAnsi" w:hAnsi="Times New Roman"/>
          <w:sz w:val="24"/>
          <w:szCs w:val="24"/>
        </w:rPr>
        <w:t>Светошары</w:t>
      </w:r>
      <w:proofErr w:type="spellEnd"/>
      <w:r w:rsidRPr="00F25DAD">
        <w:rPr>
          <w:rFonts w:ascii="Times New Roman" w:eastAsiaTheme="minorHAnsi" w:hAnsi="Times New Roman"/>
          <w:sz w:val="24"/>
          <w:szCs w:val="24"/>
        </w:rPr>
        <w:t>» и «небесные фонарики». Для окружающей среды представляют особую опасность находящиеся в «</w:t>
      </w:r>
      <w:proofErr w:type="spellStart"/>
      <w:r w:rsidRPr="00F25DAD">
        <w:rPr>
          <w:rFonts w:ascii="Times New Roman" w:eastAsiaTheme="minorHAnsi" w:hAnsi="Times New Roman"/>
          <w:sz w:val="24"/>
          <w:szCs w:val="24"/>
        </w:rPr>
        <w:t>светошарах</w:t>
      </w:r>
      <w:proofErr w:type="spellEnd"/>
      <w:r w:rsidRPr="00F25DAD">
        <w:rPr>
          <w:rFonts w:ascii="Times New Roman" w:eastAsiaTheme="minorHAnsi" w:hAnsi="Times New Roman"/>
          <w:sz w:val="24"/>
          <w:szCs w:val="24"/>
        </w:rPr>
        <w:t>» батарейки. Батарейки включают в себя опасные вещества: магний, ртуть, олово, свинец, никель, цинк, кадмий, которые при разложении в природных условиях попадают в почву и воду.</w:t>
      </w:r>
    </w:p>
    <w:p w:rsidR="00F25DAD" w:rsidRPr="00F25DAD" w:rsidRDefault="00F25DAD" w:rsidP="00F25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5DAD">
        <w:rPr>
          <w:rFonts w:ascii="Times New Roman" w:eastAsiaTheme="minorHAnsi" w:hAnsi="Times New Roman"/>
          <w:sz w:val="24"/>
          <w:szCs w:val="24"/>
        </w:rPr>
        <w:tab/>
        <w:t xml:space="preserve">Опасность может представлять и запуск «небесных фонариков». Их проволочный каркас смертельно опасен для небольших животных, попадающих в него, как в ловушку. По информации МЧС России на территории нашей страны из-за запуска «небесных фонариков» не раз случались пожары. Правилами противопожарного режима в Российской Федерации установлен запрет запуска «небесных фонариков», принцип подъема которых на высоту основан на нагревании воздуха внутри конструкции с помощью открытого огня. </w:t>
      </w:r>
    </w:p>
    <w:p w:rsidR="00F25DAD" w:rsidRDefault="00F25DAD" w:rsidP="00F25DA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25DAD">
        <w:rPr>
          <w:rFonts w:asciiTheme="minorHAnsi" w:eastAsiaTheme="minorHAnsi" w:hAnsiTheme="minorHAnsi" w:cstheme="minorBidi"/>
          <w:sz w:val="24"/>
          <w:szCs w:val="24"/>
        </w:rPr>
        <w:lastRenderedPageBreak/>
        <w:tab/>
      </w:r>
      <w:r w:rsidRPr="00F25DAD">
        <w:rPr>
          <w:rFonts w:ascii="Times New Roman" w:eastAsiaTheme="minorHAnsi" w:hAnsi="Times New Roman"/>
          <w:sz w:val="24"/>
          <w:szCs w:val="24"/>
        </w:rPr>
        <w:t>В связи с изложенным руководство Минприроды России призывает по возможности отказаться от использования «</w:t>
      </w:r>
      <w:proofErr w:type="spellStart"/>
      <w:r w:rsidRPr="00F25DAD">
        <w:rPr>
          <w:rFonts w:ascii="Times New Roman" w:eastAsiaTheme="minorHAnsi" w:hAnsi="Times New Roman"/>
          <w:sz w:val="24"/>
          <w:szCs w:val="24"/>
        </w:rPr>
        <w:t>светошаров</w:t>
      </w:r>
      <w:proofErr w:type="spellEnd"/>
      <w:r w:rsidRPr="00F25DAD">
        <w:rPr>
          <w:rFonts w:ascii="Times New Roman" w:eastAsiaTheme="minorHAnsi" w:hAnsi="Times New Roman"/>
          <w:sz w:val="24"/>
          <w:szCs w:val="24"/>
        </w:rPr>
        <w:t>», «небесных фонариков», гелиевых шаров при проведении культурно-массовых мероприятий.</w:t>
      </w:r>
    </w:p>
    <w:p w:rsidR="00673951" w:rsidRDefault="00673951" w:rsidP="00F25DA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673951" w:rsidRDefault="00673951" w:rsidP="00F25DA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673951" w:rsidRPr="00673951" w:rsidRDefault="00673951" w:rsidP="006739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b/>
          <w:sz w:val="24"/>
          <w:szCs w:val="24"/>
          <w:lang w:eastAsia="ru-RU"/>
        </w:rPr>
        <w:t>СОВЕТ ДЕПУТАТОВ ШИРОКОЯРСКОГО СЕЛЬСОВЕТА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73951">
        <w:rPr>
          <w:rFonts w:ascii="Times New Roman" w:hAnsi="Times New Roman"/>
          <w:b/>
          <w:sz w:val="24"/>
          <w:szCs w:val="24"/>
          <w:lang w:eastAsia="ru-RU"/>
        </w:rPr>
        <w:t>МОШКОВСКОГО РАЙОНА НОВОСИБИРСКОЙ ОБЛАСТИ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3951">
        <w:rPr>
          <w:rFonts w:ascii="Times New Roman" w:hAnsi="Times New Roman"/>
          <w:b/>
          <w:sz w:val="24"/>
          <w:szCs w:val="24"/>
          <w:lang w:eastAsia="ru-RU"/>
        </w:rPr>
        <w:t>пятого созыва</w:t>
      </w:r>
    </w:p>
    <w:p w:rsidR="00673951" w:rsidRPr="00673951" w:rsidRDefault="00673951" w:rsidP="0067395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3951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73951">
        <w:rPr>
          <w:rFonts w:ascii="Times New Roman" w:hAnsi="Times New Roman"/>
          <w:b/>
          <w:sz w:val="24"/>
          <w:szCs w:val="24"/>
          <w:lang w:eastAsia="ru-RU"/>
        </w:rPr>
        <w:t xml:space="preserve"> тридцать пятой сессии</w:t>
      </w:r>
    </w:p>
    <w:p w:rsidR="00673951" w:rsidRPr="00673951" w:rsidRDefault="00673951" w:rsidP="0067395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951">
        <w:rPr>
          <w:rFonts w:ascii="Times New Roman" w:hAnsi="Times New Roman"/>
          <w:sz w:val="24"/>
          <w:szCs w:val="24"/>
          <w:lang w:eastAsia="ru-RU"/>
        </w:rPr>
        <w:t xml:space="preserve">от 26.07.2019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proofErr w:type="gramStart"/>
      <w:r w:rsidRPr="00673951">
        <w:rPr>
          <w:rFonts w:ascii="Times New Roman" w:hAnsi="Times New Roman"/>
          <w:sz w:val="24"/>
          <w:szCs w:val="24"/>
          <w:lang w:eastAsia="ru-RU"/>
        </w:rPr>
        <w:t>№  207</w:t>
      </w:r>
      <w:proofErr w:type="gramEnd"/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673951">
        <w:rPr>
          <w:rFonts w:ascii="Times New Roman" w:hAnsi="Times New Roman"/>
          <w:bCs/>
          <w:sz w:val="24"/>
          <w:szCs w:val="24"/>
          <w:lang w:eastAsia="ru-RU"/>
        </w:rPr>
        <w:t>О досрочном прекращении полномочий депутата Совета депутатов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673951">
        <w:rPr>
          <w:rFonts w:ascii="Times New Roman" w:hAnsi="Times New Roman"/>
          <w:bCs/>
          <w:sz w:val="24"/>
          <w:szCs w:val="24"/>
          <w:lang w:eastAsia="ru-RU"/>
        </w:rPr>
        <w:t>Широкоярского сельсовета Мошковского района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673951">
        <w:rPr>
          <w:rFonts w:ascii="Times New Roman" w:hAnsi="Times New Roman"/>
          <w:bCs/>
          <w:sz w:val="24"/>
          <w:szCs w:val="24"/>
          <w:lang w:eastAsia="ru-RU"/>
        </w:rPr>
        <w:t xml:space="preserve">Новосибирской области </w:t>
      </w:r>
      <w:proofErr w:type="spellStart"/>
      <w:r w:rsidRPr="00673951">
        <w:rPr>
          <w:rFonts w:ascii="Times New Roman" w:hAnsi="Times New Roman"/>
          <w:bCs/>
          <w:sz w:val="24"/>
          <w:szCs w:val="24"/>
          <w:lang w:eastAsia="ru-RU"/>
        </w:rPr>
        <w:t>Близнюк</w:t>
      </w:r>
      <w:proofErr w:type="spellEnd"/>
      <w:r w:rsidRPr="00673951">
        <w:rPr>
          <w:rFonts w:ascii="Times New Roman" w:hAnsi="Times New Roman"/>
          <w:bCs/>
          <w:sz w:val="24"/>
          <w:szCs w:val="24"/>
          <w:lang w:eastAsia="ru-RU"/>
        </w:rPr>
        <w:t xml:space="preserve"> Любови Александровны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В соответствии со статьей 40 Федерального закона от 06.10.2003 № 131-ФЗ «Об общих принципах организации местного самоуправления в Российской Федерации», пунктом 2 части 1 статьи 13.1 Федерального закона от </w:t>
      </w:r>
      <w:proofErr w:type="gramStart"/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>25.12.2008  №</w:t>
      </w:r>
      <w:proofErr w:type="gramEnd"/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273-ФЗ «О противодействии коррупции», руководствуясь Уставом Широкоярского сельсовета Мошковского района Новосибирской области, Совет депутатов Широкоярского сельсовета Мошковского района Новосибирской области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>РЕШИЛ: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1. Прекратить досрочно полномочия депутата Совета депутатов Широкоярского сельсовета Мошковского района Новосибирской области </w:t>
      </w:r>
      <w:proofErr w:type="spellStart"/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>Близнюк</w:t>
      </w:r>
      <w:proofErr w:type="spellEnd"/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Любови Александровны, избранного по многомандатному избирательному округу № 1, за нарушение требований законодательства о противодействии коррупции.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ab/>
        <w:t>2. Опубликовать настоящее решение в периодическом печатном издании «Вестник Широкоярского сельсовета».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>И.</w:t>
      </w:r>
      <w:proofErr w:type="gramStart"/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>о.главы</w:t>
      </w:r>
      <w:proofErr w:type="spellEnd"/>
      <w:proofErr w:type="gramEnd"/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Широкоярского сельсовета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Мошковского района Новосибирской области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</w:t>
      </w:r>
      <w:proofErr w:type="spellStart"/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>О.А.Гриценко</w:t>
      </w:r>
      <w:proofErr w:type="spellEnd"/>
      <w:r w:rsidRPr="0067395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951">
        <w:rPr>
          <w:rFonts w:ascii="Times New Roman" w:hAnsi="Times New Roman"/>
          <w:sz w:val="24"/>
          <w:szCs w:val="24"/>
          <w:lang w:eastAsia="ru-RU"/>
        </w:rPr>
        <w:t>Председатель Совета депутатов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951">
        <w:rPr>
          <w:rFonts w:ascii="Times New Roman" w:hAnsi="Times New Roman"/>
          <w:sz w:val="24"/>
          <w:szCs w:val="24"/>
          <w:lang w:eastAsia="ru-RU"/>
        </w:rPr>
        <w:t>Широкоярского сельсовета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951">
        <w:rPr>
          <w:rFonts w:ascii="Times New Roman" w:hAnsi="Times New Roman"/>
          <w:sz w:val="24"/>
          <w:szCs w:val="24"/>
          <w:lang w:eastAsia="ru-RU"/>
        </w:rPr>
        <w:t xml:space="preserve">Мошковского района Новосибирской области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67395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3951">
        <w:rPr>
          <w:rFonts w:ascii="Times New Roman" w:hAnsi="Times New Roman"/>
          <w:sz w:val="24"/>
          <w:szCs w:val="24"/>
          <w:lang w:eastAsia="ru-RU"/>
        </w:rPr>
        <w:t>А.Л.Старинская</w:t>
      </w:r>
      <w:proofErr w:type="spellEnd"/>
    </w:p>
    <w:p w:rsidR="00673951" w:rsidRDefault="00673951" w:rsidP="00673951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673951" w:rsidRPr="00673951" w:rsidRDefault="00673951" w:rsidP="00673951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673951" w:rsidRPr="00673951" w:rsidRDefault="00673951" w:rsidP="006739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b/>
          <w:sz w:val="24"/>
          <w:szCs w:val="24"/>
          <w:lang w:eastAsia="ru-RU"/>
        </w:rPr>
        <w:t>СОВЕТ ДЕПУТАТОВ ШИРОКОЯРСКОГО СЕЛЬСОВЕТА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b/>
          <w:sz w:val="24"/>
          <w:szCs w:val="24"/>
          <w:lang w:eastAsia="ru-RU"/>
        </w:rPr>
        <w:t>МОШКОВСКОГО РАЙОНА НОВОСИБИРСКОЙ ОБЛАСТИ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b/>
          <w:sz w:val="24"/>
          <w:szCs w:val="24"/>
          <w:lang w:eastAsia="ru-RU"/>
        </w:rPr>
        <w:t>пятого созыва</w:t>
      </w:r>
    </w:p>
    <w:p w:rsidR="00673951" w:rsidRPr="00673951" w:rsidRDefault="00673951" w:rsidP="006739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b/>
          <w:sz w:val="24"/>
          <w:szCs w:val="24"/>
          <w:lang w:eastAsia="ru-RU"/>
        </w:rPr>
        <w:t>тридцать пятой сессии</w:t>
      </w: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673951" w:rsidRPr="00673951" w:rsidRDefault="00673951" w:rsidP="006739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3951" w:rsidRPr="00673951" w:rsidRDefault="00673951" w:rsidP="006739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от 26.07.2019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№ 208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п. Широкий Яр</w:t>
      </w:r>
    </w:p>
    <w:p w:rsidR="00673951" w:rsidRPr="00673951" w:rsidRDefault="00673951" w:rsidP="006739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</w:t>
      </w:r>
    </w:p>
    <w:p w:rsidR="00673951" w:rsidRPr="00673951" w:rsidRDefault="00673951" w:rsidP="006739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proofErr w:type="gramStart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внесении  изменений</w:t>
      </w:r>
      <w:proofErr w:type="gramEnd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решение  тридцатой сессии Совета депутатов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</w:t>
      </w: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Широкоярского сельсовета Мошковского района новосибирской области от                                  25.12.2018 № 180 «О бюджете Широкоярского сельсовета Мошковского района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Новосибирской области на 2019 год и плановый период 2020 и 2021 годов»</w:t>
      </w:r>
    </w:p>
    <w:p w:rsidR="00673951" w:rsidRPr="00673951" w:rsidRDefault="00673951" w:rsidP="006739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3951" w:rsidRDefault="00673951" w:rsidP="006739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Приказа Министерства финансов Российской Федерации от 01.07.2013 № 65н «Об утверждении Указаний о порядке применения бюджетной классификации Российской </w:t>
      </w:r>
    </w:p>
    <w:p w:rsidR="00673951" w:rsidRPr="00673951" w:rsidRDefault="00673951" w:rsidP="00673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GoBack"/>
      <w:bookmarkEnd w:id="4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Федерации», Положения о бюджетном процессе в Широкоярском сельсовете, руководствуясь Уставом Широкоярского сельсовета Мошковского района Новосибирской области, Совет депутатов Широкоярского сельсовета Мошковского района Новосибирской области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1. Внести изменения в решение тридцатой сессии Совета депутатов Широкоярского сельсовета Мошковского района Новосибирской области от 25.12.2018 № 180 «О </w:t>
      </w:r>
      <w:proofErr w:type="gramStart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бюджете  Широкоярского</w:t>
      </w:r>
      <w:proofErr w:type="gramEnd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Мошковского района Новосибирской области  на 2019 год и плановый период 2020 и 2021 годов» (с изменениями, внесенными решениями Совета депутатов Широкоярского сельсовета Мошковского района новосибирской области от 26.02.2019 № 197) следующие изменения: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1.1. пункт 1 часть 1 статьи 1 изложить в новой редакции: </w:t>
      </w:r>
    </w:p>
    <w:p w:rsidR="00673951" w:rsidRPr="00673951" w:rsidRDefault="00673951" w:rsidP="00673951">
      <w:pPr>
        <w:spacing w:after="0" w:line="240" w:lineRule="auto"/>
        <w:jc w:val="both"/>
        <w:rPr>
          <w:rFonts w:ascii="Arial CYR" w:eastAsia="Times New Roman" w:hAnsi="Arial CYR" w:cs="Arial CYR"/>
          <w:b/>
          <w:bCs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ab/>
        <w:t>«1) прогнозируемый общий объем доходов бюджета Широкоярского сельсовета в сумме 11483,24</w:t>
      </w:r>
      <w:r w:rsidRPr="006739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тыс. рублей, в том числе объем безвозмездных поступлений в сумме 9630,88 тыс. руб., из них общий объем межбюджетных трансфертов, получаемых от других бюджетов бюджетной системы Российской</w:t>
      </w: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Федерации в сумме</w:t>
      </w:r>
      <w:r w:rsidRPr="006739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9630,88 тыс. рублей, в том числе объем субвенций и иных межбюджетных трансфертов, имеющих целевое назначение, в сумме 4461,58 тыс. руб.;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2) в пункте 1 части 2 статьи 1 цифры «11876,96» заменить на цифры «12726,02»;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ab/>
        <w:t>1.2. Утвердить в новой редакции: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1)  Приложение 4 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бюджета Широкоярского сельсовета на 2019 год и плановый период 2020-2021 годов»; 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2) Приложение 5 «Ведомственная структура расходов бюджета Широкоярского сельсовета на 2019 год и плановый период 2020-2021 годов»;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3) Приложение 6 «Источники внутреннего финансирования дефицита бюджета Широкоярского сельсовета на 2019 год и плановый период 2020-2021 годов».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ab/>
        <w:t>2. Настоящее решение вступает в силу после дня его официального опубликования.</w:t>
      </w:r>
    </w:p>
    <w:p w:rsidR="00673951" w:rsidRPr="00673951" w:rsidRDefault="00673951" w:rsidP="006739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3. Контроль за исполнением настоящего решения возложить на постоянную комиссию Совета депутатов по бюджету, налоговой и финансово-кредитной политике (</w:t>
      </w:r>
      <w:proofErr w:type="spellStart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Близнюк</w:t>
      </w:r>
      <w:proofErr w:type="spellEnd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Л.А.).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. главы Широкоярского сельсовета                                         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Мошковского района Новосибирской области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proofErr w:type="spellStart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О.А.Гриценко</w:t>
      </w:r>
      <w:proofErr w:type="spellEnd"/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депутатов                                           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Широкоярского сельсовета </w:t>
      </w:r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Мошковского района Новосибирской области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3951">
        <w:rPr>
          <w:rFonts w:ascii="Times New Roman" w:eastAsia="Times New Roman" w:hAnsi="Times New Roman"/>
          <w:sz w:val="24"/>
          <w:szCs w:val="24"/>
          <w:lang w:eastAsia="ru-RU"/>
        </w:rPr>
        <w:t>А.Л.Старинская</w:t>
      </w:r>
      <w:proofErr w:type="spellEnd"/>
    </w:p>
    <w:p w:rsidR="00673951" w:rsidRPr="00673951" w:rsidRDefault="00673951" w:rsidP="006739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951" w:rsidRPr="00F25DAD" w:rsidRDefault="00673951" w:rsidP="00F25DA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25DAD" w:rsidRDefault="00F25DAD" w:rsidP="00056489">
      <w:pPr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0400C1" w:rsidRPr="000400C1" w:rsidRDefault="0099129F" w:rsidP="0054018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16"/>
          <w:szCs w:val="16"/>
          <w:lang w:eastAsia="ru-RU"/>
        </w:rPr>
        <w:tab/>
      </w:r>
    </w:p>
    <w:p w:rsidR="000400C1" w:rsidRPr="000400C1" w:rsidRDefault="000400C1" w:rsidP="000400C1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AF14C5" w:rsidRDefault="00AF14C5" w:rsidP="001F47E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D7168" w:rsidRDefault="00CD7168" w:rsidP="00056489">
      <w:pPr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4C7BC7" w:rsidRPr="004C7BC7" w:rsidRDefault="004C7BC7" w:rsidP="0005648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6F6F6"/>
        </w:rPr>
      </w:pP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Учредитель: </w:t>
      </w:r>
      <w:r w:rsidRPr="004C7BC7">
        <w:rPr>
          <w:rFonts w:ascii="Times New Roman" w:hAnsi="Times New Roman"/>
          <w:bCs/>
          <w:sz w:val="16"/>
          <w:szCs w:val="16"/>
          <w:lang w:eastAsia="ru-RU"/>
        </w:rPr>
        <w:t>а</w:t>
      </w:r>
      <w:r w:rsidRPr="004C7BC7">
        <w:rPr>
          <w:rFonts w:ascii="Times New Roman" w:hAnsi="Times New Roman"/>
          <w:sz w:val="16"/>
          <w:szCs w:val="16"/>
          <w:lang w:eastAsia="ru-RU"/>
        </w:rPr>
        <w:t>дми</w:t>
      </w:r>
      <w:r w:rsidR="00056489">
        <w:rPr>
          <w:rFonts w:ascii="Times New Roman" w:hAnsi="Times New Roman"/>
          <w:sz w:val="16"/>
          <w:szCs w:val="16"/>
          <w:lang w:eastAsia="ru-RU"/>
        </w:rPr>
        <w:t xml:space="preserve">нистрация Широкоярского        </w:t>
      </w:r>
      <w:r w:rsidRPr="004C7BC7">
        <w:rPr>
          <w:rFonts w:ascii="Times New Roman" w:hAnsi="Times New Roman"/>
          <w:b/>
          <w:sz w:val="16"/>
          <w:szCs w:val="16"/>
          <w:lang w:eastAsia="ru-RU"/>
        </w:rPr>
        <w:t>Для писем</w:t>
      </w:r>
      <w:r w:rsidRPr="004C7BC7">
        <w:rPr>
          <w:rFonts w:ascii="Times New Roman" w:hAnsi="Times New Roman"/>
          <w:sz w:val="16"/>
          <w:szCs w:val="16"/>
          <w:lang w:eastAsia="ru-RU"/>
        </w:rPr>
        <w:t>:633158, Новоси</w:t>
      </w:r>
      <w:r w:rsidR="00056489">
        <w:rPr>
          <w:rFonts w:ascii="Times New Roman" w:hAnsi="Times New Roman"/>
          <w:sz w:val="16"/>
          <w:szCs w:val="16"/>
          <w:lang w:eastAsia="ru-RU"/>
        </w:rPr>
        <w:t xml:space="preserve">бирская область                 </w:t>
      </w:r>
      <w:r w:rsidRPr="004C7BC7">
        <w:rPr>
          <w:rFonts w:ascii="Times New Roman" w:hAnsi="Times New Roman"/>
          <w:b/>
          <w:bCs/>
          <w:i/>
          <w:iCs/>
          <w:sz w:val="16"/>
          <w:szCs w:val="16"/>
          <w:lang w:eastAsia="ru-RU"/>
        </w:rPr>
        <w:t xml:space="preserve">ТЕЛЕФОНЫ ЭКСТРЕННЫХ </w:t>
      </w:r>
      <w:proofErr w:type="gramStart"/>
      <w:r w:rsidRPr="004C7BC7">
        <w:rPr>
          <w:rFonts w:ascii="Times New Roman" w:hAnsi="Times New Roman"/>
          <w:b/>
          <w:bCs/>
          <w:i/>
          <w:iCs/>
          <w:sz w:val="16"/>
          <w:szCs w:val="16"/>
          <w:lang w:eastAsia="ru-RU"/>
        </w:rPr>
        <w:t xml:space="preserve">СЛУЖБ:   </w:t>
      </w:r>
      <w:proofErr w:type="gramEnd"/>
      <w:r w:rsidRPr="004C7BC7">
        <w:rPr>
          <w:rFonts w:ascii="Times New Roman" w:hAnsi="Times New Roman"/>
          <w:b/>
          <w:bCs/>
          <w:i/>
          <w:iCs/>
          <w:sz w:val="16"/>
          <w:szCs w:val="16"/>
          <w:lang w:eastAsia="ru-RU"/>
        </w:rPr>
        <w:t xml:space="preserve">                                   </w:t>
      </w:r>
      <w:r w:rsidRPr="004C7BC7">
        <w:rPr>
          <w:rFonts w:ascii="Times New Roman" w:hAnsi="Times New Roman"/>
          <w:sz w:val="16"/>
          <w:szCs w:val="16"/>
          <w:lang w:eastAsia="ru-RU"/>
        </w:rPr>
        <w:t xml:space="preserve">сельсовета Мошковского района                               Мошковский район, п. Широкий Яр,                                  </w:t>
      </w: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Пожарная охрана: </w:t>
      </w:r>
      <w:r w:rsidRPr="004C7BC7">
        <w:rPr>
          <w:rFonts w:ascii="Times New Roman" w:hAnsi="Times New Roman"/>
          <w:sz w:val="16"/>
          <w:szCs w:val="16"/>
          <w:lang w:eastAsia="ru-RU"/>
        </w:rPr>
        <w:t>8 (383 48) 21-101</w:t>
      </w: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                              </w:t>
      </w:r>
    </w:p>
    <w:p w:rsidR="004C7BC7" w:rsidRPr="004C7BC7" w:rsidRDefault="004C7BC7" w:rsidP="004C7B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4C7BC7">
        <w:rPr>
          <w:rFonts w:ascii="Times New Roman" w:hAnsi="Times New Roman"/>
          <w:bCs/>
          <w:sz w:val="16"/>
          <w:szCs w:val="16"/>
          <w:lang w:eastAsia="ru-RU"/>
        </w:rPr>
        <w:t xml:space="preserve">Новосибирской области                                              ул. Школьная, 14                                                                   </w:t>
      </w: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ОМВД по </w:t>
      </w:r>
      <w:proofErr w:type="spellStart"/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>Мошковскому</w:t>
      </w:r>
      <w:proofErr w:type="spellEnd"/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 району:</w:t>
      </w:r>
    </w:p>
    <w:p w:rsidR="004C7BC7" w:rsidRPr="004C7BC7" w:rsidRDefault="004C7BC7" w:rsidP="004C7B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lang w:eastAsia="ru-RU"/>
        </w:rPr>
      </w:pP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Телефон: </w:t>
      </w:r>
      <w:r w:rsidRPr="004C7BC7">
        <w:rPr>
          <w:rFonts w:ascii="Times New Roman" w:hAnsi="Times New Roman"/>
          <w:sz w:val="16"/>
          <w:szCs w:val="16"/>
          <w:lang w:eastAsia="ru-RU"/>
        </w:rPr>
        <w:t xml:space="preserve">8 (383 48) 53-310                                                                                            </w:t>
      </w:r>
      <w:r w:rsidRPr="004C7BC7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</w:t>
      </w:r>
      <w:r w:rsidRPr="004C7BC7">
        <w:rPr>
          <w:rFonts w:ascii="Times New Roman" w:hAnsi="Times New Roman"/>
          <w:sz w:val="16"/>
          <w:szCs w:val="16"/>
          <w:lang w:eastAsia="ru-RU"/>
        </w:rPr>
        <w:t>8 (383 48) 21-102, 21-163, 21-646</w:t>
      </w:r>
    </w:p>
    <w:p w:rsidR="004C7BC7" w:rsidRPr="004C7BC7" w:rsidRDefault="004C7BC7" w:rsidP="004C7B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4C7BC7">
        <w:rPr>
          <w:rFonts w:ascii="Times New Roman" w:hAnsi="Times New Roman"/>
          <w:b/>
          <w:bCs/>
          <w:sz w:val="16"/>
          <w:szCs w:val="16"/>
          <w:lang w:val="en-US" w:eastAsia="ru-RU"/>
        </w:rPr>
        <w:t>E</w:t>
      </w: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>-</w:t>
      </w:r>
      <w:r w:rsidRPr="004C7BC7">
        <w:rPr>
          <w:rFonts w:ascii="Times New Roman" w:hAnsi="Times New Roman"/>
          <w:b/>
          <w:bCs/>
          <w:sz w:val="16"/>
          <w:szCs w:val="16"/>
          <w:lang w:val="en-US" w:eastAsia="ru-RU"/>
        </w:rPr>
        <w:t>mail</w:t>
      </w: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: </w:t>
      </w:r>
      <w:proofErr w:type="spellStart"/>
      <w:r w:rsidRPr="004C7BC7">
        <w:rPr>
          <w:rFonts w:ascii="Times New Roman" w:hAnsi="Times New Roman"/>
          <w:sz w:val="16"/>
          <w:szCs w:val="16"/>
          <w:lang w:val="en-US"/>
        </w:rPr>
        <w:t>mos</w:t>
      </w:r>
      <w:proofErr w:type="spellEnd"/>
      <w:r w:rsidRPr="004C7BC7">
        <w:rPr>
          <w:rFonts w:ascii="Times New Roman" w:hAnsi="Times New Roman"/>
          <w:sz w:val="16"/>
          <w:szCs w:val="16"/>
        </w:rPr>
        <w:t>_</w:t>
      </w:r>
      <w:proofErr w:type="spellStart"/>
      <w:r w:rsidRPr="004C7BC7">
        <w:rPr>
          <w:rFonts w:ascii="Times New Roman" w:hAnsi="Times New Roman"/>
          <w:sz w:val="16"/>
          <w:szCs w:val="16"/>
          <w:lang w:val="en-US"/>
        </w:rPr>
        <w:t>shirok</w:t>
      </w:r>
      <w:proofErr w:type="spellEnd"/>
      <w:r w:rsidRPr="004C7BC7">
        <w:rPr>
          <w:rFonts w:ascii="Times New Roman" w:hAnsi="Times New Roman"/>
          <w:sz w:val="16"/>
          <w:szCs w:val="16"/>
        </w:rPr>
        <w:t>_70@</w:t>
      </w:r>
      <w:r w:rsidRPr="004C7BC7">
        <w:rPr>
          <w:rFonts w:ascii="Times New Roman" w:hAnsi="Times New Roman"/>
          <w:sz w:val="16"/>
          <w:szCs w:val="16"/>
          <w:lang w:val="en-US"/>
        </w:rPr>
        <w:t>mail</w:t>
      </w:r>
      <w:r w:rsidRPr="004C7BC7">
        <w:rPr>
          <w:rFonts w:ascii="Times New Roman" w:hAnsi="Times New Roman"/>
          <w:sz w:val="16"/>
          <w:szCs w:val="16"/>
        </w:rPr>
        <w:t>.</w:t>
      </w:r>
      <w:proofErr w:type="spellStart"/>
      <w:r w:rsidRPr="004C7BC7">
        <w:rPr>
          <w:rFonts w:ascii="Times New Roman" w:hAnsi="Times New Roman"/>
          <w:sz w:val="16"/>
          <w:szCs w:val="16"/>
          <w:lang w:val="en-US"/>
        </w:rPr>
        <w:t>ru</w:t>
      </w:r>
      <w:proofErr w:type="spellEnd"/>
      <w:r w:rsidRPr="004C7BC7">
        <w:rPr>
          <w:rFonts w:ascii="Times New Roman" w:hAnsi="Times New Roman"/>
          <w:sz w:val="16"/>
          <w:szCs w:val="16"/>
        </w:rPr>
        <w:t xml:space="preserve">                                 </w:t>
      </w:r>
      <w:r w:rsidRPr="004C7BC7">
        <w:rPr>
          <w:rFonts w:ascii="Times New Roman" w:hAnsi="Times New Roman"/>
          <w:b/>
          <w:sz w:val="16"/>
          <w:szCs w:val="16"/>
        </w:rPr>
        <w:t xml:space="preserve">Тираж: 101 </w:t>
      </w:r>
      <w:proofErr w:type="spellStart"/>
      <w:r w:rsidRPr="004C7BC7">
        <w:rPr>
          <w:rFonts w:ascii="Times New Roman" w:hAnsi="Times New Roman"/>
          <w:b/>
          <w:sz w:val="16"/>
          <w:szCs w:val="16"/>
        </w:rPr>
        <w:t>экз</w:t>
      </w:r>
      <w:proofErr w:type="spellEnd"/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                                                                      Скорая помощь: </w:t>
      </w:r>
      <w:r w:rsidRPr="004C7BC7">
        <w:rPr>
          <w:rFonts w:ascii="Times New Roman" w:hAnsi="Times New Roman"/>
          <w:sz w:val="16"/>
          <w:szCs w:val="16"/>
          <w:lang w:eastAsia="ru-RU"/>
        </w:rPr>
        <w:t>8 (383 48) 51-503;</w:t>
      </w: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  </w:t>
      </w:r>
    </w:p>
    <w:p w:rsidR="004C7BC7" w:rsidRPr="004C7BC7" w:rsidRDefault="004C7BC7" w:rsidP="004C7B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Единая </w:t>
      </w:r>
      <w:proofErr w:type="gramStart"/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>дежурная  диспетчерская</w:t>
      </w:r>
      <w:proofErr w:type="gramEnd"/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  </w:t>
      </w:r>
    </w:p>
    <w:p w:rsidR="004C7BC7" w:rsidRPr="00932300" w:rsidRDefault="004C7BC7" w:rsidP="00932300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766EA3">
        <w:rPr>
          <w:rFonts w:ascii="Times New Roman" w:hAnsi="Times New Roman"/>
          <w:b/>
          <w:bCs/>
          <w:sz w:val="16"/>
          <w:szCs w:val="16"/>
          <w:lang w:eastAsia="ru-RU"/>
        </w:rPr>
        <w:t xml:space="preserve"> </w:t>
      </w:r>
      <w:r w:rsidRPr="004C7BC7">
        <w:rPr>
          <w:rFonts w:ascii="Times New Roman" w:hAnsi="Times New Roman"/>
          <w:b/>
          <w:bCs/>
          <w:sz w:val="16"/>
          <w:szCs w:val="16"/>
          <w:lang w:eastAsia="ru-RU"/>
        </w:rPr>
        <w:t xml:space="preserve"> служба: </w:t>
      </w:r>
      <w:r w:rsidRPr="004C7BC7">
        <w:rPr>
          <w:rFonts w:ascii="Times New Roman" w:hAnsi="Times New Roman"/>
          <w:sz w:val="16"/>
          <w:szCs w:val="16"/>
          <w:lang w:eastAsia="ru-RU"/>
        </w:rPr>
        <w:t>8 (383 48) 21-655</w:t>
      </w:r>
    </w:p>
    <w:sectPr w:rsidR="004C7BC7" w:rsidRPr="00932300" w:rsidSect="00D7477A">
      <w:footerReference w:type="default" r:id="rId43"/>
      <w:pgSz w:w="11906" w:h="16838"/>
      <w:pgMar w:top="1134" w:right="576" w:bottom="851" w:left="1134" w:header="708" w:footer="0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7BF" w:rsidRDefault="009557BF" w:rsidP="009729FC">
      <w:pPr>
        <w:spacing w:after="0" w:line="240" w:lineRule="auto"/>
      </w:pPr>
      <w:r>
        <w:separator/>
      </w:r>
    </w:p>
  </w:endnote>
  <w:endnote w:type="continuationSeparator" w:id="0">
    <w:p w:rsidR="009557BF" w:rsidRDefault="009557BF" w:rsidP="0097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951" w:rsidRDefault="0067395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5415">
      <w:rPr>
        <w:noProof/>
      </w:rPr>
      <w:t>25</w:t>
    </w:r>
    <w:r>
      <w:fldChar w:fldCharType="end"/>
    </w:r>
  </w:p>
  <w:p w:rsidR="00673951" w:rsidRDefault="006739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7BF" w:rsidRDefault="009557BF" w:rsidP="009729FC">
      <w:pPr>
        <w:spacing w:after="0" w:line="240" w:lineRule="auto"/>
      </w:pPr>
      <w:r>
        <w:separator/>
      </w:r>
    </w:p>
  </w:footnote>
  <w:footnote w:type="continuationSeparator" w:id="0">
    <w:p w:rsidR="009557BF" w:rsidRDefault="009557BF" w:rsidP="00972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23CC"/>
    <w:multiLevelType w:val="multilevel"/>
    <w:tmpl w:val="EFAEA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C06C3"/>
    <w:multiLevelType w:val="hybridMultilevel"/>
    <w:tmpl w:val="2B7EF364"/>
    <w:lvl w:ilvl="0" w:tplc="0E3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384800"/>
    <w:multiLevelType w:val="multilevel"/>
    <w:tmpl w:val="FB3A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BC4497"/>
    <w:multiLevelType w:val="hybridMultilevel"/>
    <w:tmpl w:val="FDE4C586"/>
    <w:lvl w:ilvl="0" w:tplc="1862E11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26D3BE0"/>
    <w:multiLevelType w:val="hybridMultilevel"/>
    <w:tmpl w:val="F9168914"/>
    <w:lvl w:ilvl="0" w:tplc="6646148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522DA"/>
    <w:multiLevelType w:val="hybridMultilevel"/>
    <w:tmpl w:val="926011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1970BA6"/>
    <w:multiLevelType w:val="hybridMultilevel"/>
    <w:tmpl w:val="1894399A"/>
    <w:lvl w:ilvl="0" w:tplc="6BC61CC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4AC51B80"/>
    <w:multiLevelType w:val="multilevel"/>
    <w:tmpl w:val="4820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130DD"/>
    <w:multiLevelType w:val="hybridMultilevel"/>
    <w:tmpl w:val="E6C81C5E"/>
    <w:lvl w:ilvl="0" w:tplc="1FD6AB0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8AF6E9F"/>
    <w:multiLevelType w:val="hybridMultilevel"/>
    <w:tmpl w:val="1804A834"/>
    <w:lvl w:ilvl="0" w:tplc="06181DF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 w15:restartNumberingAfterBreak="0">
    <w:nsid w:val="5D152872"/>
    <w:multiLevelType w:val="hybridMultilevel"/>
    <w:tmpl w:val="E92008CC"/>
    <w:lvl w:ilvl="0" w:tplc="66543A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832D76"/>
    <w:multiLevelType w:val="hybridMultilevel"/>
    <w:tmpl w:val="8B84B55A"/>
    <w:lvl w:ilvl="0" w:tplc="9E48ABBA">
      <w:start w:val="1"/>
      <w:numFmt w:val="bullet"/>
      <w:pStyle w:val="-1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11F51"/>
    <w:multiLevelType w:val="hybridMultilevel"/>
    <w:tmpl w:val="AC84F9B0"/>
    <w:lvl w:ilvl="0" w:tplc="94D05A20">
      <w:start w:val="1"/>
      <w:numFmt w:val="decimal"/>
      <w:lvlText w:val="%1."/>
      <w:lvlJc w:val="left"/>
      <w:pPr>
        <w:tabs>
          <w:tab w:val="num" w:pos="-5340"/>
        </w:tabs>
        <w:ind w:left="-5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4620"/>
        </w:tabs>
        <w:ind w:left="-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3900"/>
        </w:tabs>
        <w:ind w:left="-3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180"/>
        </w:tabs>
        <w:ind w:left="-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2460"/>
        </w:tabs>
        <w:ind w:left="-2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1740"/>
        </w:tabs>
        <w:ind w:left="-1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020"/>
        </w:tabs>
        <w:ind w:left="-1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300"/>
        </w:tabs>
        <w:ind w:left="-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20"/>
        </w:tabs>
        <w:ind w:left="420" w:hanging="180"/>
      </w:pPr>
    </w:lvl>
  </w:abstractNum>
  <w:abstractNum w:abstractNumId="13" w15:restartNumberingAfterBreak="0">
    <w:nsid w:val="651F2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A41352"/>
    <w:multiLevelType w:val="hybridMultilevel"/>
    <w:tmpl w:val="CE90E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263"/>
    <w:multiLevelType w:val="hybridMultilevel"/>
    <w:tmpl w:val="DC401FFC"/>
    <w:lvl w:ilvl="0" w:tplc="5B44B18C">
      <w:start w:val="1"/>
      <w:numFmt w:val="bullet"/>
      <w:pStyle w:val="-2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7339C"/>
    <w:multiLevelType w:val="hybridMultilevel"/>
    <w:tmpl w:val="35486A4C"/>
    <w:lvl w:ilvl="0" w:tplc="4C76BFCE">
      <w:start w:val="1"/>
      <w:numFmt w:val="bullet"/>
      <w:pStyle w:val="-3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50CBC"/>
    <w:multiLevelType w:val="hybridMultilevel"/>
    <w:tmpl w:val="8B8AD2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74E71"/>
    <w:multiLevelType w:val="singleLevel"/>
    <w:tmpl w:val="3AAC59AA"/>
    <w:lvl w:ilvl="0">
      <w:numFmt w:val="bullet"/>
      <w:lvlText w:val="—"/>
      <w:lvlJc w:val="left"/>
      <w:pPr>
        <w:tabs>
          <w:tab w:val="num" w:pos="677"/>
        </w:tabs>
        <w:ind w:left="677" w:hanging="375"/>
      </w:pPr>
      <w:rPr>
        <w:rFonts w:ascii="Times New Roman" w:hAnsi="Times New Roman" w:hint="default"/>
      </w:rPr>
    </w:lvl>
  </w:abstractNum>
  <w:abstractNum w:abstractNumId="19" w15:restartNumberingAfterBreak="0">
    <w:nsid w:val="6CBC2B95"/>
    <w:multiLevelType w:val="hybridMultilevel"/>
    <w:tmpl w:val="5A2C9BCE"/>
    <w:lvl w:ilvl="0" w:tplc="7056352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 w15:restartNumberingAfterBreak="0">
    <w:nsid w:val="737B1984"/>
    <w:multiLevelType w:val="multilevel"/>
    <w:tmpl w:val="50DA35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 w15:restartNumberingAfterBreak="0">
    <w:nsid w:val="751458D4"/>
    <w:multiLevelType w:val="hybridMultilevel"/>
    <w:tmpl w:val="2B7EF364"/>
    <w:lvl w:ilvl="0" w:tplc="0E3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8843171"/>
    <w:multiLevelType w:val="hybridMultilevel"/>
    <w:tmpl w:val="7CF89A46"/>
    <w:lvl w:ilvl="0" w:tplc="8528E05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8"/>
  </w:num>
  <w:num w:numId="2">
    <w:abstractNumId w:val="15"/>
  </w:num>
  <w:num w:numId="3">
    <w:abstractNumId w:val="16"/>
  </w:num>
  <w:num w:numId="4">
    <w:abstractNumId w:val="11"/>
  </w:num>
  <w:num w:numId="5">
    <w:abstractNumId w:val="2"/>
  </w:num>
  <w:num w:numId="6">
    <w:abstractNumId w:val="7"/>
  </w:num>
  <w:num w:numId="7">
    <w:abstractNumId w:val="0"/>
  </w:num>
  <w:num w:numId="8">
    <w:abstractNumId w:val="17"/>
  </w:num>
  <w:num w:numId="9">
    <w:abstractNumId w:val="3"/>
  </w:num>
  <w:num w:numId="10">
    <w:abstractNumId w:val="19"/>
  </w:num>
  <w:num w:numId="11">
    <w:abstractNumId w:val="5"/>
  </w:num>
  <w:num w:numId="12">
    <w:abstractNumId w:val="14"/>
  </w:num>
  <w:num w:numId="13">
    <w:abstractNumId w:val="9"/>
  </w:num>
  <w:num w:numId="14">
    <w:abstractNumId w:val="8"/>
  </w:num>
  <w:num w:numId="15">
    <w:abstractNumId w:val="10"/>
  </w:num>
  <w:num w:numId="16">
    <w:abstractNumId w:val="12"/>
  </w:num>
  <w:num w:numId="17">
    <w:abstractNumId w:val="6"/>
  </w:num>
  <w:num w:numId="18">
    <w:abstractNumId w:val="22"/>
  </w:num>
  <w:num w:numId="19">
    <w:abstractNumId w:val="13"/>
  </w:num>
  <w:num w:numId="20">
    <w:abstractNumId w:val="4"/>
  </w:num>
  <w:num w:numId="21">
    <w:abstractNumId w:val="20"/>
  </w:num>
  <w:num w:numId="22">
    <w:abstractNumId w:val="21"/>
  </w:num>
  <w:num w:numId="2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601"/>
    <w:rsid w:val="00006903"/>
    <w:rsid w:val="000102AF"/>
    <w:rsid w:val="000109C7"/>
    <w:rsid w:val="00010E5F"/>
    <w:rsid w:val="000116F1"/>
    <w:rsid w:val="00012E07"/>
    <w:rsid w:val="00017311"/>
    <w:rsid w:val="000235D1"/>
    <w:rsid w:val="0002637D"/>
    <w:rsid w:val="0003131B"/>
    <w:rsid w:val="00033461"/>
    <w:rsid w:val="00035F48"/>
    <w:rsid w:val="000400C1"/>
    <w:rsid w:val="00042923"/>
    <w:rsid w:val="000429D8"/>
    <w:rsid w:val="00042CAE"/>
    <w:rsid w:val="000453BB"/>
    <w:rsid w:val="00047813"/>
    <w:rsid w:val="000513B8"/>
    <w:rsid w:val="00056489"/>
    <w:rsid w:val="0007173B"/>
    <w:rsid w:val="00072106"/>
    <w:rsid w:val="0007347C"/>
    <w:rsid w:val="00085D55"/>
    <w:rsid w:val="0009646D"/>
    <w:rsid w:val="000A2067"/>
    <w:rsid w:val="000A2DB7"/>
    <w:rsid w:val="000A3347"/>
    <w:rsid w:val="000A415E"/>
    <w:rsid w:val="000A6C0B"/>
    <w:rsid w:val="000B4CE8"/>
    <w:rsid w:val="000B5C85"/>
    <w:rsid w:val="000B60CB"/>
    <w:rsid w:val="000C35A9"/>
    <w:rsid w:val="000C386E"/>
    <w:rsid w:val="000D4C15"/>
    <w:rsid w:val="000D6A3F"/>
    <w:rsid w:val="000E08B1"/>
    <w:rsid w:val="000E0C7B"/>
    <w:rsid w:val="000E243C"/>
    <w:rsid w:val="000E5981"/>
    <w:rsid w:val="000F0660"/>
    <w:rsid w:val="000F3009"/>
    <w:rsid w:val="000F4721"/>
    <w:rsid w:val="000F4DEE"/>
    <w:rsid w:val="000F6905"/>
    <w:rsid w:val="000F6E5E"/>
    <w:rsid w:val="000F7B65"/>
    <w:rsid w:val="0010147D"/>
    <w:rsid w:val="00102B4E"/>
    <w:rsid w:val="00103493"/>
    <w:rsid w:val="00105239"/>
    <w:rsid w:val="00106659"/>
    <w:rsid w:val="001154DB"/>
    <w:rsid w:val="001175BA"/>
    <w:rsid w:val="00126C32"/>
    <w:rsid w:val="00127174"/>
    <w:rsid w:val="00127689"/>
    <w:rsid w:val="00130889"/>
    <w:rsid w:val="00130945"/>
    <w:rsid w:val="00132293"/>
    <w:rsid w:val="00132629"/>
    <w:rsid w:val="00137E67"/>
    <w:rsid w:val="00137E6A"/>
    <w:rsid w:val="0014186D"/>
    <w:rsid w:val="00143DB4"/>
    <w:rsid w:val="00144AD7"/>
    <w:rsid w:val="00144DE8"/>
    <w:rsid w:val="00147C33"/>
    <w:rsid w:val="0015184D"/>
    <w:rsid w:val="00154513"/>
    <w:rsid w:val="00160101"/>
    <w:rsid w:val="00162A8B"/>
    <w:rsid w:val="00165598"/>
    <w:rsid w:val="00170DAC"/>
    <w:rsid w:val="001711AB"/>
    <w:rsid w:val="00173017"/>
    <w:rsid w:val="00173A72"/>
    <w:rsid w:val="00175707"/>
    <w:rsid w:val="0018362E"/>
    <w:rsid w:val="001872BC"/>
    <w:rsid w:val="001908EE"/>
    <w:rsid w:val="0019585B"/>
    <w:rsid w:val="0019612B"/>
    <w:rsid w:val="001A014B"/>
    <w:rsid w:val="001A1F88"/>
    <w:rsid w:val="001A2062"/>
    <w:rsid w:val="001A2DFF"/>
    <w:rsid w:val="001A59C4"/>
    <w:rsid w:val="001A6B80"/>
    <w:rsid w:val="001B0C77"/>
    <w:rsid w:val="001B2362"/>
    <w:rsid w:val="001B3BD4"/>
    <w:rsid w:val="001B5BD9"/>
    <w:rsid w:val="001C21CF"/>
    <w:rsid w:val="001C5189"/>
    <w:rsid w:val="001C6D4A"/>
    <w:rsid w:val="001D0FEF"/>
    <w:rsid w:val="001D60E0"/>
    <w:rsid w:val="001E3B28"/>
    <w:rsid w:val="001E5E64"/>
    <w:rsid w:val="001E66D9"/>
    <w:rsid w:val="001E74B6"/>
    <w:rsid w:val="001F363E"/>
    <w:rsid w:val="001F47EF"/>
    <w:rsid w:val="001F4896"/>
    <w:rsid w:val="001F6179"/>
    <w:rsid w:val="001F7C33"/>
    <w:rsid w:val="002003EE"/>
    <w:rsid w:val="00207524"/>
    <w:rsid w:val="002137A9"/>
    <w:rsid w:val="00215604"/>
    <w:rsid w:val="002165C2"/>
    <w:rsid w:val="00217ED4"/>
    <w:rsid w:val="00220890"/>
    <w:rsid w:val="00234680"/>
    <w:rsid w:val="0023580A"/>
    <w:rsid w:val="00237B92"/>
    <w:rsid w:val="00242173"/>
    <w:rsid w:val="00242EBA"/>
    <w:rsid w:val="002447C4"/>
    <w:rsid w:val="002465B1"/>
    <w:rsid w:val="00246AF5"/>
    <w:rsid w:val="00246D3B"/>
    <w:rsid w:val="00257163"/>
    <w:rsid w:val="00262FE4"/>
    <w:rsid w:val="002635C1"/>
    <w:rsid w:val="0026367C"/>
    <w:rsid w:val="00265B20"/>
    <w:rsid w:val="002672F7"/>
    <w:rsid w:val="00282777"/>
    <w:rsid w:val="00283922"/>
    <w:rsid w:val="00291229"/>
    <w:rsid w:val="002939C4"/>
    <w:rsid w:val="00294440"/>
    <w:rsid w:val="002A0825"/>
    <w:rsid w:val="002A430C"/>
    <w:rsid w:val="002B1FF1"/>
    <w:rsid w:val="002B2270"/>
    <w:rsid w:val="002B2BD3"/>
    <w:rsid w:val="002B45F1"/>
    <w:rsid w:val="002B5415"/>
    <w:rsid w:val="002B5913"/>
    <w:rsid w:val="002C26C5"/>
    <w:rsid w:val="002C4CDB"/>
    <w:rsid w:val="002C74A9"/>
    <w:rsid w:val="002C78DD"/>
    <w:rsid w:val="002C7967"/>
    <w:rsid w:val="002D1830"/>
    <w:rsid w:val="002D3827"/>
    <w:rsid w:val="002D5309"/>
    <w:rsid w:val="002D571B"/>
    <w:rsid w:val="002D5EC6"/>
    <w:rsid w:val="002D652A"/>
    <w:rsid w:val="002E5B8D"/>
    <w:rsid w:val="002F5588"/>
    <w:rsid w:val="003037C2"/>
    <w:rsid w:val="003076AE"/>
    <w:rsid w:val="003204FF"/>
    <w:rsid w:val="003207A8"/>
    <w:rsid w:val="00320C90"/>
    <w:rsid w:val="00321192"/>
    <w:rsid w:val="0032398D"/>
    <w:rsid w:val="003267CC"/>
    <w:rsid w:val="003269F6"/>
    <w:rsid w:val="00327328"/>
    <w:rsid w:val="00330360"/>
    <w:rsid w:val="00330A6A"/>
    <w:rsid w:val="003379C0"/>
    <w:rsid w:val="00345DBA"/>
    <w:rsid w:val="00346A73"/>
    <w:rsid w:val="003516A7"/>
    <w:rsid w:val="00353CE4"/>
    <w:rsid w:val="003545A8"/>
    <w:rsid w:val="003552D7"/>
    <w:rsid w:val="003601A1"/>
    <w:rsid w:val="00365262"/>
    <w:rsid w:val="00371C4F"/>
    <w:rsid w:val="00373EFC"/>
    <w:rsid w:val="0037718C"/>
    <w:rsid w:val="00377A40"/>
    <w:rsid w:val="003819F6"/>
    <w:rsid w:val="00383F29"/>
    <w:rsid w:val="0038451A"/>
    <w:rsid w:val="003930BD"/>
    <w:rsid w:val="003969A9"/>
    <w:rsid w:val="003A02D7"/>
    <w:rsid w:val="003A14AB"/>
    <w:rsid w:val="003A1CB1"/>
    <w:rsid w:val="003A3091"/>
    <w:rsid w:val="003A33BA"/>
    <w:rsid w:val="003A3D66"/>
    <w:rsid w:val="003A50BB"/>
    <w:rsid w:val="003A6CD6"/>
    <w:rsid w:val="003B024C"/>
    <w:rsid w:val="003B5C8C"/>
    <w:rsid w:val="003B6118"/>
    <w:rsid w:val="003B6330"/>
    <w:rsid w:val="003B74E8"/>
    <w:rsid w:val="003B7B47"/>
    <w:rsid w:val="003C4EFC"/>
    <w:rsid w:val="003C6481"/>
    <w:rsid w:val="003D0802"/>
    <w:rsid w:val="003D43E0"/>
    <w:rsid w:val="003E1B00"/>
    <w:rsid w:val="003E60BE"/>
    <w:rsid w:val="003E7A92"/>
    <w:rsid w:val="003F66A4"/>
    <w:rsid w:val="00400B33"/>
    <w:rsid w:val="00402504"/>
    <w:rsid w:val="00406EFE"/>
    <w:rsid w:val="00410545"/>
    <w:rsid w:val="00413FD4"/>
    <w:rsid w:val="004204D8"/>
    <w:rsid w:val="004244C0"/>
    <w:rsid w:val="00431535"/>
    <w:rsid w:val="0043271C"/>
    <w:rsid w:val="00433EAE"/>
    <w:rsid w:val="00434ABE"/>
    <w:rsid w:val="004353A5"/>
    <w:rsid w:val="00436D2A"/>
    <w:rsid w:val="00441112"/>
    <w:rsid w:val="0044144D"/>
    <w:rsid w:val="00445456"/>
    <w:rsid w:val="00451B15"/>
    <w:rsid w:val="00457220"/>
    <w:rsid w:val="00472747"/>
    <w:rsid w:val="004744E4"/>
    <w:rsid w:val="004751C4"/>
    <w:rsid w:val="00477E88"/>
    <w:rsid w:val="00482A5A"/>
    <w:rsid w:val="0049170C"/>
    <w:rsid w:val="00491F7E"/>
    <w:rsid w:val="00494342"/>
    <w:rsid w:val="0049475A"/>
    <w:rsid w:val="00496449"/>
    <w:rsid w:val="004A0AB3"/>
    <w:rsid w:val="004A18C0"/>
    <w:rsid w:val="004A45AF"/>
    <w:rsid w:val="004A4968"/>
    <w:rsid w:val="004B04C3"/>
    <w:rsid w:val="004B2A32"/>
    <w:rsid w:val="004B737C"/>
    <w:rsid w:val="004B7426"/>
    <w:rsid w:val="004C4683"/>
    <w:rsid w:val="004C7BC7"/>
    <w:rsid w:val="004D350B"/>
    <w:rsid w:val="004E57FF"/>
    <w:rsid w:val="004E6760"/>
    <w:rsid w:val="004F2689"/>
    <w:rsid w:val="004F4938"/>
    <w:rsid w:val="004F5CBE"/>
    <w:rsid w:val="005000A1"/>
    <w:rsid w:val="005030F7"/>
    <w:rsid w:val="00506F69"/>
    <w:rsid w:val="00507DDF"/>
    <w:rsid w:val="00512909"/>
    <w:rsid w:val="005138F8"/>
    <w:rsid w:val="00514F26"/>
    <w:rsid w:val="005208E5"/>
    <w:rsid w:val="00526B80"/>
    <w:rsid w:val="005304A2"/>
    <w:rsid w:val="00536147"/>
    <w:rsid w:val="00540186"/>
    <w:rsid w:val="00547828"/>
    <w:rsid w:val="005526FA"/>
    <w:rsid w:val="0055615F"/>
    <w:rsid w:val="00556684"/>
    <w:rsid w:val="00560417"/>
    <w:rsid w:val="00564FC8"/>
    <w:rsid w:val="00566E9C"/>
    <w:rsid w:val="005709A7"/>
    <w:rsid w:val="00577374"/>
    <w:rsid w:val="00581F0E"/>
    <w:rsid w:val="0058284E"/>
    <w:rsid w:val="00592554"/>
    <w:rsid w:val="00595BED"/>
    <w:rsid w:val="00596C33"/>
    <w:rsid w:val="005A038B"/>
    <w:rsid w:val="005A186D"/>
    <w:rsid w:val="005A46BA"/>
    <w:rsid w:val="005B19EF"/>
    <w:rsid w:val="005B4BD1"/>
    <w:rsid w:val="005C2996"/>
    <w:rsid w:val="005C401A"/>
    <w:rsid w:val="005C4695"/>
    <w:rsid w:val="005D065F"/>
    <w:rsid w:val="005D08F6"/>
    <w:rsid w:val="005D1952"/>
    <w:rsid w:val="005D4EB2"/>
    <w:rsid w:val="005E0186"/>
    <w:rsid w:val="005E4F66"/>
    <w:rsid w:val="005E5089"/>
    <w:rsid w:val="005E554A"/>
    <w:rsid w:val="005F1DCF"/>
    <w:rsid w:val="005F1F91"/>
    <w:rsid w:val="005F38E8"/>
    <w:rsid w:val="005F42A8"/>
    <w:rsid w:val="006069C7"/>
    <w:rsid w:val="0060702A"/>
    <w:rsid w:val="0060746E"/>
    <w:rsid w:val="0061276F"/>
    <w:rsid w:val="00612CA6"/>
    <w:rsid w:val="00613C21"/>
    <w:rsid w:val="00624FB4"/>
    <w:rsid w:val="00625CA2"/>
    <w:rsid w:val="0062709C"/>
    <w:rsid w:val="00631A7D"/>
    <w:rsid w:val="00632E2C"/>
    <w:rsid w:val="006333E8"/>
    <w:rsid w:val="006333F6"/>
    <w:rsid w:val="00637045"/>
    <w:rsid w:val="00642696"/>
    <w:rsid w:val="00642D82"/>
    <w:rsid w:val="00646D16"/>
    <w:rsid w:val="0065129B"/>
    <w:rsid w:val="00652B95"/>
    <w:rsid w:val="00655D20"/>
    <w:rsid w:val="00662665"/>
    <w:rsid w:val="00662D35"/>
    <w:rsid w:val="006736ED"/>
    <w:rsid w:val="00673951"/>
    <w:rsid w:val="0067550B"/>
    <w:rsid w:val="00690005"/>
    <w:rsid w:val="00690732"/>
    <w:rsid w:val="0069467F"/>
    <w:rsid w:val="006A0D6C"/>
    <w:rsid w:val="006A3018"/>
    <w:rsid w:val="006A3229"/>
    <w:rsid w:val="006A34C3"/>
    <w:rsid w:val="006B68B8"/>
    <w:rsid w:val="006C0E03"/>
    <w:rsid w:val="006C2680"/>
    <w:rsid w:val="006D0AA5"/>
    <w:rsid w:val="006D5126"/>
    <w:rsid w:val="006D5287"/>
    <w:rsid w:val="006D6A39"/>
    <w:rsid w:val="006E4811"/>
    <w:rsid w:val="006E715D"/>
    <w:rsid w:val="006E7D7B"/>
    <w:rsid w:val="006F0E49"/>
    <w:rsid w:val="006F3EBE"/>
    <w:rsid w:val="006F6577"/>
    <w:rsid w:val="00701EFB"/>
    <w:rsid w:val="00706110"/>
    <w:rsid w:val="007108F1"/>
    <w:rsid w:val="007144B1"/>
    <w:rsid w:val="007200AD"/>
    <w:rsid w:val="007203C1"/>
    <w:rsid w:val="00725F60"/>
    <w:rsid w:val="00736288"/>
    <w:rsid w:val="0073652B"/>
    <w:rsid w:val="007379CB"/>
    <w:rsid w:val="00741F91"/>
    <w:rsid w:val="00742AE2"/>
    <w:rsid w:val="00742F2B"/>
    <w:rsid w:val="00743536"/>
    <w:rsid w:val="00745080"/>
    <w:rsid w:val="00745E6A"/>
    <w:rsid w:val="00745FFF"/>
    <w:rsid w:val="00753DA9"/>
    <w:rsid w:val="007574A1"/>
    <w:rsid w:val="0076295E"/>
    <w:rsid w:val="00766EA3"/>
    <w:rsid w:val="007675EB"/>
    <w:rsid w:val="00767E8C"/>
    <w:rsid w:val="0077166F"/>
    <w:rsid w:val="007773C2"/>
    <w:rsid w:val="00781BCA"/>
    <w:rsid w:val="00783714"/>
    <w:rsid w:val="00786BBB"/>
    <w:rsid w:val="00792ACE"/>
    <w:rsid w:val="00795DB3"/>
    <w:rsid w:val="007A3681"/>
    <w:rsid w:val="007A3F07"/>
    <w:rsid w:val="007A42E7"/>
    <w:rsid w:val="007B04B5"/>
    <w:rsid w:val="007B5950"/>
    <w:rsid w:val="007C46D6"/>
    <w:rsid w:val="007C6E54"/>
    <w:rsid w:val="007D25D3"/>
    <w:rsid w:val="007D371A"/>
    <w:rsid w:val="007D3C5E"/>
    <w:rsid w:val="007D4CBB"/>
    <w:rsid w:val="007D7CBC"/>
    <w:rsid w:val="007E26BD"/>
    <w:rsid w:val="007E4252"/>
    <w:rsid w:val="007F227A"/>
    <w:rsid w:val="007F31E0"/>
    <w:rsid w:val="008018EA"/>
    <w:rsid w:val="008023CC"/>
    <w:rsid w:val="00802482"/>
    <w:rsid w:val="00805BB7"/>
    <w:rsid w:val="008114B5"/>
    <w:rsid w:val="0081156B"/>
    <w:rsid w:val="008137D2"/>
    <w:rsid w:val="00815676"/>
    <w:rsid w:val="00816FC6"/>
    <w:rsid w:val="00817D0D"/>
    <w:rsid w:val="00820897"/>
    <w:rsid w:val="00826D61"/>
    <w:rsid w:val="00834233"/>
    <w:rsid w:val="00834DE6"/>
    <w:rsid w:val="00836CEF"/>
    <w:rsid w:val="00845046"/>
    <w:rsid w:val="008501B7"/>
    <w:rsid w:val="00852100"/>
    <w:rsid w:val="00861A2B"/>
    <w:rsid w:val="00864869"/>
    <w:rsid w:val="008661C3"/>
    <w:rsid w:val="00867583"/>
    <w:rsid w:val="008749D6"/>
    <w:rsid w:val="00882C72"/>
    <w:rsid w:val="0089221A"/>
    <w:rsid w:val="00895162"/>
    <w:rsid w:val="00896994"/>
    <w:rsid w:val="008A0468"/>
    <w:rsid w:val="008A136D"/>
    <w:rsid w:val="008A3DF1"/>
    <w:rsid w:val="008A54C7"/>
    <w:rsid w:val="008B46BF"/>
    <w:rsid w:val="008B741A"/>
    <w:rsid w:val="008C08BF"/>
    <w:rsid w:val="008C0B09"/>
    <w:rsid w:val="008C110D"/>
    <w:rsid w:val="008C12B3"/>
    <w:rsid w:val="008C181C"/>
    <w:rsid w:val="008C3017"/>
    <w:rsid w:val="008C533D"/>
    <w:rsid w:val="008C6148"/>
    <w:rsid w:val="008C6D48"/>
    <w:rsid w:val="008C74E4"/>
    <w:rsid w:val="008D1CE2"/>
    <w:rsid w:val="008D3966"/>
    <w:rsid w:val="008E0C8D"/>
    <w:rsid w:val="008E2265"/>
    <w:rsid w:val="008E6DAA"/>
    <w:rsid w:val="008F375C"/>
    <w:rsid w:val="008F41EC"/>
    <w:rsid w:val="008F4BEF"/>
    <w:rsid w:val="00902750"/>
    <w:rsid w:val="009045F8"/>
    <w:rsid w:val="00905592"/>
    <w:rsid w:val="00907E52"/>
    <w:rsid w:val="00912746"/>
    <w:rsid w:val="00913329"/>
    <w:rsid w:val="00916F5C"/>
    <w:rsid w:val="0093136F"/>
    <w:rsid w:val="00931BB2"/>
    <w:rsid w:val="00932300"/>
    <w:rsid w:val="0093329D"/>
    <w:rsid w:val="0093412C"/>
    <w:rsid w:val="00934FE4"/>
    <w:rsid w:val="00936E27"/>
    <w:rsid w:val="00945F36"/>
    <w:rsid w:val="00947D48"/>
    <w:rsid w:val="00952B72"/>
    <w:rsid w:val="009530E0"/>
    <w:rsid w:val="00954A1E"/>
    <w:rsid w:val="009557BF"/>
    <w:rsid w:val="00955CA6"/>
    <w:rsid w:val="00957AF6"/>
    <w:rsid w:val="00964845"/>
    <w:rsid w:val="0096641D"/>
    <w:rsid w:val="00966C54"/>
    <w:rsid w:val="00972285"/>
    <w:rsid w:val="00972556"/>
    <w:rsid w:val="009729FC"/>
    <w:rsid w:val="00972C92"/>
    <w:rsid w:val="0097341E"/>
    <w:rsid w:val="0097799B"/>
    <w:rsid w:val="009806F2"/>
    <w:rsid w:val="009821F0"/>
    <w:rsid w:val="0098455E"/>
    <w:rsid w:val="009845C2"/>
    <w:rsid w:val="00985150"/>
    <w:rsid w:val="00985FC5"/>
    <w:rsid w:val="009860F0"/>
    <w:rsid w:val="009875DD"/>
    <w:rsid w:val="0099129F"/>
    <w:rsid w:val="00991C6A"/>
    <w:rsid w:val="00992932"/>
    <w:rsid w:val="00994F3D"/>
    <w:rsid w:val="00997FE1"/>
    <w:rsid w:val="009A123B"/>
    <w:rsid w:val="009A4863"/>
    <w:rsid w:val="009A660F"/>
    <w:rsid w:val="009B48CC"/>
    <w:rsid w:val="009B7EFC"/>
    <w:rsid w:val="009C109F"/>
    <w:rsid w:val="009C3640"/>
    <w:rsid w:val="009C5865"/>
    <w:rsid w:val="009C7F18"/>
    <w:rsid w:val="009D5AEB"/>
    <w:rsid w:val="009E0577"/>
    <w:rsid w:val="009E09AA"/>
    <w:rsid w:val="009E0EE7"/>
    <w:rsid w:val="009E5EB4"/>
    <w:rsid w:val="009F55F7"/>
    <w:rsid w:val="009F5660"/>
    <w:rsid w:val="009F6927"/>
    <w:rsid w:val="009F6CC7"/>
    <w:rsid w:val="00A04D75"/>
    <w:rsid w:val="00A0640B"/>
    <w:rsid w:val="00A105A6"/>
    <w:rsid w:val="00A12955"/>
    <w:rsid w:val="00A15E24"/>
    <w:rsid w:val="00A2645A"/>
    <w:rsid w:val="00A32391"/>
    <w:rsid w:val="00A343CD"/>
    <w:rsid w:val="00A40B67"/>
    <w:rsid w:val="00A46AC4"/>
    <w:rsid w:val="00A46FB1"/>
    <w:rsid w:val="00A5036A"/>
    <w:rsid w:val="00A55F4E"/>
    <w:rsid w:val="00A5715C"/>
    <w:rsid w:val="00A61A13"/>
    <w:rsid w:val="00A62F75"/>
    <w:rsid w:val="00A671DF"/>
    <w:rsid w:val="00A729A9"/>
    <w:rsid w:val="00A72AB0"/>
    <w:rsid w:val="00A72DAB"/>
    <w:rsid w:val="00A742B3"/>
    <w:rsid w:val="00A75AF5"/>
    <w:rsid w:val="00A81B20"/>
    <w:rsid w:val="00A83D56"/>
    <w:rsid w:val="00A85305"/>
    <w:rsid w:val="00A86392"/>
    <w:rsid w:val="00A86743"/>
    <w:rsid w:val="00A86D05"/>
    <w:rsid w:val="00A90914"/>
    <w:rsid w:val="00A94D6C"/>
    <w:rsid w:val="00AA046F"/>
    <w:rsid w:val="00AA2F5D"/>
    <w:rsid w:val="00AA7289"/>
    <w:rsid w:val="00AB0167"/>
    <w:rsid w:val="00AB0B1D"/>
    <w:rsid w:val="00AB4DB2"/>
    <w:rsid w:val="00AB6D67"/>
    <w:rsid w:val="00AC7437"/>
    <w:rsid w:val="00AC7C3B"/>
    <w:rsid w:val="00AD4842"/>
    <w:rsid w:val="00AD72E7"/>
    <w:rsid w:val="00AE1A95"/>
    <w:rsid w:val="00AE31B1"/>
    <w:rsid w:val="00AE3A55"/>
    <w:rsid w:val="00AF14C5"/>
    <w:rsid w:val="00AF45B9"/>
    <w:rsid w:val="00AF7A90"/>
    <w:rsid w:val="00B00CA2"/>
    <w:rsid w:val="00B01791"/>
    <w:rsid w:val="00B03A48"/>
    <w:rsid w:val="00B07968"/>
    <w:rsid w:val="00B128B1"/>
    <w:rsid w:val="00B13B36"/>
    <w:rsid w:val="00B159F3"/>
    <w:rsid w:val="00B15A96"/>
    <w:rsid w:val="00B2363C"/>
    <w:rsid w:val="00B262DC"/>
    <w:rsid w:val="00B41753"/>
    <w:rsid w:val="00B42A30"/>
    <w:rsid w:val="00B42D01"/>
    <w:rsid w:val="00B4430C"/>
    <w:rsid w:val="00B44C9E"/>
    <w:rsid w:val="00B44ED4"/>
    <w:rsid w:val="00B4571F"/>
    <w:rsid w:val="00B4627C"/>
    <w:rsid w:val="00B514D0"/>
    <w:rsid w:val="00B51C4A"/>
    <w:rsid w:val="00B522E3"/>
    <w:rsid w:val="00B56A3A"/>
    <w:rsid w:val="00B578B8"/>
    <w:rsid w:val="00B679F5"/>
    <w:rsid w:val="00B7168E"/>
    <w:rsid w:val="00B75D99"/>
    <w:rsid w:val="00B901BE"/>
    <w:rsid w:val="00B921F5"/>
    <w:rsid w:val="00B92C17"/>
    <w:rsid w:val="00BA108A"/>
    <w:rsid w:val="00BA1BC8"/>
    <w:rsid w:val="00BA41D7"/>
    <w:rsid w:val="00BA489A"/>
    <w:rsid w:val="00BA6D52"/>
    <w:rsid w:val="00BB0515"/>
    <w:rsid w:val="00BB1E44"/>
    <w:rsid w:val="00BB533D"/>
    <w:rsid w:val="00BB5A64"/>
    <w:rsid w:val="00BB694B"/>
    <w:rsid w:val="00BC617E"/>
    <w:rsid w:val="00BD592A"/>
    <w:rsid w:val="00BE3947"/>
    <w:rsid w:val="00BE5254"/>
    <w:rsid w:val="00BE697B"/>
    <w:rsid w:val="00BE740E"/>
    <w:rsid w:val="00BF10E6"/>
    <w:rsid w:val="00BF5EA8"/>
    <w:rsid w:val="00C044E3"/>
    <w:rsid w:val="00C060F3"/>
    <w:rsid w:val="00C07138"/>
    <w:rsid w:val="00C10A5B"/>
    <w:rsid w:val="00C11DD6"/>
    <w:rsid w:val="00C14619"/>
    <w:rsid w:val="00C14FB8"/>
    <w:rsid w:val="00C17DCC"/>
    <w:rsid w:val="00C21BFD"/>
    <w:rsid w:val="00C22C9C"/>
    <w:rsid w:val="00C25BD6"/>
    <w:rsid w:val="00C3482C"/>
    <w:rsid w:val="00C35809"/>
    <w:rsid w:val="00C408C4"/>
    <w:rsid w:val="00C44552"/>
    <w:rsid w:val="00C463E0"/>
    <w:rsid w:val="00C50889"/>
    <w:rsid w:val="00C51095"/>
    <w:rsid w:val="00C55BB2"/>
    <w:rsid w:val="00C578B2"/>
    <w:rsid w:val="00C57A67"/>
    <w:rsid w:val="00C605F8"/>
    <w:rsid w:val="00C62597"/>
    <w:rsid w:val="00C64A33"/>
    <w:rsid w:val="00C6552C"/>
    <w:rsid w:val="00C66AEE"/>
    <w:rsid w:val="00C734F0"/>
    <w:rsid w:val="00C74185"/>
    <w:rsid w:val="00C74C61"/>
    <w:rsid w:val="00C76A7B"/>
    <w:rsid w:val="00C77765"/>
    <w:rsid w:val="00C80973"/>
    <w:rsid w:val="00C80C97"/>
    <w:rsid w:val="00C849EE"/>
    <w:rsid w:val="00C87C6B"/>
    <w:rsid w:val="00C91FA3"/>
    <w:rsid w:val="00C92095"/>
    <w:rsid w:val="00C92737"/>
    <w:rsid w:val="00C93CD9"/>
    <w:rsid w:val="00C9487C"/>
    <w:rsid w:val="00C965B1"/>
    <w:rsid w:val="00C96EFC"/>
    <w:rsid w:val="00CA0601"/>
    <w:rsid w:val="00CA1365"/>
    <w:rsid w:val="00CA487D"/>
    <w:rsid w:val="00CA4BCD"/>
    <w:rsid w:val="00CB74A5"/>
    <w:rsid w:val="00CC730A"/>
    <w:rsid w:val="00CD7168"/>
    <w:rsid w:val="00CE3315"/>
    <w:rsid w:val="00CE51C4"/>
    <w:rsid w:val="00CE60D6"/>
    <w:rsid w:val="00CE79F1"/>
    <w:rsid w:val="00CF72B2"/>
    <w:rsid w:val="00CF7343"/>
    <w:rsid w:val="00D02D32"/>
    <w:rsid w:val="00D075A9"/>
    <w:rsid w:val="00D13E1D"/>
    <w:rsid w:val="00D16AB0"/>
    <w:rsid w:val="00D17286"/>
    <w:rsid w:val="00D2002D"/>
    <w:rsid w:val="00D21573"/>
    <w:rsid w:val="00D2519A"/>
    <w:rsid w:val="00D418B8"/>
    <w:rsid w:val="00D455FE"/>
    <w:rsid w:val="00D50390"/>
    <w:rsid w:val="00D50973"/>
    <w:rsid w:val="00D53CBA"/>
    <w:rsid w:val="00D56888"/>
    <w:rsid w:val="00D5700C"/>
    <w:rsid w:val="00D57BB8"/>
    <w:rsid w:val="00D605EE"/>
    <w:rsid w:val="00D61BC2"/>
    <w:rsid w:val="00D65C5D"/>
    <w:rsid w:val="00D70974"/>
    <w:rsid w:val="00D734D9"/>
    <w:rsid w:val="00D7477A"/>
    <w:rsid w:val="00D815A1"/>
    <w:rsid w:val="00D868A3"/>
    <w:rsid w:val="00D868B4"/>
    <w:rsid w:val="00D87EF3"/>
    <w:rsid w:val="00DA008B"/>
    <w:rsid w:val="00DA2178"/>
    <w:rsid w:val="00DA541A"/>
    <w:rsid w:val="00DA544B"/>
    <w:rsid w:val="00DA5585"/>
    <w:rsid w:val="00DA5BE5"/>
    <w:rsid w:val="00DA6D86"/>
    <w:rsid w:val="00DA7BD0"/>
    <w:rsid w:val="00DB04FD"/>
    <w:rsid w:val="00DB1A12"/>
    <w:rsid w:val="00DB5184"/>
    <w:rsid w:val="00DC2F44"/>
    <w:rsid w:val="00DC5273"/>
    <w:rsid w:val="00DC5B47"/>
    <w:rsid w:val="00DC6353"/>
    <w:rsid w:val="00DD7618"/>
    <w:rsid w:val="00DD7751"/>
    <w:rsid w:val="00DE17EB"/>
    <w:rsid w:val="00DF1921"/>
    <w:rsid w:val="00E04BB9"/>
    <w:rsid w:val="00E054CB"/>
    <w:rsid w:val="00E12313"/>
    <w:rsid w:val="00E12C59"/>
    <w:rsid w:val="00E152CE"/>
    <w:rsid w:val="00E205EA"/>
    <w:rsid w:val="00E2571F"/>
    <w:rsid w:val="00E26619"/>
    <w:rsid w:val="00E26E65"/>
    <w:rsid w:val="00E32EAE"/>
    <w:rsid w:val="00E333B7"/>
    <w:rsid w:val="00E36213"/>
    <w:rsid w:val="00E36C13"/>
    <w:rsid w:val="00E37899"/>
    <w:rsid w:val="00E44BFD"/>
    <w:rsid w:val="00E50744"/>
    <w:rsid w:val="00E57213"/>
    <w:rsid w:val="00E5734E"/>
    <w:rsid w:val="00E57CFA"/>
    <w:rsid w:val="00E61BCD"/>
    <w:rsid w:val="00E623A9"/>
    <w:rsid w:val="00E625BB"/>
    <w:rsid w:val="00E62AAB"/>
    <w:rsid w:val="00E73B4D"/>
    <w:rsid w:val="00E744CA"/>
    <w:rsid w:val="00E81A3C"/>
    <w:rsid w:val="00E85654"/>
    <w:rsid w:val="00E858BE"/>
    <w:rsid w:val="00E86D30"/>
    <w:rsid w:val="00E90796"/>
    <w:rsid w:val="00E9276F"/>
    <w:rsid w:val="00E93332"/>
    <w:rsid w:val="00E9475A"/>
    <w:rsid w:val="00E94811"/>
    <w:rsid w:val="00EA0D45"/>
    <w:rsid w:val="00EA164B"/>
    <w:rsid w:val="00EA2B66"/>
    <w:rsid w:val="00EA31DF"/>
    <w:rsid w:val="00EA5972"/>
    <w:rsid w:val="00EA5CAF"/>
    <w:rsid w:val="00EB2EEA"/>
    <w:rsid w:val="00EB4F03"/>
    <w:rsid w:val="00EC1678"/>
    <w:rsid w:val="00EC75FA"/>
    <w:rsid w:val="00ED0973"/>
    <w:rsid w:val="00ED5498"/>
    <w:rsid w:val="00ED74F0"/>
    <w:rsid w:val="00EE1355"/>
    <w:rsid w:val="00EE1415"/>
    <w:rsid w:val="00EE3DF3"/>
    <w:rsid w:val="00EE7121"/>
    <w:rsid w:val="00EE7DDE"/>
    <w:rsid w:val="00EF2BFC"/>
    <w:rsid w:val="00EF2C4B"/>
    <w:rsid w:val="00EF7635"/>
    <w:rsid w:val="00F02C18"/>
    <w:rsid w:val="00F066C4"/>
    <w:rsid w:val="00F07AE9"/>
    <w:rsid w:val="00F25DAD"/>
    <w:rsid w:val="00F26693"/>
    <w:rsid w:val="00F27C4F"/>
    <w:rsid w:val="00F359B8"/>
    <w:rsid w:val="00F3645E"/>
    <w:rsid w:val="00F367B3"/>
    <w:rsid w:val="00F36F66"/>
    <w:rsid w:val="00F37647"/>
    <w:rsid w:val="00F404B0"/>
    <w:rsid w:val="00F4124A"/>
    <w:rsid w:val="00F46523"/>
    <w:rsid w:val="00F50464"/>
    <w:rsid w:val="00F511C9"/>
    <w:rsid w:val="00F524D4"/>
    <w:rsid w:val="00F54AE7"/>
    <w:rsid w:val="00F55A69"/>
    <w:rsid w:val="00F70A16"/>
    <w:rsid w:val="00F7373B"/>
    <w:rsid w:val="00F8011B"/>
    <w:rsid w:val="00F83ED5"/>
    <w:rsid w:val="00F8649E"/>
    <w:rsid w:val="00F8696F"/>
    <w:rsid w:val="00F96894"/>
    <w:rsid w:val="00FA6F6F"/>
    <w:rsid w:val="00FB0E72"/>
    <w:rsid w:val="00FB128A"/>
    <w:rsid w:val="00FC1820"/>
    <w:rsid w:val="00FC3B36"/>
    <w:rsid w:val="00FC789C"/>
    <w:rsid w:val="00FD0BEA"/>
    <w:rsid w:val="00FD2A85"/>
    <w:rsid w:val="00FE51A2"/>
    <w:rsid w:val="00FE5776"/>
    <w:rsid w:val="00FE79AA"/>
    <w:rsid w:val="00FF04BE"/>
    <w:rsid w:val="00FF54D8"/>
    <w:rsid w:val="00FF5619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90133"/>
  <w15:chartTrackingRefBased/>
  <w15:docId w15:val="{AC03B4CF-EC17-4A6A-AAA1-F21EE6AF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33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A0AB3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BD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722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72285"/>
    <w:pPr>
      <w:keepNext/>
      <w:tabs>
        <w:tab w:val="left" w:pos="720"/>
      </w:tabs>
      <w:spacing w:after="0" w:line="240" w:lineRule="auto"/>
      <w:ind w:firstLine="709"/>
      <w:jc w:val="both"/>
      <w:outlineLvl w:val="3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72285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F7343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CF7343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CF734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CF7343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2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9729FC"/>
  </w:style>
  <w:style w:type="paragraph" w:styleId="a5">
    <w:name w:val="footer"/>
    <w:basedOn w:val="a"/>
    <w:link w:val="a6"/>
    <w:unhideWhenUsed/>
    <w:rsid w:val="00972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729FC"/>
  </w:style>
  <w:style w:type="paragraph" w:styleId="a7">
    <w:name w:val="Balloon Text"/>
    <w:basedOn w:val="a"/>
    <w:link w:val="a8"/>
    <w:unhideWhenUsed/>
    <w:rsid w:val="0097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72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A0AB3"/>
    <w:rPr>
      <w:rFonts w:ascii="Times New Roman" w:eastAsia="Times New Roman" w:hAnsi="Times New Roman"/>
      <w:b/>
      <w:sz w:val="28"/>
    </w:rPr>
  </w:style>
  <w:style w:type="paragraph" w:styleId="a9">
    <w:name w:val="Body Text"/>
    <w:aliases w:val=" Знак, Знак1 Знак,Знак,Знак1 Знак"/>
    <w:basedOn w:val="a"/>
    <w:link w:val="aa"/>
    <w:rsid w:val="004A0AB3"/>
    <w:pPr>
      <w:spacing w:after="0" w:line="240" w:lineRule="auto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a">
    <w:name w:val="Основной текст Знак"/>
    <w:aliases w:val=" Знак Знак, Знак1 Знак Знак,Знак Знак,Знак1 Знак Знак"/>
    <w:link w:val="a9"/>
    <w:rsid w:val="004A0AB3"/>
    <w:rPr>
      <w:rFonts w:ascii="Times New Roman" w:eastAsia="Times New Roman" w:hAnsi="Times New Roman"/>
      <w:b/>
      <w:sz w:val="32"/>
    </w:rPr>
  </w:style>
  <w:style w:type="character" w:styleId="ab">
    <w:name w:val="Hyperlink"/>
    <w:uiPriority w:val="99"/>
    <w:rsid w:val="00FE79AA"/>
    <w:rPr>
      <w:color w:val="0000FF"/>
      <w:u w:val="single"/>
    </w:rPr>
  </w:style>
  <w:style w:type="character" w:customStyle="1" w:styleId="20">
    <w:name w:val="Заголовок 2 Знак"/>
    <w:link w:val="2"/>
    <w:rsid w:val="00C25BD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c">
    <w:name w:val="List Paragraph"/>
    <w:basedOn w:val="a"/>
    <w:uiPriority w:val="99"/>
    <w:qFormat/>
    <w:rsid w:val="00C25BD6"/>
    <w:pPr>
      <w:ind w:left="720"/>
      <w:contextualSpacing/>
    </w:pPr>
  </w:style>
  <w:style w:type="table" w:styleId="ad">
    <w:name w:val="Table Grid"/>
    <w:basedOn w:val="a1"/>
    <w:rsid w:val="00C625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unhideWhenUsed/>
    <w:rsid w:val="005C401A"/>
    <w:pPr>
      <w:spacing w:after="120" w:line="480" w:lineRule="auto"/>
    </w:pPr>
  </w:style>
  <w:style w:type="character" w:customStyle="1" w:styleId="22">
    <w:name w:val="Основной текст 2 Знак"/>
    <w:link w:val="21"/>
    <w:rsid w:val="005C401A"/>
    <w:rPr>
      <w:sz w:val="22"/>
      <w:szCs w:val="22"/>
      <w:lang w:eastAsia="en-US"/>
    </w:rPr>
  </w:style>
  <w:style w:type="character" w:styleId="ae">
    <w:name w:val="page number"/>
    <w:basedOn w:val="a0"/>
    <w:rsid w:val="005C401A"/>
  </w:style>
  <w:style w:type="paragraph" w:customStyle="1" w:styleId="ConsNormal">
    <w:name w:val="ConsNormal"/>
    <w:rsid w:val="005C401A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D7477A"/>
    <w:pPr>
      <w:spacing w:after="0" w:line="240" w:lineRule="auto"/>
      <w:ind w:left="720"/>
      <w:contextualSpacing/>
    </w:pPr>
    <w:rPr>
      <w:rFonts w:eastAsia="Times New Roman"/>
    </w:rPr>
  </w:style>
  <w:style w:type="paragraph" w:customStyle="1" w:styleId="ConsPlusNonformat">
    <w:name w:val="ConsPlusNonformat"/>
    <w:rsid w:val="004917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">
    <w:name w:val="Заголовок Знак"/>
    <w:link w:val="af0"/>
    <w:uiPriority w:val="99"/>
    <w:locked/>
    <w:rsid w:val="00BE740E"/>
    <w:rPr>
      <w:b/>
      <w:bCs/>
      <w:sz w:val="28"/>
      <w:szCs w:val="24"/>
      <w:lang w:val="ru-RU" w:eastAsia="ru-RU" w:bidi="ar-SA"/>
    </w:rPr>
  </w:style>
  <w:style w:type="paragraph" w:styleId="af0">
    <w:name w:val="Title"/>
    <w:basedOn w:val="a"/>
    <w:link w:val="af"/>
    <w:uiPriority w:val="99"/>
    <w:qFormat/>
    <w:rsid w:val="00BE740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f1">
    <w:name w:val="Normal (Web)"/>
    <w:aliases w:val="Обычный (веб)1,Обычный (веб) Знак,Обычный (веб) Знак1,Обычный (веб) Знак Знак,Обычный (Web)1 Знак,Обычный (Web),Обычный (Web)1,Обычный (веб)11,Обычный (веб) Знак Знак Знак,Обычный (веб) Знак Знак Знак Знак Знак"/>
    <w:basedOn w:val="a"/>
    <w:link w:val="23"/>
    <w:uiPriority w:val="99"/>
    <w:rsid w:val="009127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aliases w:val="Основной текст 1,Нумерованный список !!"/>
    <w:basedOn w:val="a"/>
    <w:link w:val="af3"/>
    <w:rsid w:val="00CF7343"/>
    <w:pPr>
      <w:spacing w:after="120"/>
      <w:ind w:left="283"/>
    </w:pPr>
  </w:style>
  <w:style w:type="paragraph" w:styleId="24">
    <w:name w:val="Body Text Indent 2"/>
    <w:basedOn w:val="a"/>
    <w:link w:val="25"/>
    <w:rsid w:val="00445456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445456"/>
    <w:pPr>
      <w:spacing w:after="120"/>
      <w:ind w:left="283"/>
    </w:pPr>
    <w:rPr>
      <w:sz w:val="16"/>
      <w:szCs w:val="16"/>
    </w:rPr>
  </w:style>
  <w:style w:type="paragraph" w:styleId="af4">
    <w:name w:val="Plain Text"/>
    <w:basedOn w:val="a"/>
    <w:semiHidden/>
    <w:rsid w:val="00445456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12">
    <w:name w:val="Обычный1"/>
    <w:rsid w:val="00445456"/>
    <w:pPr>
      <w:widowControl w:val="0"/>
      <w:spacing w:line="280" w:lineRule="auto"/>
      <w:jc w:val="both"/>
    </w:pPr>
    <w:rPr>
      <w:rFonts w:ascii="Times New Roman" w:eastAsia="Times New Roman" w:hAnsi="Times New Roman"/>
      <w:snapToGrid w:val="0"/>
    </w:rPr>
  </w:style>
  <w:style w:type="paragraph" w:customStyle="1" w:styleId="ConsNonformat">
    <w:name w:val="ConsNonformat"/>
    <w:rsid w:val="00972285"/>
    <w:pPr>
      <w:ind w:right="19772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972285"/>
    <w:pPr>
      <w:ind w:right="19772"/>
    </w:pPr>
    <w:rPr>
      <w:rFonts w:ascii="Arial" w:eastAsia="Times New Roman" w:hAnsi="Arial"/>
      <w:b/>
      <w:snapToGrid w:val="0"/>
      <w:sz w:val="16"/>
    </w:rPr>
  </w:style>
  <w:style w:type="paragraph" w:customStyle="1" w:styleId="ConsPlusNormal">
    <w:name w:val="ConsPlusNormal"/>
    <w:uiPriority w:val="99"/>
    <w:rsid w:val="009722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5">
    <w:name w:val="footnote text"/>
    <w:basedOn w:val="a"/>
    <w:link w:val="af6"/>
    <w:rsid w:val="009722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7">
    <w:name w:val="footnote reference"/>
    <w:rsid w:val="00972285"/>
    <w:rPr>
      <w:vertAlign w:val="superscript"/>
    </w:rPr>
  </w:style>
  <w:style w:type="paragraph" w:customStyle="1" w:styleId="ConsPlusTitle">
    <w:name w:val="ConsPlusTitle"/>
    <w:rsid w:val="00BB533D"/>
    <w:pPr>
      <w:widowControl w:val="0"/>
      <w:autoSpaceDE w:val="0"/>
      <w:autoSpaceDN w:val="0"/>
    </w:pPr>
    <w:rPr>
      <w:rFonts w:cs="Calibri"/>
      <w:b/>
      <w:sz w:val="22"/>
    </w:rPr>
  </w:style>
  <w:style w:type="paragraph" w:styleId="33">
    <w:name w:val="Body Text 3"/>
    <w:basedOn w:val="a"/>
    <w:link w:val="34"/>
    <w:rsid w:val="00BB533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13">
    <w:name w:val="Без интервала1"/>
    <w:link w:val="NoSpacingChar"/>
    <w:rsid w:val="00BB533D"/>
    <w:rPr>
      <w:rFonts w:eastAsia="Times New Roman"/>
      <w:sz w:val="22"/>
      <w:szCs w:val="22"/>
    </w:rPr>
  </w:style>
  <w:style w:type="paragraph" w:customStyle="1" w:styleId="ConsPlusNormal0">
    <w:name w:val="ConsPlusNormal Знак"/>
    <w:rsid w:val="00DD7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81">
    <w:name w:val="Знак Знак8"/>
    <w:locked/>
    <w:rsid w:val="00DD7618"/>
    <w:rPr>
      <w:lang w:val="ru-RU" w:eastAsia="ru-RU" w:bidi="ar-SA"/>
    </w:rPr>
  </w:style>
  <w:style w:type="paragraph" w:customStyle="1" w:styleId="14">
    <w:name w:val="Абзац списка1"/>
    <w:basedOn w:val="a"/>
    <w:rsid w:val="00DD761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D7618"/>
    <w:pPr>
      <w:spacing w:before="100" w:beforeAutospacing="1"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1">
    <w:name w:val="consplusnormal"/>
    <w:basedOn w:val="a"/>
    <w:rsid w:val="006D0A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8">
    <w:name w:val="Strong"/>
    <w:uiPriority w:val="22"/>
    <w:qFormat/>
    <w:rsid w:val="006D0AA5"/>
    <w:rPr>
      <w:rFonts w:cs="Times New Roman"/>
      <w:b/>
      <w:bCs/>
    </w:rPr>
  </w:style>
  <w:style w:type="paragraph" w:customStyle="1" w:styleId="Default">
    <w:name w:val="Default"/>
    <w:rsid w:val="006D0AA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753DA9"/>
  </w:style>
  <w:style w:type="paragraph" w:customStyle="1" w:styleId="15">
    <w:name w:val="Обычный1"/>
    <w:rsid w:val="00753DA9"/>
    <w:rPr>
      <w:rFonts w:ascii="Times New Roman" w:eastAsia="Times New Roman" w:hAnsi="Times New Roman"/>
    </w:rPr>
  </w:style>
  <w:style w:type="character" w:customStyle="1" w:styleId="af9">
    <w:name w:val="Гипертекстовая ссылка"/>
    <w:rsid w:val="00753DA9"/>
    <w:rPr>
      <w:b/>
      <w:bCs/>
      <w:color w:val="008000"/>
      <w:sz w:val="20"/>
      <w:szCs w:val="20"/>
      <w:u w:val="single"/>
    </w:rPr>
  </w:style>
  <w:style w:type="paragraph" w:customStyle="1" w:styleId="ConsPlusCell">
    <w:name w:val="ConsPlusCell"/>
    <w:rsid w:val="009E09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6">
    <w:name w:val="Знак Знак Знак Знак Знак Знак1 Знак Знак Знак Знак"/>
    <w:basedOn w:val="a"/>
    <w:rsid w:val="009E09A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a">
    <w:name w:val="Основной текст_"/>
    <w:link w:val="17"/>
    <w:locked/>
    <w:rsid w:val="009E09AA"/>
    <w:rPr>
      <w:shd w:val="clear" w:color="auto" w:fill="FFFFFF"/>
      <w:lang w:bidi="ar-SA"/>
    </w:rPr>
  </w:style>
  <w:style w:type="paragraph" w:customStyle="1" w:styleId="17">
    <w:name w:val="Основной текст1"/>
    <w:basedOn w:val="a"/>
    <w:link w:val="afa"/>
    <w:rsid w:val="009E09AA"/>
    <w:pPr>
      <w:widowControl w:val="0"/>
      <w:shd w:val="clear" w:color="auto" w:fill="FFFFFF"/>
      <w:spacing w:before="60" w:after="0" w:line="312" w:lineRule="exact"/>
      <w:jc w:val="center"/>
    </w:pPr>
    <w:rPr>
      <w:rFonts w:ascii="Times New Roman" w:eastAsia="Times New Roman" w:hAnsi="Times New Roman"/>
      <w:sz w:val="20"/>
      <w:szCs w:val="20"/>
      <w:shd w:val="clear" w:color="auto" w:fill="FFFFFF"/>
      <w:lang w:eastAsia="ru-RU"/>
    </w:rPr>
  </w:style>
  <w:style w:type="character" w:customStyle="1" w:styleId="3pt">
    <w:name w:val="Основной текст + Интервал 3 pt"/>
    <w:rsid w:val="009E09AA"/>
    <w:rPr>
      <w:rFonts w:ascii="Times New Roman" w:hAnsi="Times New Roman"/>
      <w:color w:val="000000"/>
      <w:spacing w:val="70"/>
      <w:w w:val="100"/>
      <w:position w:val="0"/>
      <w:sz w:val="24"/>
      <w:shd w:val="clear" w:color="auto" w:fill="FFFFFF"/>
      <w:lang w:val="ru-RU" w:eastAsia="ru-RU"/>
    </w:rPr>
  </w:style>
  <w:style w:type="character" w:styleId="afb">
    <w:name w:val="Emphasis"/>
    <w:uiPriority w:val="20"/>
    <w:qFormat/>
    <w:rsid w:val="00A55F4E"/>
    <w:rPr>
      <w:i/>
      <w:iCs/>
    </w:rPr>
  </w:style>
  <w:style w:type="character" w:customStyle="1" w:styleId="search-word">
    <w:name w:val="search-word"/>
    <w:basedOn w:val="a0"/>
    <w:rsid w:val="003E7A92"/>
  </w:style>
  <w:style w:type="character" w:customStyle="1" w:styleId="35">
    <w:name w:val="Основной текст (3)_"/>
    <w:link w:val="36"/>
    <w:rsid w:val="003269F6"/>
    <w:rPr>
      <w:rFonts w:ascii="Lucida Sans Unicode" w:hAnsi="Lucida Sans Unicode"/>
      <w:sz w:val="25"/>
      <w:szCs w:val="25"/>
      <w:lang w:bidi="ar-SA"/>
    </w:rPr>
  </w:style>
  <w:style w:type="character" w:customStyle="1" w:styleId="61">
    <w:name w:val="Основной текст (6)_"/>
    <w:link w:val="62"/>
    <w:rsid w:val="003269F6"/>
    <w:rPr>
      <w:rFonts w:ascii="Lucida Sans Unicode" w:hAnsi="Lucida Sans Unicode"/>
      <w:b/>
      <w:bCs/>
      <w:lang w:bidi="ar-SA"/>
    </w:rPr>
  </w:style>
  <w:style w:type="character" w:customStyle="1" w:styleId="18">
    <w:name w:val="Заголовок №1_"/>
    <w:link w:val="19"/>
    <w:rsid w:val="003269F6"/>
    <w:rPr>
      <w:rFonts w:ascii="Lucida Sans Unicode" w:hAnsi="Lucida Sans Unicode"/>
      <w:b/>
      <w:bCs/>
      <w:lang w:bidi="ar-SA"/>
    </w:rPr>
  </w:style>
  <w:style w:type="character" w:customStyle="1" w:styleId="8pt">
    <w:name w:val="Основной текст + 8 pt"/>
    <w:rsid w:val="003269F6"/>
    <w:rPr>
      <w:rFonts w:ascii="Lucida Sans Unicode" w:hAnsi="Lucida Sans Unicode"/>
      <w:sz w:val="16"/>
      <w:szCs w:val="16"/>
      <w:lang w:eastAsia="en-US" w:bidi="ar-SA"/>
    </w:rPr>
  </w:style>
  <w:style w:type="paragraph" w:customStyle="1" w:styleId="36">
    <w:name w:val="Основной текст (3)"/>
    <w:basedOn w:val="a"/>
    <w:link w:val="35"/>
    <w:rsid w:val="003269F6"/>
    <w:pPr>
      <w:widowControl w:val="0"/>
      <w:shd w:val="clear" w:color="auto" w:fill="FFFFFF"/>
      <w:spacing w:before="420" w:after="0" w:line="667" w:lineRule="exact"/>
      <w:jc w:val="both"/>
    </w:pPr>
    <w:rPr>
      <w:rFonts w:ascii="Lucida Sans Unicode" w:eastAsia="Times New Roman" w:hAnsi="Lucida Sans Unicode"/>
      <w:sz w:val="25"/>
      <w:szCs w:val="25"/>
      <w:lang w:eastAsia="ru-RU"/>
    </w:rPr>
  </w:style>
  <w:style w:type="paragraph" w:customStyle="1" w:styleId="62">
    <w:name w:val="Основной текст (6)"/>
    <w:basedOn w:val="a"/>
    <w:link w:val="61"/>
    <w:rsid w:val="003269F6"/>
    <w:pPr>
      <w:widowControl w:val="0"/>
      <w:shd w:val="clear" w:color="auto" w:fill="FFFFFF"/>
      <w:spacing w:before="840" w:after="0" w:line="278" w:lineRule="exact"/>
      <w:jc w:val="center"/>
    </w:pPr>
    <w:rPr>
      <w:rFonts w:ascii="Lucida Sans Unicode" w:eastAsia="Times New Roman" w:hAnsi="Lucida Sans Unicode"/>
      <w:b/>
      <w:bCs/>
      <w:sz w:val="20"/>
      <w:szCs w:val="20"/>
      <w:lang w:eastAsia="ru-RU"/>
    </w:rPr>
  </w:style>
  <w:style w:type="paragraph" w:customStyle="1" w:styleId="19">
    <w:name w:val="Заголовок №1"/>
    <w:basedOn w:val="a"/>
    <w:link w:val="18"/>
    <w:rsid w:val="003269F6"/>
    <w:pPr>
      <w:widowControl w:val="0"/>
      <w:shd w:val="clear" w:color="auto" w:fill="FFFFFF"/>
      <w:spacing w:after="240" w:line="283" w:lineRule="exact"/>
      <w:ind w:hanging="1380"/>
      <w:outlineLvl w:val="0"/>
    </w:pPr>
    <w:rPr>
      <w:rFonts w:ascii="Lucida Sans Unicode" w:eastAsia="Times New Roman" w:hAnsi="Lucida Sans Unicode"/>
      <w:b/>
      <w:bCs/>
      <w:sz w:val="20"/>
      <w:szCs w:val="20"/>
      <w:lang w:eastAsia="ru-RU"/>
    </w:rPr>
  </w:style>
  <w:style w:type="paragraph" w:customStyle="1" w:styleId="ConsCell">
    <w:name w:val="ConsCell"/>
    <w:rsid w:val="003269F6"/>
    <w:pPr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customStyle="1" w:styleId="26">
    <w:name w:val="Основной текст (2)_"/>
    <w:link w:val="27"/>
    <w:locked/>
    <w:rsid w:val="009845C2"/>
    <w:rPr>
      <w:b/>
      <w:bCs/>
      <w:sz w:val="25"/>
      <w:szCs w:val="25"/>
      <w:lang w:bidi="ar-SA"/>
    </w:rPr>
  </w:style>
  <w:style w:type="paragraph" w:customStyle="1" w:styleId="27">
    <w:name w:val="Основной текст (2)"/>
    <w:basedOn w:val="a"/>
    <w:link w:val="26"/>
    <w:rsid w:val="009845C2"/>
    <w:pPr>
      <w:widowControl w:val="0"/>
      <w:shd w:val="clear" w:color="auto" w:fill="FFFFFF"/>
      <w:spacing w:before="1020" w:after="600" w:line="322" w:lineRule="exact"/>
      <w:jc w:val="center"/>
    </w:pPr>
    <w:rPr>
      <w:rFonts w:ascii="Times New Roman" w:eastAsia="Times New Roman" w:hAnsi="Times New Roman"/>
      <w:b/>
      <w:bCs/>
      <w:sz w:val="25"/>
      <w:szCs w:val="25"/>
      <w:lang w:eastAsia="ru-RU"/>
    </w:rPr>
  </w:style>
  <w:style w:type="character" w:customStyle="1" w:styleId="NoSpacingChar">
    <w:name w:val="No Spacing Char"/>
    <w:link w:val="13"/>
    <w:locked/>
    <w:rsid w:val="000F3009"/>
    <w:rPr>
      <w:rFonts w:ascii="Calibri" w:hAnsi="Calibri"/>
      <w:sz w:val="22"/>
      <w:szCs w:val="22"/>
      <w:lang w:val="ru-RU" w:eastAsia="ru-RU" w:bidi="ar-SA"/>
    </w:rPr>
  </w:style>
  <w:style w:type="paragraph" w:customStyle="1" w:styleId="1a">
    <w:name w:val="Название1"/>
    <w:basedOn w:val="a"/>
    <w:rsid w:val="000F3009"/>
    <w:pPr>
      <w:spacing w:after="0" w:line="240" w:lineRule="auto"/>
      <w:jc w:val="center"/>
    </w:pPr>
    <w:rPr>
      <w:rFonts w:ascii="Arial" w:hAnsi="Arial"/>
      <w:sz w:val="24"/>
      <w:szCs w:val="20"/>
      <w:lang w:eastAsia="ru-RU"/>
    </w:rPr>
  </w:style>
  <w:style w:type="character" w:customStyle="1" w:styleId="23">
    <w:name w:val="Обычный (веб) Знак2"/>
    <w:aliases w:val="Обычный (веб)1 Знак,Обычный (веб) Знак Знак1,Обычный (веб) Знак1 Знак,Обычный (веб) Знак Знак Знак1,Обычный (Web)1 Знак Знак,Обычный (Web) Знак,Обычный (Web)1 Знак1,Обычный (веб)11 Знак,Обычный (веб) Знак Знак Знак Знак"/>
    <w:link w:val="af1"/>
    <w:locked/>
    <w:rsid w:val="000F3009"/>
    <w:rPr>
      <w:sz w:val="24"/>
      <w:szCs w:val="24"/>
      <w:lang w:val="ru-RU" w:eastAsia="ru-RU" w:bidi="ar-SA"/>
    </w:rPr>
  </w:style>
  <w:style w:type="paragraph" w:customStyle="1" w:styleId="s1">
    <w:name w:val="s_1"/>
    <w:basedOn w:val="a"/>
    <w:rsid w:val="000F30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itleChar">
    <w:name w:val="Title Char"/>
    <w:locked/>
    <w:rsid w:val="000F3009"/>
    <w:rPr>
      <w:b/>
      <w:bCs/>
      <w:sz w:val="28"/>
      <w:szCs w:val="24"/>
      <w:lang w:val="ru-RU" w:eastAsia="ru-RU" w:bidi="ar-SA"/>
    </w:rPr>
  </w:style>
  <w:style w:type="paragraph" w:styleId="28">
    <w:name w:val="toc 2"/>
    <w:basedOn w:val="a"/>
    <w:next w:val="a"/>
    <w:autoRedefine/>
    <w:rsid w:val="000F3009"/>
    <w:pPr>
      <w:tabs>
        <w:tab w:val="right" w:leader="dot" w:pos="10206"/>
      </w:tabs>
      <w:spacing w:after="0" w:line="240" w:lineRule="auto"/>
      <w:ind w:left="284"/>
      <w:jc w:val="center"/>
    </w:pPr>
    <w:rPr>
      <w:rFonts w:ascii="Times New Roman" w:hAnsi="Times New Roman"/>
      <w:noProof/>
      <w:sz w:val="28"/>
      <w:szCs w:val="24"/>
      <w:lang w:eastAsia="ru-RU"/>
    </w:rPr>
  </w:style>
  <w:style w:type="paragraph" w:customStyle="1" w:styleId="-2">
    <w:name w:val="Маркированный список-2"/>
    <w:basedOn w:val="a"/>
    <w:rsid w:val="00D868B4"/>
    <w:pPr>
      <w:numPr>
        <w:numId w:val="2"/>
      </w:numPr>
      <w:tabs>
        <w:tab w:val="clear" w:pos="397"/>
        <w:tab w:val="num" w:pos="567"/>
      </w:tabs>
      <w:autoSpaceDE w:val="0"/>
      <w:autoSpaceDN w:val="0"/>
      <w:adjustRightInd w:val="0"/>
      <w:spacing w:after="60" w:line="240" w:lineRule="auto"/>
      <w:ind w:left="567"/>
      <w:jc w:val="both"/>
    </w:pPr>
    <w:rPr>
      <w:rFonts w:ascii="Times New Roman" w:eastAsia="MS Mincho" w:hAnsi="Times New Roman" w:cs="Arial"/>
      <w:szCs w:val="24"/>
      <w:lang w:eastAsia="ru-RU"/>
    </w:rPr>
  </w:style>
  <w:style w:type="paragraph" w:customStyle="1" w:styleId="-11">
    <w:name w:val="Обычный-11"/>
    <w:basedOn w:val="a"/>
    <w:rsid w:val="00D868B4"/>
    <w:pPr>
      <w:widowControl w:val="0"/>
      <w:spacing w:after="60" w:line="240" w:lineRule="auto"/>
      <w:ind w:firstLine="567"/>
      <w:jc w:val="both"/>
    </w:pPr>
    <w:rPr>
      <w:rFonts w:ascii="Times New Roman" w:eastAsia="Times New Roman" w:hAnsi="Times New Roman"/>
      <w:bCs/>
      <w:szCs w:val="24"/>
      <w:lang w:eastAsia="ru-RU"/>
    </w:rPr>
  </w:style>
  <w:style w:type="paragraph" w:customStyle="1" w:styleId="-3">
    <w:name w:val="Маркированный список-3"/>
    <w:basedOn w:val="a"/>
    <w:rsid w:val="00D868B4"/>
    <w:pPr>
      <w:numPr>
        <w:numId w:val="3"/>
      </w:numPr>
      <w:autoSpaceDE w:val="0"/>
      <w:autoSpaceDN w:val="0"/>
      <w:adjustRightInd w:val="0"/>
      <w:spacing w:after="60" w:line="240" w:lineRule="auto"/>
      <w:jc w:val="both"/>
    </w:pPr>
    <w:rPr>
      <w:rFonts w:ascii="Times New Roman" w:eastAsia="Times New Roman" w:hAnsi="Times New Roman" w:cs="Arial"/>
      <w:szCs w:val="24"/>
      <w:lang w:eastAsia="ru-RU"/>
    </w:rPr>
  </w:style>
  <w:style w:type="paragraph" w:customStyle="1" w:styleId="-1">
    <w:name w:val="Маркированный список-1"/>
    <w:basedOn w:val="a"/>
    <w:rsid w:val="00D868B4"/>
    <w:pPr>
      <w:numPr>
        <w:numId w:val="4"/>
      </w:numPr>
      <w:autoSpaceDE w:val="0"/>
      <w:autoSpaceDN w:val="0"/>
      <w:adjustRightInd w:val="0"/>
      <w:spacing w:after="60" w:line="240" w:lineRule="auto"/>
      <w:jc w:val="both"/>
    </w:pPr>
    <w:rPr>
      <w:rFonts w:ascii="Times New Roman" w:eastAsia="MS Mincho" w:hAnsi="Times New Roman" w:cs="Arial"/>
      <w:szCs w:val="24"/>
      <w:lang w:eastAsia="ru-RU"/>
    </w:rPr>
  </w:style>
  <w:style w:type="paragraph" w:styleId="afc">
    <w:name w:val="No Spacing"/>
    <w:aliases w:val="с интервалом,No Spacing1,No Spacing"/>
    <w:link w:val="afd"/>
    <w:qFormat/>
    <w:rsid w:val="00C93CD9"/>
    <w:pPr>
      <w:ind w:firstLine="709"/>
      <w:jc w:val="both"/>
    </w:pPr>
    <w:rPr>
      <w:sz w:val="22"/>
      <w:szCs w:val="22"/>
      <w:lang w:eastAsia="en-US"/>
    </w:rPr>
  </w:style>
  <w:style w:type="numbering" w:customStyle="1" w:styleId="1b">
    <w:name w:val="Нет списка1"/>
    <w:next w:val="a2"/>
    <w:semiHidden/>
    <w:rsid w:val="00035F48"/>
  </w:style>
  <w:style w:type="numbering" w:customStyle="1" w:styleId="110">
    <w:name w:val="Нет списка11"/>
    <w:next w:val="a2"/>
    <w:semiHidden/>
    <w:rsid w:val="00035F48"/>
  </w:style>
  <w:style w:type="table" w:customStyle="1" w:styleId="1c">
    <w:name w:val="Сетка таблицы1"/>
    <w:basedOn w:val="a1"/>
    <w:next w:val="ad"/>
    <w:rsid w:val="00035F4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Содержимое таблицы"/>
    <w:basedOn w:val="a"/>
    <w:rsid w:val="00CF72B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numbering" w:customStyle="1" w:styleId="29">
    <w:name w:val="Нет списка2"/>
    <w:next w:val="a2"/>
    <w:semiHidden/>
    <w:rsid w:val="00AF45B9"/>
  </w:style>
  <w:style w:type="character" w:customStyle="1" w:styleId="af6">
    <w:name w:val="Текст сноски Знак"/>
    <w:basedOn w:val="a0"/>
    <w:link w:val="af5"/>
    <w:rsid w:val="00AF45B9"/>
    <w:rPr>
      <w:rFonts w:ascii="Times New Roman" w:eastAsia="Times New Roman" w:hAnsi="Times New Roman"/>
    </w:rPr>
  </w:style>
  <w:style w:type="character" w:customStyle="1" w:styleId="blk">
    <w:name w:val="blk"/>
    <w:basedOn w:val="a0"/>
    <w:rsid w:val="001F4896"/>
  </w:style>
  <w:style w:type="numbering" w:customStyle="1" w:styleId="37">
    <w:name w:val="Нет списка3"/>
    <w:next w:val="a2"/>
    <w:semiHidden/>
    <w:rsid w:val="00373EFC"/>
  </w:style>
  <w:style w:type="numbering" w:customStyle="1" w:styleId="120">
    <w:name w:val="Нет списка12"/>
    <w:next w:val="a2"/>
    <w:semiHidden/>
    <w:rsid w:val="00373EFC"/>
  </w:style>
  <w:style w:type="table" w:customStyle="1" w:styleId="2a">
    <w:name w:val="Сетка таблицы2"/>
    <w:basedOn w:val="a1"/>
    <w:next w:val="ad"/>
    <w:rsid w:val="00373EF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semiHidden/>
    <w:rsid w:val="00AE1A95"/>
  </w:style>
  <w:style w:type="paragraph" w:customStyle="1" w:styleId="2b">
    <w:name w:val="Абзац списка2"/>
    <w:basedOn w:val="a"/>
    <w:rsid w:val="00AE1A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c">
    <w:name w:val="Без интервала2"/>
    <w:rsid w:val="00AE1A95"/>
    <w:rPr>
      <w:rFonts w:ascii="Times New Roman" w:hAnsi="Times New Roman"/>
      <w:sz w:val="24"/>
      <w:szCs w:val="24"/>
    </w:rPr>
  </w:style>
  <w:style w:type="paragraph" w:customStyle="1" w:styleId="aff">
    <w:basedOn w:val="a"/>
    <w:next w:val="af0"/>
    <w:link w:val="aff0"/>
    <w:qFormat/>
    <w:rsid w:val="00AE1A95"/>
    <w:pPr>
      <w:spacing w:after="0" w:line="240" w:lineRule="auto"/>
      <w:jc w:val="center"/>
    </w:pPr>
    <w:rPr>
      <w:b/>
      <w:bCs/>
      <w:sz w:val="28"/>
      <w:szCs w:val="24"/>
      <w:lang w:eastAsia="ru-RU"/>
    </w:rPr>
  </w:style>
  <w:style w:type="character" w:customStyle="1" w:styleId="aff0">
    <w:name w:val="Название Знак"/>
    <w:link w:val="aff"/>
    <w:locked/>
    <w:rsid w:val="00AE1A95"/>
    <w:rPr>
      <w:b/>
      <w:bCs/>
      <w:sz w:val="28"/>
      <w:szCs w:val="24"/>
      <w:lang w:val="ru-RU" w:eastAsia="ru-RU" w:bidi="ar-SA"/>
    </w:rPr>
  </w:style>
  <w:style w:type="character" w:customStyle="1" w:styleId="38">
    <w:name w:val="Знак Знак3"/>
    <w:locked/>
    <w:rsid w:val="00AE1A95"/>
    <w:rPr>
      <w:b/>
      <w:bCs/>
      <w:sz w:val="32"/>
      <w:szCs w:val="24"/>
      <w:lang w:val="ru-RU" w:eastAsia="ru-RU" w:bidi="ar-SA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"/>
    <w:link w:val="af2"/>
    <w:rsid w:val="00AE1A95"/>
    <w:rPr>
      <w:sz w:val="22"/>
      <w:szCs w:val="22"/>
      <w:lang w:eastAsia="en-US"/>
    </w:rPr>
  </w:style>
  <w:style w:type="paragraph" w:customStyle="1" w:styleId="c11">
    <w:name w:val="c11"/>
    <w:basedOn w:val="a"/>
    <w:rsid w:val="00B578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B578B8"/>
  </w:style>
  <w:style w:type="paragraph" w:customStyle="1" w:styleId="c5">
    <w:name w:val="c5"/>
    <w:basedOn w:val="a"/>
    <w:rsid w:val="00B578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B578B8"/>
  </w:style>
  <w:style w:type="character" w:customStyle="1" w:styleId="c6">
    <w:name w:val="c6"/>
    <w:basedOn w:val="a0"/>
    <w:rsid w:val="00B578B8"/>
  </w:style>
  <w:style w:type="paragraph" w:customStyle="1" w:styleId="c0">
    <w:name w:val="c0"/>
    <w:basedOn w:val="a"/>
    <w:rsid w:val="00B578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B578B8"/>
  </w:style>
  <w:style w:type="character" w:customStyle="1" w:styleId="c3">
    <w:name w:val="c3"/>
    <w:basedOn w:val="a0"/>
    <w:rsid w:val="00B578B8"/>
  </w:style>
  <w:style w:type="character" w:customStyle="1" w:styleId="c4">
    <w:name w:val="c4"/>
    <w:basedOn w:val="a0"/>
    <w:rsid w:val="00B578B8"/>
  </w:style>
  <w:style w:type="character" w:customStyle="1" w:styleId="c9">
    <w:name w:val="c9"/>
    <w:basedOn w:val="a0"/>
    <w:rsid w:val="00B578B8"/>
  </w:style>
  <w:style w:type="character" w:customStyle="1" w:styleId="c12">
    <w:name w:val="c12"/>
    <w:basedOn w:val="a0"/>
    <w:rsid w:val="00B578B8"/>
  </w:style>
  <w:style w:type="character" w:customStyle="1" w:styleId="afd">
    <w:name w:val="Без интервала Знак"/>
    <w:aliases w:val="с интервалом Знак,No Spacing1 Знак,No Spacing Знак"/>
    <w:basedOn w:val="a0"/>
    <w:link w:val="afc"/>
    <w:uiPriority w:val="1"/>
    <w:locked/>
    <w:rsid w:val="00170DAC"/>
    <w:rPr>
      <w:sz w:val="22"/>
      <w:szCs w:val="22"/>
      <w:lang w:eastAsia="en-US"/>
    </w:rPr>
  </w:style>
  <w:style w:type="numbering" w:customStyle="1" w:styleId="51">
    <w:name w:val="Нет списка5"/>
    <w:next w:val="a2"/>
    <w:semiHidden/>
    <w:rsid w:val="0097799B"/>
  </w:style>
  <w:style w:type="table" w:customStyle="1" w:styleId="39">
    <w:name w:val="Сетка таблицы3"/>
    <w:basedOn w:val="a1"/>
    <w:next w:val="ad"/>
    <w:rsid w:val="0097799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Абзац списка3"/>
    <w:basedOn w:val="a"/>
    <w:rsid w:val="009779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b">
    <w:name w:val="Знак Знак3"/>
    <w:locked/>
    <w:rsid w:val="0097799B"/>
    <w:rPr>
      <w:b/>
      <w:bCs/>
      <w:sz w:val="32"/>
      <w:szCs w:val="24"/>
      <w:lang w:val="ru-RU" w:eastAsia="ru-RU" w:bidi="ar-SA"/>
    </w:rPr>
  </w:style>
  <w:style w:type="character" w:customStyle="1" w:styleId="25">
    <w:name w:val="Основной текст с отступом 2 Знак"/>
    <w:basedOn w:val="a0"/>
    <w:link w:val="24"/>
    <w:rsid w:val="0097799B"/>
    <w:rPr>
      <w:sz w:val="22"/>
      <w:szCs w:val="22"/>
      <w:lang w:eastAsia="en-US"/>
    </w:rPr>
  </w:style>
  <w:style w:type="character" w:customStyle="1" w:styleId="32">
    <w:name w:val="Основной текст с отступом 3 Знак"/>
    <w:link w:val="31"/>
    <w:rsid w:val="0097799B"/>
    <w:rPr>
      <w:sz w:val="16"/>
      <w:szCs w:val="16"/>
      <w:lang w:eastAsia="en-US"/>
    </w:rPr>
  </w:style>
  <w:style w:type="table" w:customStyle="1" w:styleId="42">
    <w:name w:val="Сетка таблицы4"/>
    <w:basedOn w:val="a1"/>
    <w:next w:val="ad"/>
    <w:uiPriority w:val="39"/>
    <w:rsid w:val="005478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2"/>
    <w:semiHidden/>
    <w:rsid w:val="00C74185"/>
  </w:style>
  <w:style w:type="paragraph" w:customStyle="1" w:styleId="p8">
    <w:name w:val="p8"/>
    <w:basedOn w:val="a"/>
    <w:rsid w:val="00C74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rsid w:val="00C74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1">
    <w:name w:val="p11"/>
    <w:basedOn w:val="a"/>
    <w:rsid w:val="00C74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d">
    <w:name w:val="Знак1"/>
    <w:basedOn w:val="a"/>
    <w:rsid w:val="00C741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30">
    <w:name w:val="Заголовок 3 Знак"/>
    <w:link w:val="3"/>
    <w:rsid w:val="00C74185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C74185"/>
    <w:rPr>
      <w:rFonts w:ascii="Times New Roman" w:eastAsia="Times New Roman" w:hAnsi="Times New Roman"/>
      <w:b/>
      <w:sz w:val="28"/>
      <w:szCs w:val="24"/>
    </w:rPr>
  </w:style>
  <w:style w:type="character" w:customStyle="1" w:styleId="50">
    <w:name w:val="Заголовок 5 Знак"/>
    <w:link w:val="5"/>
    <w:rsid w:val="00C74185"/>
    <w:rPr>
      <w:rFonts w:ascii="Times New Roman" w:eastAsia="Times New Roman" w:hAnsi="Times New Roman"/>
      <w:sz w:val="28"/>
      <w:szCs w:val="24"/>
    </w:rPr>
  </w:style>
  <w:style w:type="character" w:customStyle="1" w:styleId="60">
    <w:name w:val="Заголовок 6 Знак"/>
    <w:link w:val="6"/>
    <w:rsid w:val="00C74185"/>
    <w:rPr>
      <w:rFonts w:ascii="Times New Roman" w:hAnsi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C74185"/>
    <w:rPr>
      <w:rFonts w:ascii="Times New Roman" w:hAnsi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rsid w:val="00C74185"/>
    <w:rPr>
      <w:rFonts w:ascii="Times New Roman" w:hAnsi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rsid w:val="00C74185"/>
    <w:rPr>
      <w:rFonts w:ascii="Arial" w:hAnsi="Arial" w:cs="Arial"/>
      <w:sz w:val="22"/>
      <w:szCs w:val="22"/>
      <w:lang w:eastAsia="en-US"/>
    </w:rPr>
  </w:style>
  <w:style w:type="numbering" w:customStyle="1" w:styleId="130">
    <w:name w:val="Нет списка13"/>
    <w:next w:val="a2"/>
    <w:semiHidden/>
    <w:rsid w:val="00C74185"/>
  </w:style>
  <w:style w:type="table" w:customStyle="1" w:styleId="52">
    <w:name w:val="Сетка таблицы5"/>
    <w:basedOn w:val="a1"/>
    <w:next w:val="ad"/>
    <w:rsid w:val="00C7418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C74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74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74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74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74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74185"/>
    <w:pPr>
      <w:widowControl w:val="0"/>
      <w:autoSpaceDE w:val="0"/>
      <w:autoSpaceDN w:val="0"/>
      <w:adjustRightInd w:val="0"/>
      <w:spacing w:after="0" w:line="278" w:lineRule="exact"/>
      <w:ind w:hanging="3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74185"/>
    <w:pPr>
      <w:widowControl w:val="0"/>
      <w:autoSpaceDE w:val="0"/>
      <w:autoSpaceDN w:val="0"/>
      <w:adjustRightInd w:val="0"/>
      <w:spacing w:after="0" w:line="278" w:lineRule="exact"/>
      <w:ind w:hanging="39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74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C74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C74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C74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C74185"/>
    <w:pPr>
      <w:widowControl w:val="0"/>
      <w:autoSpaceDE w:val="0"/>
      <w:autoSpaceDN w:val="0"/>
      <w:adjustRightInd w:val="0"/>
      <w:spacing w:after="0" w:line="202" w:lineRule="exact"/>
      <w:ind w:hanging="1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C74185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rsid w:val="00C74185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8">
    <w:name w:val="Font Style18"/>
    <w:rsid w:val="00C74185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74185"/>
    <w:rPr>
      <w:rFonts w:ascii="Times New Roman" w:hAnsi="Times New Roman" w:cs="Times New Roman"/>
      <w:b/>
      <w:bCs/>
      <w:i/>
      <w:iCs/>
      <w:spacing w:val="-30"/>
      <w:sz w:val="26"/>
      <w:szCs w:val="26"/>
    </w:rPr>
  </w:style>
  <w:style w:type="character" w:customStyle="1" w:styleId="FontStyle20">
    <w:name w:val="Font Style20"/>
    <w:rsid w:val="00C74185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21">
    <w:name w:val="Font Style21"/>
    <w:rsid w:val="00C74185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rsid w:val="00C7418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3">
    <w:name w:val="Font Style23"/>
    <w:rsid w:val="00C74185"/>
    <w:rPr>
      <w:rFonts w:ascii="Times New Roman" w:hAnsi="Times New Roman" w:cs="Times New Roman"/>
      <w:sz w:val="16"/>
      <w:szCs w:val="16"/>
    </w:rPr>
  </w:style>
  <w:style w:type="paragraph" w:customStyle="1" w:styleId="aff1">
    <w:name w:val="Знак Знак Знак Знак Знак Знак"/>
    <w:basedOn w:val="a"/>
    <w:rsid w:val="00C74185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1CharChar1CharChar">
    <w:name w:val="Char Char Знак Знак1 Char Char1 Знак Знак Char Char"/>
    <w:basedOn w:val="a"/>
    <w:rsid w:val="00C74185"/>
    <w:pPr>
      <w:autoSpaceDE w:val="0"/>
      <w:autoSpaceDN w:val="0"/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e">
    <w:name w:val="1"/>
    <w:basedOn w:val="a"/>
    <w:rsid w:val="00C741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34">
    <w:name w:val="Основной текст 3 Знак"/>
    <w:link w:val="33"/>
    <w:rsid w:val="00C74185"/>
    <w:rPr>
      <w:rFonts w:ascii="Times New Roman" w:eastAsia="Times New Roman" w:hAnsi="Times New Roman"/>
      <w:sz w:val="16"/>
      <w:szCs w:val="16"/>
    </w:rPr>
  </w:style>
  <w:style w:type="paragraph" w:customStyle="1" w:styleId="FR1">
    <w:name w:val="FR1"/>
    <w:rsid w:val="00C74185"/>
    <w:pPr>
      <w:widowControl w:val="0"/>
      <w:autoSpaceDE w:val="0"/>
      <w:autoSpaceDN w:val="0"/>
      <w:adjustRightInd w:val="0"/>
      <w:ind w:left="120"/>
    </w:pPr>
    <w:rPr>
      <w:rFonts w:ascii="Arial" w:eastAsia="Times New Roman" w:hAnsi="Arial" w:cs="Arial"/>
      <w:sz w:val="12"/>
      <w:szCs w:val="12"/>
    </w:rPr>
  </w:style>
  <w:style w:type="paragraph" w:customStyle="1" w:styleId="210">
    <w:name w:val="Основной текст с отступом 21"/>
    <w:basedOn w:val="a"/>
    <w:rsid w:val="00C74185"/>
    <w:pPr>
      <w:widowControl w:val="0"/>
      <w:tabs>
        <w:tab w:val="left" w:pos="0"/>
      </w:tabs>
      <w:suppressAutoHyphens/>
      <w:autoSpaceDE w:val="0"/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111">
    <w:name w:val="1 Знак Знак Знак1"/>
    <w:basedOn w:val="a"/>
    <w:rsid w:val="00C741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2">
    <w:name w:val="НАЧАЛЬНИКУ ЦЕХА СВЯЗИ"/>
    <w:rsid w:val="00C74185"/>
    <w:rPr>
      <w:rFonts w:ascii="Times New Roman" w:eastAsia="Times New Roman" w:hAnsi="Times New Roman"/>
      <w:sz w:val="24"/>
      <w:szCs w:val="24"/>
    </w:rPr>
  </w:style>
  <w:style w:type="paragraph" w:styleId="1f">
    <w:name w:val="toc 1"/>
    <w:basedOn w:val="a"/>
    <w:next w:val="a"/>
    <w:autoRedefine/>
    <w:rsid w:val="00C74185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82">
    <w:name w:val="toc 8"/>
    <w:basedOn w:val="a"/>
    <w:next w:val="a"/>
    <w:autoRedefine/>
    <w:rsid w:val="00C74185"/>
    <w:pPr>
      <w:spacing w:after="0" w:line="240" w:lineRule="auto"/>
      <w:ind w:left="19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3">
    <w:name w:val="Комментарий"/>
    <w:basedOn w:val="a"/>
    <w:next w:val="a"/>
    <w:rsid w:val="00C7418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1f0">
    <w:name w:val="Знак Знак Знак1 Знак"/>
    <w:basedOn w:val="a"/>
    <w:rsid w:val="00C7418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-">
    <w:name w:val="Отделу социально-экономического"/>
    <w:rsid w:val="00C74185"/>
    <w:rPr>
      <w:rFonts w:ascii="Times New Roman" w:eastAsia="Times New Roman" w:hAnsi="Times New Roman"/>
    </w:rPr>
  </w:style>
  <w:style w:type="paragraph" w:customStyle="1" w:styleId="1f1">
    <w:name w:val="1 Знак Знак Знак"/>
    <w:basedOn w:val="a"/>
    <w:rsid w:val="00C741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rt-postheader">
    <w:name w:val="art-postheader"/>
    <w:rsid w:val="00C74185"/>
  </w:style>
  <w:style w:type="character" w:customStyle="1" w:styleId="art-metadata-icons">
    <w:name w:val="art-metadata-icons"/>
    <w:rsid w:val="00C74185"/>
  </w:style>
  <w:style w:type="paragraph" w:customStyle="1" w:styleId="consplustitle0">
    <w:name w:val="consplustitle"/>
    <w:basedOn w:val="a"/>
    <w:rsid w:val="00C74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rsid w:val="00C74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0">
    <w:name w:val="fr1"/>
    <w:basedOn w:val="a"/>
    <w:rsid w:val="00C74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C74185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HTML">
    <w:name w:val="HTML Preformatted"/>
    <w:basedOn w:val="a"/>
    <w:link w:val="HTML0"/>
    <w:rsid w:val="00C74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74185"/>
    <w:rPr>
      <w:rFonts w:ascii="Courier New" w:eastAsia="Times New Roman" w:hAnsi="Courier New" w:cs="Courier New"/>
    </w:rPr>
  </w:style>
  <w:style w:type="numbering" w:customStyle="1" w:styleId="71">
    <w:name w:val="Нет списка7"/>
    <w:next w:val="a2"/>
    <w:uiPriority w:val="99"/>
    <w:semiHidden/>
    <w:rsid w:val="0099129F"/>
  </w:style>
  <w:style w:type="numbering" w:customStyle="1" w:styleId="140">
    <w:name w:val="Нет списка14"/>
    <w:next w:val="a2"/>
    <w:semiHidden/>
    <w:rsid w:val="0099129F"/>
  </w:style>
  <w:style w:type="table" w:customStyle="1" w:styleId="64">
    <w:name w:val="Сетка таблицы6"/>
    <w:basedOn w:val="a1"/>
    <w:next w:val="ad"/>
    <w:rsid w:val="009912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FollowedHyperlink"/>
    <w:uiPriority w:val="99"/>
    <w:unhideWhenUsed/>
    <w:rsid w:val="0099129F"/>
    <w:rPr>
      <w:color w:val="800080"/>
      <w:u w:val="single"/>
    </w:rPr>
  </w:style>
  <w:style w:type="paragraph" w:customStyle="1" w:styleId="xl190">
    <w:name w:val="xl190"/>
    <w:basedOn w:val="a"/>
    <w:rsid w:val="0099129F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991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2">
    <w:name w:val="xl192"/>
    <w:basedOn w:val="a"/>
    <w:rsid w:val="0099129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3">
    <w:name w:val="xl193"/>
    <w:basedOn w:val="a"/>
    <w:rsid w:val="00991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4">
    <w:name w:val="xl194"/>
    <w:basedOn w:val="a"/>
    <w:rsid w:val="0099129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99129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99129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12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129F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129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129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99129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99129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99129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9912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99129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129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99129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12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12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99129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991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9912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99129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99129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99129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99129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99129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991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991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991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991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numbering" w:customStyle="1" w:styleId="83">
    <w:name w:val="Нет списка8"/>
    <w:next w:val="a2"/>
    <w:semiHidden/>
    <w:rsid w:val="005C2996"/>
  </w:style>
  <w:style w:type="table" w:customStyle="1" w:styleId="72">
    <w:name w:val="Сетка таблицы7"/>
    <w:basedOn w:val="a1"/>
    <w:next w:val="ad"/>
    <w:rsid w:val="005C299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semiHidden/>
    <w:rsid w:val="005C2996"/>
  </w:style>
  <w:style w:type="numbering" w:customStyle="1" w:styleId="1110">
    <w:name w:val="Нет списка111"/>
    <w:next w:val="a2"/>
    <w:semiHidden/>
    <w:rsid w:val="005C2996"/>
  </w:style>
  <w:style w:type="numbering" w:customStyle="1" w:styleId="91">
    <w:name w:val="Нет списка9"/>
    <w:next w:val="a2"/>
    <w:semiHidden/>
    <w:rsid w:val="00400B33"/>
  </w:style>
  <w:style w:type="table" w:customStyle="1" w:styleId="84">
    <w:name w:val="Сетка таблицы8"/>
    <w:basedOn w:val="a1"/>
    <w:next w:val="ad"/>
    <w:rsid w:val="00400B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semiHidden/>
    <w:rsid w:val="00400B33"/>
  </w:style>
  <w:style w:type="numbering" w:customStyle="1" w:styleId="112">
    <w:name w:val="Нет списка112"/>
    <w:next w:val="a2"/>
    <w:semiHidden/>
    <w:rsid w:val="0040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7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77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osreestr.ru/" TargetMode="External"/><Relationship Id="rId18" Type="http://schemas.openxmlformats.org/officeDocument/2006/relationships/hyperlink" Target="consultantplus://offline/ref=728D375A2A28DCE8E09E9A7F0487F18CEF0E4949C58CA28D40535482733B9ABDD036AD9424B8B1AAB6C6P" TargetMode="External"/><Relationship Id="rId26" Type="http://schemas.openxmlformats.org/officeDocument/2006/relationships/image" Target="media/image7.jpeg"/><Relationship Id="rId39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hyperlink" Target="http://www.russlav.ru/stat/foto_kureniya.html" TargetMode="External"/><Relationship Id="rId42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hyperlink" Target="https://rosreestr.ru/" TargetMode="External"/><Relationship Id="rId17" Type="http://schemas.openxmlformats.org/officeDocument/2006/relationships/hyperlink" Target="consultantplus://offline/ref=728D375A2A28DCE8E09E9A7F0487F18CEF044A49C98AA28D4053548273B3CBP" TargetMode="External"/><Relationship Id="rId25" Type="http://schemas.openxmlformats.org/officeDocument/2006/relationships/hyperlink" Target="http://shereshevo-school.pruzhany.by/wp-content/uploads/2015/12/ris22122015.jpg" TargetMode="External"/><Relationship Id="rId33" Type="http://schemas.openxmlformats.org/officeDocument/2006/relationships/hyperlink" Target="http://www.russlav.ru/narkotik/heroin.html" TargetMode="External"/><Relationship Id="rId38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28D375A2A28DCE8E09E9A7F0487F18CEF0E4949C58CA28D40535482733B9ABDD036AD9424B8B1AEB6C1P" TargetMode="External"/><Relationship Id="rId20" Type="http://schemas.openxmlformats.org/officeDocument/2006/relationships/image" Target="http://ugorsk.ru/upload/iblock/dab/123.JPG" TargetMode="External"/><Relationship Id="rId29" Type="http://schemas.openxmlformats.org/officeDocument/2006/relationships/hyperlink" Target="http://www.russlav.ru/tabak/sostav-tabachnogo-dima.html" TargetMode="External"/><Relationship Id="rId41" Type="http://schemas.openxmlformats.org/officeDocument/2006/relationships/hyperlink" Target="http://www.russlav.ru/tabak/kak-brosit-kuri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6.jpeg"/><Relationship Id="rId32" Type="http://schemas.openxmlformats.org/officeDocument/2006/relationships/image" Target="http://vse-temu.org/wp-content/uploads/2015/03/657954.jpg" TargetMode="External"/><Relationship Id="rId37" Type="http://schemas.openxmlformats.org/officeDocument/2006/relationships/hyperlink" Target="http://www.russlav.ru/tabak/vred_kureniya.html" TargetMode="External"/><Relationship Id="rId40" Type="http://schemas.openxmlformats.org/officeDocument/2006/relationships/image" Target="http://img.forums.kg/images/imgbp242056.jpg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28D375A2A28DCE8E09E9A7F0487F18CEF0E4949C58CA28D40535482733B9ABDD036AD9424B8B1AEB6C1P" TargetMode="External"/><Relationship Id="rId23" Type="http://schemas.openxmlformats.org/officeDocument/2006/relationships/image" Target="media/image5.jpeg"/><Relationship Id="rId28" Type="http://schemas.openxmlformats.org/officeDocument/2006/relationships/image" Target="http://takzdorovo-to.ru/upload/iblock/fb7/fb7bcd6764580a079a2f8dd155fcd10d.jpg" TargetMode="External"/><Relationship Id="rId36" Type="http://schemas.openxmlformats.org/officeDocument/2006/relationships/hyperlink" Target="http://www.russlav.ru/stat/pismokyr.html" TargetMode="External"/><Relationship Id="rId10" Type="http://schemas.openxmlformats.org/officeDocument/2006/relationships/hyperlink" Target="http://www.consultant.ru/document/cons_doc_LAW_1581/c27524499f660f9681788b1733751c25ebb3a15a/" TargetMode="External"/><Relationship Id="rId19" Type="http://schemas.openxmlformats.org/officeDocument/2006/relationships/image" Target="media/image3.jpeg"/><Relationship Id="rId31" Type="http://schemas.openxmlformats.org/officeDocument/2006/relationships/image" Target="media/image9.jpe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72135284/" TargetMode="External"/><Relationship Id="rId14" Type="http://schemas.openxmlformats.org/officeDocument/2006/relationships/hyperlink" Target="consultantplus://offline/ref=728D375A2A28DCE8E09E9A7F0487F18CEF0F4A4AC882A28D4053548273B3CBP" TargetMode="External"/><Relationship Id="rId22" Type="http://schemas.openxmlformats.org/officeDocument/2006/relationships/image" Target="http://75.mchs.gov.ru/upload/site74/document_news/7j1MTzK3fN-big-reduce350.jpg" TargetMode="External"/><Relationship Id="rId27" Type="http://schemas.openxmlformats.org/officeDocument/2006/relationships/image" Target="media/image8.jpeg"/><Relationship Id="rId30" Type="http://schemas.openxmlformats.org/officeDocument/2006/relationships/hyperlink" Target="http://www.russlav.ru/tabak/vliyanie-nikotina-na-organizm-cheloveka.html" TargetMode="External"/><Relationship Id="rId35" Type="http://schemas.openxmlformats.org/officeDocument/2006/relationships/hyperlink" Target="http://www.russlav.ru/tabak/vliyanie_kureniya_na_organizm_cheloveka.html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C321C-7502-4B8C-A278-1CEE5CD5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1</Pages>
  <Words>13293</Words>
  <Characters>75772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88888</CharactersWithSpaces>
  <SharedDoc>false</SharedDoc>
  <HLinks>
    <vt:vector size="6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http://shereshevo-school.pruzhany.by/wp-content/uploads/2015/12/ris22122015.jpg</vt:lpwstr>
      </vt:variant>
      <vt:variant>
        <vt:lpwstr/>
      </vt:variant>
      <vt:variant>
        <vt:i4>983166</vt:i4>
      </vt:variant>
      <vt:variant>
        <vt:i4>-1</vt:i4>
      </vt:variant>
      <vt:variant>
        <vt:i4>1127</vt:i4>
      </vt:variant>
      <vt:variant>
        <vt:i4>1</vt:i4>
      </vt:variant>
      <vt:variant>
        <vt:lpwstr>http://wqi.info/wp-content/uploads/2014/08/czujnik_czadu.jpg</vt:lpwstr>
      </vt:variant>
      <vt:variant>
        <vt:lpwstr/>
      </vt:variant>
      <vt:variant>
        <vt:i4>3997705</vt:i4>
      </vt:variant>
      <vt:variant>
        <vt:i4>-1</vt:i4>
      </vt:variant>
      <vt:variant>
        <vt:i4>1312</vt:i4>
      </vt:variant>
      <vt:variant>
        <vt:i4>1</vt:i4>
      </vt:variant>
      <vt:variant>
        <vt:lpwstr>http://38.mchs.gov.ru/upload/site68/document_news/H4uMgHHul5-big-reduce350.jpg</vt:lpwstr>
      </vt:variant>
      <vt:variant>
        <vt:lpwstr/>
      </vt:variant>
      <vt:variant>
        <vt:i4>6684762</vt:i4>
      </vt:variant>
      <vt:variant>
        <vt:i4>-1</vt:i4>
      </vt:variant>
      <vt:variant>
        <vt:i4>1324</vt:i4>
      </vt:variant>
      <vt:variant>
        <vt:i4>1</vt:i4>
      </vt:variant>
      <vt:variant>
        <vt:lpwstr>http://t3.gstatic.com/images?q=tbn:ANd9GcSoUjCKq6xQPnR_gvQPDbyGWiGxLcxUG2nakJBRkml4BXKSXlEg</vt:lpwstr>
      </vt:variant>
      <vt:variant>
        <vt:lpwstr/>
      </vt:variant>
      <vt:variant>
        <vt:i4>6291506</vt:i4>
      </vt:variant>
      <vt:variant>
        <vt:i4>-1</vt:i4>
      </vt:variant>
      <vt:variant>
        <vt:i4>1325</vt:i4>
      </vt:variant>
      <vt:variant>
        <vt:i4>1</vt:i4>
      </vt:variant>
      <vt:variant>
        <vt:lpwstr>http://t0.gstatic.com/images?q=tbn:ANd9GcQ3i02o7TpoB6ffW675uutQp2Z-yer15VFGHetoeWiu6WUiDn9F</vt:lpwstr>
      </vt:variant>
      <vt:variant>
        <vt:lpwstr/>
      </vt:variant>
      <vt:variant>
        <vt:i4>8060963</vt:i4>
      </vt:variant>
      <vt:variant>
        <vt:i4>-1</vt:i4>
      </vt:variant>
      <vt:variant>
        <vt:i4>1326</vt:i4>
      </vt:variant>
      <vt:variant>
        <vt:i4>1</vt:i4>
      </vt:variant>
      <vt:variant>
        <vt:lpwstr>http://t2.gstatic.com/images?q=tbn:ANd9GcTFx_N-kcR2cLNXhAdAGZlI7TA-GnJ-_3RHzci1yOln09NJDW-EyA</vt:lpwstr>
      </vt:variant>
      <vt:variant>
        <vt:lpwstr/>
      </vt:variant>
      <vt:variant>
        <vt:i4>3539002</vt:i4>
      </vt:variant>
      <vt:variant>
        <vt:i4>-1</vt:i4>
      </vt:variant>
      <vt:variant>
        <vt:i4>1327</vt:i4>
      </vt:variant>
      <vt:variant>
        <vt:i4>1</vt:i4>
      </vt:variant>
      <vt:variant>
        <vt:lpwstr>http://t2.gstatic.com/images?q=tbn:ANd9GcQ2e7ePLMvAXr9TsmRcEFY47b-G6osPWtPclT6ozGTmpnh1NHop</vt:lpwstr>
      </vt:variant>
      <vt:variant>
        <vt:lpwstr/>
      </vt:variant>
      <vt:variant>
        <vt:i4>6619245</vt:i4>
      </vt:variant>
      <vt:variant>
        <vt:i4>-1</vt:i4>
      </vt:variant>
      <vt:variant>
        <vt:i4>1328</vt:i4>
      </vt:variant>
      <vt:variant>
        <vt:i4>1</vt:i4>
      </vt:variant>
      <vt:variant>
        <vt:lpwstr>http://86sch18-nv.edusite.ru/images/p83_x_5559e7ca.jpg</vt:lpwstr>
      </vt:variant>
      <vt:variant>
        <vt:lpwstr/>
      </vt:variant>
      <vt:variant>
        <vt:i4>6357051</vt:i4>
      </vt:variant>
      <vt:variant>
        <vt:i4>-1</vt:i4>
      </vt:variant>
      <vt:variant>
        <vt:i4>1331</vt:i4>
      </vt:variant>
      <vt:variant>
        <vt:i4>1</vt:i4>
      </vt:variant>
      <vt:variant>
        <vt:lpwstr>http://takzdorovo-to.ru/upload/iblock/fb7/fb7bcd6764580a079a2f8dd155fcd10d.jpg</vt:lpwstr>
      </vt:variant>
      <vt:variant>
        <vt:lpwstr/>
      </vt:variant>
      <vt:variant>
        <vt:i4>655429</vt:i4>
      </vt:variant>
      <vt:variant>
        <vt:i4>-1</vt:i4>
      </vt:variant>
      <vt:variant>
        <vt:i4>1332</vt:i4>
      </vt:variant>
      <vt:variant>
        <vt:i4>1</vt:i4>
      </vt:variant>
      <vt:variant>
        <vt:lpwstr>http://900igr.net/datas/obg/Protiv-narkomanii/0007-007-Otkazatsja-ot-narkotikov-mozhno-tolko-odin-raz-PERVYJ.jpg</vt:lpwstr>
      </vt:variant>
      <vt:variant>
        <vt:lpwstr/>
      </vt:variant>
      <vt:variant>
        <vt:i4>2556026</vt:i4>
      </vt:variant>
      <vt:variant>
        <vt:i4>-1</vt:i4>
      </vt:variant>
      <vt:variant>
        <vt:i4>1333</vt:i4>
      </vt:variant>
      <vt:variant>
        <vt:i4>4</vt:i4>
      </vt:variant>
      <vt:variant>
        <vt:lpwstr>http://shereshevo-school.pruzhany.by/wp-content/uploads/2015/12/ris22122015.jpg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220</cp:revision>
  <cp:lastPrinted>2019-08-29T05:50:00Z</cp:lastPrinted>
  <dcterms:created xsi:type="dcterms:W3CDTF">2018-04-03T08:54:00Z</dcterms:created>
  <dcterms:modified xsi:type="dcterms:W3CDTF">2019-08-29T05:51:00Z</dcterms:modified>
</cp:coreProperties>
</file>