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5" w:rsidRDefault="00666B35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textAlignment w:val="baseline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Н</w:t>
      </w:r>
      <w:r w:rsidR="002A015B" w:rsidRPr="00666B35">
        <w:rPr>
          <w:color w:val="3A3A3A"/>
          <w:sz w:val="28"/>
          <w:szCs w:val="28"/>
        </w:rPr>
        <w:t>еосторожное обращение с огнем</w:t>
      </w:r>
    </w:p>
    <w:p w:rsidR="002A015B" w:rsidRPr="00666B35" w:rsidRDefault="002A015B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666B35">
        <w:rPr>
          <w:color w:val="3A3A3A"/>
          <w:sz w:val="28"/>
          <w:szCs w:val="28"/>
        </w:rPr>
        <w:t>объединяет целый ряд причин, связанных одним основным критерием – наличием открытого пламени, ставшего причиной пожара.</w:t>
      </w:r>
    </w:p>
    <w:p w:rsidR="002A015B" w:rsidRPr="00666B35" w:rsidRDefault="002A015B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666B35">
        <w:rPr>
          <w:color w:val="3A3A3A"/>
          <w:sz w:val="28"/>
          <w:szCs w:val="28"/>
        </w:rPr>
        <w:t>Это и неосторожность при курении, нарушение требований пожарной безопасности при проведении огневых работ, детская шалость с огнем, неосторожность при пользовании свечами и иными источниками открытого огня, другие причины.</w:t>
      </w:r>
    </w:p>
    <w:p w:rsidR="002A015B" w:rsidRPr="00666B35" w:rsidRDefault="00666B35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ОНД и ПР по </w:t>
      </w:r>
      <w:r w:rsidR="0099356D">
        <w:rPr>
          <w:color w:val="3A3A3A"/>
          <w:sz w:val="28"/>
          <w:szCs w:val="28"/>
        </w:rPr>
        <w:t>Мошковскому</w:t>
      </w:r>
      <w:r>
        <w:rPr>
          <w:color w:val="3A3A3A"/>
          <w:sz w:val="28"/>
          <w:szCs w:val="28"/>
        </w:rPr>
        <w:t xml:space="preserve"> району напоминает</w:t>
      </w:r>
      <w:r w:rsidR="002A015B" w:rsidRPr="00666B35">
        <w:rPr>
          <w:color w:val="3A3A3A"/>
          <w:sz w:val="28"/>
          <w:szCs w:val="28"/>
        </w:rPr>
        <w:t>, как предотвратить несчастные случаи, вызванные неосторожным обращением с открытым огнем:</w:t>
      </w:r>
    </w:p>
    <w:p w:rsidR="002A015B" w:rsidRPr="00666B35" w:rsidRDefault="002A015B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666B35">
        <w:rPr>
          <w:color w:val="3A3A3A"/>
          <w:sz w:val="28"/>
          <w:szCs w:val="28"/>
        </w:rPr>
        <w:t>- не оставляйте открытый огонь – горящие свечи, отопительные очаги, костер, гриль – без присмотра;</w:t>
      </w:r>
    </w:p>
    <w:p w:rsidR="002A015B" w:rsidRPr="00666B35" w:rsidRDefault="002A015B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666B35">
        <w:rPr>
          <w:color w:val="3A3A3A"/>
          <w:sz w:val="28"/>
          <w:szCs w:val="28"/>
        </w:rPr>
        <w:t xml:space="preserve">- никогда не оставляйте непотушенной сигарету, тушите ее только в пепельнице и ни в коем случае не </w:t>
      </w:r>
      <w:r w:rsidR="008F5880">
        <w:rPr>
          <w:color w:val="3A3A3A"/>
          <w:sz w:val="28"/>
          <w:szCs w:val="28"/>
        </w:rPr>
        <w:t>бросайте спички и окурки на пол, избегайте курения в постели;</w:t>
      </w:r>
      <w:r w:rsidRPr="00666B35">
        <w:rPr>
          <w:color w:val="3A3A3A"/>
          <w:sz w:val="28"/>
          <w:szCs w:val="28"/>
        </w:rPr>
        <w:t> </w:t>
      </w:r>
    </w:p>
    <w:p w:rsidR="002A015B" w:rsidRPr="00666B35" w:rsidRDefault="002A015B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666B35">
        <w:rPr>
          <w:color w:val="3A3A3A"/>
          <w:sz w:val="28"/>
          <w:szCs w:val="28"/>
        </w:rPr>
        <w:t>- внимательно следите за курящими домочадцами, не оставляйте без присмотра пьяного человека;</w:t>
      </w:r>
    </w:p>
    <w:p w:rsidR="002A015B" w:rsidRPr="00666B35" w:rsidRDefault="002A015B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666B35">
        <w:rPr>
          <w:color w:val="3A3A3A"/>
          <w:sz w:val="28"/>
          <w:szCs w:val="28"/>
        </w:rPr>
        <w:t>- установите дома пожарный извещатель и регулярно проверяйте его работу, нажимая на кнопку для тестирования.</w:t>
      </w:r>
    </w:p>
    <w:p w:rsidR="002A015B" w:rsidRDefault="002A015B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666B35">
        <w:rPr>
          <w:color w:val="3A3A3A"/>
          <w:sz w:val="28"/>
          <w:szCs w:val="28"/>
        </w:rPr>
        <w:t>Помните: пожар не возникает сам по себе – будьте осторожны с огнем! В случае пожара звоните в «С</w:t>
      </w:r>
      <w:r w:rsidR="00666B35">
        <w:rPr>
          <w:color w:val="3A3A3A"/>
          <w:sz w:val="28"/>
          <w:szCs w:val="28"/>
        </w:rPr>
        <w:t>лужбу спасения» по телефонам «101» или «112»</w:t>
      </w:r>
    </w:p>
    <w:p w:rsidR="001B6253" w:rsidRDefault="001B6253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</w:p>
    <w:p w:rsidR="001B6253" w:rsidRPr="001B6253" w:rsidRDefault="001B6253" w:rsidP="00666B3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b/>
          <w:color w:val="3A3A3A"/>
          <w:sz w:val="28"/>
          <w:szCs w:val="28"/>
        </w:rPr>
      </w:pPr>
      <w:r w:rsidRPr="001B6253">
        <w:rPr>
          <w:b/>
          <w:color w:val="3A3A3A"/>
          <w:sz w:val="28"/>
          <w:szCs w:val="28"/>
        </w:rPr>
        <w:t>ОНДиПР по Мошковскому району Новосибирской области</w:t>
      </w:r>
      <w:r w:rsidR="00BE10B6">
        <w:rPr>
          <w:b/>
          <w:color w:val="3A3A3A"/>
          <w:sz w:val="28"/>
          <w:szCs w:val="28"/>
        </w:rPr>
        <w:t>, ПЧ-107</w:t>
      </w:r>
    </w:p>
    <w:p w:rsidR="00B2184E" w:rsidRDefault="00B2184E">
      <w:bookmarkStart w:id="0" w:name="_GoBack"/>
      <w:bookmarkEnd w:id="0"/>
    </w:p>
    <w:sectPr w:rsidR="00B2184E" w:rsidSect="00666B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04BE"/>
    <w:rsid w:val="001B6253"/>
    <w:rsid w:val="002A015B"/>
    <w:rsid w:val="002F7C6D"/>
    <w:rsid w:val="00666B35"/>
    <w:rsid w:val="008F5880"/>
    <w:rsid w:val="0099356D"/>
    <w:rsid w:val="00B2184E"/>
    <w:rsid w:val="00BE10B6"/>
    <w:rsid w:val="00EE5985"/>
    <w:rsid w:val="00F9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4300-61F1-41F6-85DC-C287A8CD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Воротынцев</dc:creator>
  <cp:lastModifiedBy>Андрей</cp:lastModifiedBy>
  <cp:revision>2</cp:revision>
  <dcterms:created xsi:type="dcterms:W3CDTF">2020-04-15T05:31:00Z</dcterms:created>
  <dcterms:modified xsi:type="dcterms:W3CDTF">2020-04-15T05:31:00Z</dcterms:modified>
</cp:coreProperties>
</file>