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D6" w:rsidRPr="009C66D6" w:rsidRDefault="009C66D6" w:rsidP="009C66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C66D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ШИРОКОЯРСКОГО СЕЛЬСОВЕТА</w:t>
      </w:r>
    </w:p>
    <w:p w:rsidR="009C66D6" w:rsidRPr="009C66D6" w:rsidRDefault="009C66D6" w:rsidP="009C6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C66D6">
        <w:rPr>
          <w:rFonts w:ascii="Times New Roman" w:eastAsia="Times New Roman" w:hAnsi="Times New Roman" w:cs="Times New Roman"/>
          <w:b/>
          <w:sz w:val="32"/>
        </w:rPr>
        <w:t>МОШКОВСКОГО РАЙОНА НОВОСИБИРСКОЙ ОБЛАСТИ</w:t>
      </w:r>
    </w:p>
    <w:p w:rsidR="009C66D6" w:rsidRPr="009C66D6" w:rsidRDefault="009C66D6" w:rsidP="009C66D6">
      <w:pPr>
        <w:tabs>
          <w:tab w:val="left" w:pos="5963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9C66D6" w:rsidRPr="009C66D6" w:rsidRDefault="009C66D6" w:rsidP="009C66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66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C66D6" w:rsidRPr="009C66D6" w:rsidRDefault="009C66D6" w:rsidP="009C66D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66D6" w:rsidRPr="009C66D6" w:rsidRDefault="009C66D6" w:rsidP="009C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12.11.2019              №  103</w:t>
      </w:r>
    </w:p>
    <w:p w:rsidR="009C66D6" w:rsidRPr="009C66D6" w:rsidRDefault="009C66D6" w:rsidP="009C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D6" w:rsidRPr="009C66D6" w:rsidRDefault="009C66D6" w:rsidP="009C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«Военно-патриотическое      воспитание молодежи на территории Широкоярского сельсовета</w:t>
      </w:r>
    </w:p>
    <w:p w:rsidR="009C66D6" w:rsidRPr="009C66D6" w:rsidRDefault="009C66D6" w:rsidP="009C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 на 2020-2022 годы»</w:t>
      </w: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D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</w:t>
      </w: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В соответствии с Федеральными законами от 06.10.2003 № 131-ФЗ «Об общих принципах организации местного самоуправления в Российской Федерации», от 28.03.1998 № 53-ФЗ «О воинской обязанности и военной службе», на основании Указа Президента Российской Федерации от 19.12.2012 № 1666 «О стратегии государственной национальной политики Российской Федерации на период до 2025 года», в целях формирования у граждан ответственности перед Родиной, обществом и государством, готовности к выполнению гражданского долга и конституционных обязанностей по защите интересов Родины,</w:t>
      </w: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прилагаемую муниципальную Программу «Военно-патриотическое воспитание молодежи на территории Широкоярского сельсовета Мошковского района Новосибирской области на 2020-2022 годы» (далее - Программа).</w:t>
      </w: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66D6">
        <w:rPr>
          <w:rFonts w:ascii="Times New Roman" w:eastAsia="Times New Roman" w:hAnsi="Times New Roman" w:cs="Times New Roman"/>
          <w:sz w:val="28"/>
          <w:szCs w:val="28"/>
        </w:rPr>
        <w:t>2. Предусматривать ежегодно средства в объемах, предусмотренных в Программе, в проектах бюджета Широкоярского сельсовета на</w:t>
      </w:r>
      <w:r w:rsidRPr="009C66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66D6">
        <w:rPr>
          <w:rFonts w:ascii="Times New Roman" w:eastAsia="Times New Roman" w:hAnsi="Times New Roman" w:cs="Times New Roman"/>
          <w:sz w:val="28"/>
          <w:szCs w:val="28"/>
        </w:rPr>
        <w:t>очередной финансовый год для реализации мероприятий Программы.</w:t>
      </w:r>
    </w:p>
    <w:p w:rsidR="009C66D6" w:rsidRPr="009C66D6" w:rsidRDefault="009C66D6" w:rsidP="009C66D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6D6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C66D6" w:rsidRPr="009C66D6" w:rsidRDefault="009C66D6" w:rsidP="009C66D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D6" w:rsidRPr="009C66D6" w:rsidRDefault="009C66D6" w:rsidP="009C66D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D6" w:rsidRPr="009C66D6" w:rsidRDefault="009C66D6" w:rsidP="009C66D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D6" w:rsidRPr="009C66D6" w:rsidRDefault="009C66D6" w:rsidP="009C66D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6D6">
        <w:rPr>
          <w:rFonts w:ascii="Times New Roman" w:eastAsia="Times New Roman" w:hAnsi="Times New Roman" w:cs="Times New Roman"/>
          <w:sz w:val="28"/>
          <w:szCs w:val="28"/>
        </w:rPr>
        <w:t>Глава Широкоярского сельсовета</w:t>
      </w:r>
    </w:p>
    <w:p w:rsidR="009C66D6" w:rsidRPr="009C66D6" w:rsidRDefault="009C66D6" w:rsidP="009C66D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6D6">
        <w:rPr>
          <w:rFonts w:ascii="Times New Roman" w:eastAsia="Times New Roman" w:hAnsi="Times New Roman" w:cs="Times New Roman"/>
          <w:sz w:val="28"/>
          <w:szCs w:val="28"/>
        </w:rPr>
        <w:t>Мошковского района Новосибирской области                                       А.М.Шашлов</w:t>
      </w: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3"/>
      </w:tblGrid>
      <w:tr w:rsidR="009C66D6" w:rsidRPr="009C66D6" w:rsidTr="006A4D3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C66D6" w:rsidRPr="009C66D6" w:rsidRDefault="009C66D6" w:rsidP="009C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УТВЕРЖДЕНА</w:t>
            </w:r>
          </w:p>
          <w:p w:rsidR="009C66D6" w:rsidRPr="009C66D6" w:rsidRDefault="009C66D6" w:rsidP="009C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Широкоярского сельсовета</w:t>
            </w:r>
          </w:p>
          <w:p w:rsidR="009C66D6" w:rsidRPr="009C66D6" w:rsidRDefault="009C66D6" w:rsidP="009C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  <w:p w:rsidR="009C66D6" w:rsidRPr="009C66D6" w:rsidRDefault="009C66D6" w:rsidP="009C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12.11.2019 №  103</w:t>
            </w:r>
          </w:p>
        </w:tc>
      </w:tr>
    </w:tbl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D6" w:rsidRPr="009C66D6" w:rsidRDefault="009C66D6" w:rsidP="009C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</w:p>
    <w:p w:rsidR="009C66D6" w:rsidRPr="009C66D6" w:rsidRDefault="009C66D6" w:rsidP="009C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D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«Военно-патриотическое воспитание молодежи на территории                             Широкоярского сельсовета Мошковского района Новосибирской области                           на 2020-2022 годы»</w:t>
      </w:r>
    </w:p>
    <w:p w:rsidR="009C66D6" w:rsidRPr="009C66D6" w:rsidRDefault="009C66D6" w:rsidP="009C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D6" w:rsidRPr="009C66D6" w:rsidRDefault="009C66D6" w:rsidP="009C6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6D6">
        <w:rPr>
          <w:rFonts w:ascii="Times New Roman" w:eastAsia="Times New Roman" w:hAnsi="Times New Roman" w:cs="Times New Roman"/>
          <w:b/>
          <w:bCs/>
          <w:sz w:val="24"/>
          <w:szCs w:val="24"/>
        </w:rPr>
        <w:t>1. Основные положения</w:t>
      </w: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</w:rPr>
        <w:tab/>
        <w:t xml:space="preserve">1.1. Настоящая муниципальная Программа разработана в соответствии с </w:t>
      </w:r>
      <w:r w:rsidRPr="009C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28.03.1998 № 53-ФЗ «О воинской обязанности и военной службе», на основании Указа Президента Российской Федерации от 19.12.2012 № 1666 «О стратегии государственной национальной политики Российской Федерации на период до 2025 года», Уставом Широкоярского сельсовета Мошковского района Новосибирской области в </w:t>
      </w:r>
      <w:r w:rsidRPr="009C66D6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9C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у граждан ответственности перед Родиной, обществом и государством, готовности к выполнению гражданского долга и конституционных обязанностей по защите интересов Родины.</w:t>
      </w: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66D6" w:rsidRPr="009C66D6" w:rsidRDefault="009C66D6" w:rsidP="009C66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C66D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1. Паспорт Программы</w:t>
      </w:r>
    </w:p>
    <w:p w:rsidR="009C66D6" w:rsidRPr="009C66D6" w:rsidRDefault="009C66D6" w:rsidP="009C66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660"/>
      </w:tblGrid>
      <w:tr w:rsidR="009C66D6" w:rsidRPr="009C66D6" w:rsidTr="006A4D3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</w:t>
            </w: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"Военно-патриотическое воспитание молодежи </w:t>
            </w: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 территории Широкоярского сельсовета Мошковского района Новосибирской области </w:t>
            </w:r>
          </w:p>
          <w:p w:rsidR="009C66D6" w:rsidRPr="009C66D6" w:rsidRDefault="009C66D6" w:rsidP="009C66D6">
            <w:pPr>
              <w:widowControl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 2020-2022 годы» </w:t>
            </w:r>
          </w:p>
        </w:tc>
      </w:tr>
      <w:tr w:rsidR="009C66D6" w:rsidRPr="009C66D6" w:rsidTr="006A4D3F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widowControl w:val="0"/>
              <w:tabs>
                <w:tab w:val="left" w:pos="2506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законы от 06.10.2003 № 131-ФЗ «Об общих принципах организации местного самоуправления в Российской Федерации», от 28.03.1998 № 53-ФЗ «О воинской обязанности и военной службе», Указ Президента Российской Федерации от 19.12.2012 № 1666 «О стратегии государственной национальной политики Российской Федерации на период до 2025 года», Устав Широкоярского сельсовета Мошковского района Новосибирской области</w:t>
            </w:r>
          </w:p>
        </w:tc>
      </w:tr>
      <w:tr w:rsidR="009C66D6" w:rsidRPr="009C66D6" w:rsidTr="006A4D3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Программы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Широкоярского сельсовета Мошковского  района Новосибирской области</w:t>
            </w:r>
          </w:p>
        </w:tc>
      </w:tr>
      <w:tr w:rsidR="009C66D6" w:rsidRPr="009C66D6" w:rsidTr="006A4D3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Программы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Широкоярского сельсовета Мошковского района Новосибирской области</w:t>
            </w:r>
          </w:p>
        </w:tc>
      </w:tr>
      <w:tr w:rsidR="009C66D6" w:rsidRPr="009C66D6" w:rsidTr="006A4D3F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Программы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spacing w:after="0" w:line="240" w:lineRule="auto"/>
              <w:ind w:right="110"/>
              <w:jc w:val="both"/>
              <w:rPr>
                <w:rFonts w:ascii="Calibri" w:eastAsia="Times New Roman" w:hAnsi="Calibri" w:cs="Times New Roman"/>
              </w:rPr>
            </w:pPr>
            <w:r w:rsidRPr="009C66D6">
              <w:rPr>
                <w:rFonts w:ascii="Times New Roman" w:eastAsia="Times New Roman" w:hAnsi="Times New Roman" w:cs="Times New Roman"/>
              </w:rPr>
              <w:t>Администрация Широкоярского сельсовета Мошковского района Новосибирской области</w:t>
            </w:r>
          </w:p>
        </w:tc>
      </w:tr>
      <w:tr w:rsidR="009C66D6" w:rsidRPr="009C66D6" w:rsidTr="006A4D3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цели Программы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9C66D6" w:rsidRPr="009C66D6" w:rsidRDefault="009C66D6" w:rsidP="009C66D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</w:rPr>
            </w:pPr>
            <w:r w:rsidRPr="009C66D6">
              <w:rPr>
                <w:rFonts w:ascii="Times New Roman" w:eastAsia="Times New Roman" w:hAnsi="Times New Roman" w:cs="Times New Roman"/>
              </w:rPr>
              <w:t>- создание условий для патриотического и духовно-нравственного воспитания интеллектуального, творческого и физического развития молодежи;</w:t>
            </w:r>
          </w:p>
          <w:p w:rsidR="009C66D6" w:rsidRPr="009C66D6" w:rsidRDefault="009C66D6" w:rsidP="009C66D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</w:rPr>
            </w:pPr>
            <w:r w:rsidRPr="009C66D6">
              <w:rPr>
                <w:rFonts w:ascii="Times New Roman" w:eastAsia="Times New Roman" w:hAnsi="Times New Roman" w:cs="Times New Roman"/>
              </w:rPr>
              <w:t> - формирование у молодежи активной жизненной позиции;</w:t>
            </w:r>
          </w:p>
          <w:p w:rsidR="009C66D6" w:rsidRPr="009C66D6" w:rsidRDefault="009C66D6" w:rsidP="009C66D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</w:rPr>
            </w:pPr>
            <w:r w:rsidRPr="009C66D6">
              <w:rPr>
                <w:rFonts w:ascii="Times New Roman" w:eastAsia="Times New Roman" w:hAnsi="Times New Roman" w:cs="Times New Roman"/>
              </w:rPr>
              <w:lastRenderedPageBreak/>
              <w:t xml:space="preserve">- военно-патриотическое, гражданское воспитание молодежи;                        - готовность к участию в общественно-политической жизни страны; </w:t>
            </w:r>
          </w:p>
          <w:p w:rsidR="009C66D6" w:rsidRPr="009C66D6" w:rsidRDefault="009C66D6" w:rsidP="009C66D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</w:rPr>
            </w:pPr>
            <w:r w:rsidRPr="009C66D6">
              <w:rPr>
                <w:rFonts w:ascii="Times New Roman" w:eastAsia="Times New Roman" w:hAnsi="Times New Roman" w:cs="Times New Roman"/>
              </w:rPr>
              <w:t>- сохранение и развитие чувства гордости за свою страну;</w:t>
            </w:r>
          </w:p>
          <w:p w:rsidR="009C66D6" w:rsidRPr="009C66D6" w:rsidRDefault="009C66D6" w:rsidP="009C66D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</w:rPr>
              <w:t> -  пропаганда здорового образа жизни, развитие массового спорта.</w:t>
            </w:r>
          </w:p>
        </w:tc>
      </w:tr>
      <w:tr w:rsidR="009C66D6" w:rsidRPr="009C66D6" w:rsidTr="006A4D3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Программы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достижения этих целей необходимо решить следующие задачи:</w:t>
            </w:r>
          </w:p>
          <w:p w:rsidR="009C66D6" w:rsidRPr="009C66D6" w:rsidRDefault="009C66D6" w:rsidP="009C66D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</w:rPr>
            </w:pPr>
            <w:r w:rsidRPr="009C66D6">
              <w:rPr>
                <w:rFonts w:ascii="Times New Roman" w:eastAsia="Times New Roman" w:hAnsi="Times New Roman" w:cs="Times New Roman"/>
              </w:rPr>
              <w:t>- воспитание у подростков моральных и психологических качеств патриота и защитника Родины;</w:t>
            </w:r>
          </w:p>
          <w:p w:rsidR="009C66D6" w:rsidRPr="009C66D6" w:rsidRDefault="009C66D6" w:rsidP="009C66D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</w:rPr>
            </w:pPr>
            <w:r w:rsidRPr="009C66D6">
              <w:rPr>
                <w:rFonts w:ascii="Times New Roman" w:eastAsia="Times New Roman" w:hAnsi="Times New Roman" w:cs="Times New Roman"/>
              </w:rPr>
              <w:t>- духовно нравственное воспитание молодежи и ее готовность служить Отечеству на гражданском и военном поприще;</w:t>
            </w:r>
          </w:p>
          <w:p w:rsidR="009C66D6" w:rsidRPr="009C66D6" w:rsidRDefault="009C66D6" w:rsidP="009C66D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</w:rPr>
            </w:pPr>
            <w:r w:rsidRPr="009C66D6">
              <w:rPr>
                <w:rFonts w:ascii="Times New Roman" w:eastAsia="Times New Roman" w:hAnsi="Times New Roman" w:cs="Times New Roman"/>
              </w:rPr>
              <w:t>- укрепление экономического потенциала и обороноспособности страны.</w:t>
            </w:r>
          </w:p>
        </w:tc>
      </w:tr>
      <w:tr w:rsidR="009C66D6" w:rsidRPr="009C66D6" w:rsidTr="006A4D3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2020 - 2022 годы </w:t>
            </w:r>
          </w:p>
        </w:tc>
      </w:tr>
      <w:tr w:rsidR="009C66D6" w:rsidRPr="009C66D6" w:rsidTr="006A4D3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       </w:t>
            </w: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– бюджет Широкоярского сельсовета (тыс. руб.):</w:t>
            </w:r>
          </w:p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5,0</w:t>
            </w:r>
          </w:p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5,0</w:t>
            </w:r>
          </w:p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5,0</w:t>
            </w:r>
          </w:p>
        </w:tc>
      </w:tr>
      <w:tr w:rsidR="009C66D6" w:rsidRPr="009C66D6" w:rsidTr="006A4D3F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    </w:t>
            </w: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Программы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tabs>
                <w:tab w:val="left" w:pos="50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 на территории Широкоярского сельсовета:</w:t>
            </w:r>
          </w:p>
          <w:p w:rsidR="009C66D6" w:rsidRPr="009C66D6" w:rsidRDefault="009C66D6" w:rsidP="009C66D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</w:rPr>
            </w:pPr>
            <w:r w:rsidRPr="009C66D6">
              <w:rPr>
                <w:rFonts w:ascii="Times New Roman" w:eastAsia="Times New Roman" w:hAnsi="Times New Roman" w:cs="Times New Roman"/>
              </w:rPr>
              <w:t>-   в социально идеологическом плане – обеспечение духовно нравственного единства граждан, снижение степени идеологического противостояния, возрождение истинных духовных ценностей Российского народа, упрочнение единства и дружбы этнических общностей и народов Российской Федерации;</w:t>
            </w:r>
          </w:p>
          <w:p w:rsidR="009C66D6" w:rsidRPr="009C66D6" w:rsidRDefault="009C66D6" w:rsidP="009C66D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</w:rPr>
            </w:pPr>
            <w:r w:rsidRPr="009C66D6">
              <w:rPr>
                <w:rFonts w:ascii="Times New Roman" w:eastAsia="Times New Roman" w:hAnsi="Times New Roman" w:cs="Times New Roman"/>
              </w:rPr>
              <w:t>-   в социально-экономическом плане обеспечение заинтересованности граждан сельского поселения в развитии национальной экономики и на этой основе снижение социальной напряженности, поддержание общественной и экономической стабильности;</w:t>
            </w:r>
          </w:p>
          <w:p w:rsidR="009C66D6" w:rsidRPr="009C66D6" w:rsidRDefault="009C66D6" w:rsidP="009C66D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</w:rPr>
              <w:t>-  в области обороноспособности страны - 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</w:tc>
      </w:tr>
      <w:tr w:rsidR="009C66D6" w:rsidRPr="009C66D6" w:rsidTr="006A4D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 за  </w:t>
            </w: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реализацией Программы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исполнением мероприятий Программы осуществляет администрация Широкоярского сельсовета</w:t>
            </w:r>
          </w:p>
        </w:tc>
      </w:tr>
      <w:tr w:rsidR="009C66D6" w:rsidRPr="009C66D6" w:rsidTr="006A4D3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6D6" w:rsidRPr="009C66D6" w:rsidRDefault="009C66D6" w:rsidP="009C66D6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Широкоярского сельсовета, МКУК «Широкоярское КДО»; образовательные учреждения поселения (по согласованию), библиотеки.</w:t>
            </w:r>
          </w:p>
        </w:tc>
      </w:tr>
    </w:tbl>
    <w:p w:rsidR="009C66D6" w:rsidRPr="009C66D6" w:rsidRDefault="009C66D6" w:rsidP="009C66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D6" w:rsidRPr="009C66D6" w:rsidRDefault="009C66D6" w:rsidP="009C66D6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0"/>
      <w:r w:rsidRPr="009C66D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2. Характеристика проблемы, на решение которой направлена Программа</w:t>
      </w:r>
      <w:bookmarkEnd w:id="0"/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На территории Широкоярского сельсовета остро стоит проблема предупреждения пьянства и алкоголизма, наркомании, в том числе и среди несовершеннолетних, которые оказывают негативное влияние на состояние общественного порядка и безопасность граждан.</w:t>
      </w:r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На территории Широкоярского сельсовета не допущено каких - либо террористических проявлений, массовых беспорядков и других правонарушений чрезвычайного характера, в том числе при проведении общественно-политических, культурных, спортивных и других мероприятий с массовым пребыванием граждан.</w:t>
      </w:r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Неблагополучие в семьях является одной из основных причин безнадзорности и правонарушений среди несовершеннолетних. Увеличивается: </w:t>
      </w:r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рост неполных семей - семей с  эмоционально-конфликтными отношениями супругов, </w:t>
      </w: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родителей, детей; </w:t>
      </w:r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педагогическая несостоятельность родителей - низкий образовательный уровень; </w:t>
      </w:r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отсутствие должного контроля со стороны родителей за поведением своих детей. </w:t>
      </w: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Немаловажными акцентами являются такие факторы, как злоупотребление родителями спиртными напитками, аморальное поведение, что отрицательно отражается на воспитании подростков.</w:t>
      </w:r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каждым годом растет количество семей, прибывающих из других регионов РФ и стран ближнего зарубежья, где родители заняты работой, а дети предоставлены улице, бесконтрольны, в которых отсутствует роль родителей в воспитательном процессе.</w:t>
      </w:r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Lucida Sans Unicode" w:eastAsia="Times New Roman" w:hAnsi="Lucida Sans Unicode" w:cs="Times New Roman"/>
          <w:sz w:val="20"/>
          <w:szCs w:val="20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Безнадзорные дети, подростки с девиантным поведением стали одной из серьезных проблем сельского поселения, они отличаются повышенной криминогенностью в силу своих возрастных особенностей и объединения в группы. Дети такой категории, как правило, злостно уклоняются от учебы, не трудоустроены, занимаются бродяжничеством, употребляют спиртные напитки, токсические, психотропные и наркотические вещества, нарушают административное и уголовное законодательство.</w:t>
      </w:r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Распространение наркомании, токсикомании, курения и алкоголизма среди подростков требует принятия мер по противодействию потреблению пагубных веществ и асоциальному поведению.</w:t>
      </w:r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Эффективной формой работы с детьми и семьями группы риска является комплексный подход к решению данной проблемы путем взаимодействия всех учреждений системы профилактики, </w:t>
      </w:r>
      <w:r w:rsidRPr="009C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обращая </w:t>
      </w: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особое внимание на реабилитацию и восстановление биологической семьи, защиту нрав и законных интересов несовершеннолетних, создание межведомственного банка данных на обозначенные проблемы.</w:t>
      </w:r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Особого внимания требует профилактика правонарушений на дорогах,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движения, связанных с несовершеннолетними.</w:t>
      </w:r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Указанные проблемы отрицательно влияют на социально-экономическое развитие территории муниципального образования Широкоярского сельсовета, тесно связаны между собой и не могут быть решены в отдельности.</w:t>
      </w:r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Следует учесть, что эффективная профилактическая работа правоохранительных органов не может осуществляться без участия самих граждан. Необходимо активизировать работу по привлечению населения по решению имеющейся проблемы. Поэтому в профилактической деятельности важная роль отводится поведению самих граждан.</w:t>
      </w:r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Также в числе мероприятий следует учесть необходимость активизации работы по профилактике правонарушений в учебных заведениях, расположенных на территории Широкоярского сельсовета.</w:t>
      </w:r>
    </w:p>
    <w:p w:rsidR="009C66D6" w:rsidRPr="009C66D6" w:rsidRDefault="009C66D6" w:rsidP="009C66D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D6" w:rsidRPr="009C66D6" w:rsidRDefault="009C66D6" w:rsidP="009C66D6">
      <w:pPr>
        <w:keepNext/>
        <w:keepLines/>
        <w:widowControl w:val="0"/>
        <w:tabs>
          <w:tab w:val="left" w:pos="6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1"/>
      <w:r w:rsidRPr="009C66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Основные цели и задачи программы, оценка ожидаемой эффективности программы (экономическая, бюджетная и социальная эффективность)</w:t>
      </w:r>
      <w:bookmarkEnd w:id="1"/>
    </w:p>
    <w:p w:rsidR="009C66D6" w:rsidRPr="009C66D6" w:rsidRDefault="009C66D6" w:rsidP="009C66D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3.1. Целью Программы является укрепление правопорядка на территории Широкоярского сельсовета.</w:t>
      </w:r>
    </w:p>
    <w:p w:rsidR="009C66D6" w:rsidRPr="009C66D6" w:rsidRDefault="009C66D6" w:rsidP="009C66D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Реализация мероприятий в сфере профилактики правонарушений и создания основы для повышения уровня безопасности граждан.</w:t>
      </w:r>
    </w:p>
    <w:p w:rsidR="009C66D6" w:rsidRPr="009C66D6" w:rsidRDefault="009C66D6" w:rsidP="009C66D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3.2. Для реализации поставленной цели необходимо решить следующие основные задачи:</w:t>
      </w:r>
    </w:p>
    <w:p w:rsidR="009C66D6" w:rsidRPr="009C66D6" w:rsidRDefault="009C66D6" w:rsidP="009C66D6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определение приоритетных направлений работы по профилактике, предупреждению и пресечению правонарутений:</w:t>
      </w:r>
    </w:p>
    <w:p w:rsidR="009C66D6" w:rsidRPr="009C66D6" w:rsidRDefault="009C66D6" w:rsidP="009C66D6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разработка и пропаганда ведения законопослушного образа жизни;</w:t>
      </w:r>
    </w:p>
    <w:p w:rsidR="009C66D6" w:rsidRPr="009C66D6" w:rsidRDefault="009C66D6" w:rsidP="009C66D6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информационно-методическое обеспечение профилактики правонарушений-организация эффективной просветительной работы в целях предотвращения повторных правонарушений;</w:t>
      </w:r>
    </w:p>
    <w:p w:rsidR="009C66D6" w:rsidRPr="009C66D6" w:rsidRDefault="009C66D6" w:rsidP="009C66D6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повышение эффективности системы социальной профилактики правонарушений, привлечение к организации деятельности по предупреждению правонарушений предприятий,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учреждений, организаций всех форм собственности, а также общественных организаций;</w:t>
      </w:r>
    </w:p>
    <w:p w:rsidR="009C66D6" w:rsidRPr="009C66D6" w:rsidRDefault="009C66D6" w:rsidP="009C66D6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снижение роста количества правонарушений, совершаемых несовершеннолетними;</w:t>
      </w:r>
    </w:p>
    <w:p w:rsidR="009C66D6" w:rsidRPr="009C66D6" w:rsidRDefault="009C66D6" w:rsidP="009C66D6">
      <w:pPr>
        <w:widowControl w:val="0"/>
        <w:numPr>
          <w:ilvl w:val="0"/>
          <w:numId w:val="1"/>
        </w:numPr>
        <w:tabs>
          <w:tab w:val="left" w:pos="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совершенствование системы, направленной на профилактику беспризорности, безнадзорности и правонарушений несовершеннолетних;</w:t>
      </w:r>
    </w:p>
    <w:p w:rsidR="009C66D6" w:rsidRPr="009C66D6" w:rsidRDefault="009C66D6" w:rsidP="009C66D6">
      <w:pPr>
        <w:widowControl w:val="0"/>
        <w:numPr>
          <w:ilvl w:val="0"/>
          <w:numId w:val="1"/>
        </w:numPr>
        <w:tabs>
          <w:tab w:val="left" w:pos="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снижение дорожно-транспортных происшествий, совершаемых несовершеннолетними;</w:t>
      </w:r>
    </w:p>
    <w:p w:rsidR="009C66D6" w:rsidRPr="009C66D6" w:rsidRDefault="009C66D6" w:rsidP="009C66D6">
      <w:pPr>
        <w:widowControl w:val="0"/>
        <w:numPr>
          <w:ilvl w:val="0"/>
          <w:numId w:val="1"/>
        </w:numPr>
        <w:tabs>
          <w:tab w:val="left" w:pos="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усиление контроля за миграцией семей, имеющих несовершеннолетних детей и ненадлежаще исполняющих родительские обязанности по содержанию, воспитанию и их обучению;</w:t>
      </w:r>
    </w:p>
    <w:p w:rsidR="009C66D6" w:rsidRPr="009C66D6" w:rsidRDefault="009C66D6" w:rsidP="009C66D6">
      <w:pPr>
        <w:widowControl w:val="0"/>
        <w:numPr>
          <w:ilvl w:val="0"/>
          <w:numId w:val="1"/>
        </w:numPr>
        <w:tabs>
          <w:tab w:val="left" w:pos="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совершенствование информационного обеспечения деятельности муниципальных органов и</w:t>
      </w:r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общественных организаций по обеспечению охраны общественного порядка на территории муниципального образования;</w:t>
      </w:r>
    </w:p>
    <w:p w:rsidR="009C66D6" w:rsidRPr="009C66D6" w:rsidRDefault="009C66D6" w:rsidP="009C66D6">
      <w:pPr>
        <w:widowControl w:val="0"/>
        <w:numPr>
          <w:ilvl w:val="0"/>
          <w:numId w:val="1"/>
        </w:numPr>
        <w:tabs>
          <w:tab w:val="left" w:pos="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оптимизация работы по предупреждению и профилактике правонарушений, совершаемых в</w:t>
      </w:r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общественных местах и на улицах;</w:t>
      </w:r>
    </w:p>
    <w:p w:rsidR="009C66D6" w:rsidRPr="009C66D6" w:rsidRDefault="009C66D6" w:rsidP="009C66D6">
      <w:pPr>
        <w:widowControl w:val="0"/>
        <w:numPr>
          <w:ilvl w:val="0"/>
          <w:numId w:val="1"/>
        </w:numPr>
        <w:tabs>
          <w:tab w:val="left" w:pos="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активизация работы по профилактике правонарушении в образовательных учреждениях, расположенных на территории Широкоярского сельсовета;</w:t>
      </w:r>
    </w:p>
    <w:p w:rsidR="009C66D6" w:rsidRPr="009C66D6" w:rsidRDefault="009C66D6" w:rsidP="009C66D6">
      <w:pPr>
        <w:widowControl w:val="0"/>
        <w:numPr>
          <w:ilvl w:val="0"/>
          <w:numId w:val="1"/>
        </w:numPr>
        <w:tabs>
          <w:tab w:val="left" w:pos="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активизация участия и улучшение координации деятельности органов власти, и органов</w:t>
      </w:r>
    </w:p>
    <w:p w:rsidR="009C66D6" w:rsidRPr="009C66D6" w:rsidRDefault="009C66D6" w:rsidP="009C6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местного самоуправления в предупреждении правонарушений;</w:t>
      </w:r>
    </w:p>
    <w:p w:rsidR="009C66D6" w:rsidRPr="009C66D6" w:rsidRDefault="009C66D6" w:rsidP="009C66D6">
      <w:pPr>
        <w:widowControl w:val="0"/>
        <w:numPr>
          <w:ilvl w:val="0"/>
          <w:numId w:val="1"/>
        </w:numPr>
        <w:tabs>
          <w:tab w:val="left" w:pos="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привлечение к участию в мероприятиях по предупреждению правонарушений предприятий,</w:t>
      </w:r>
      <w:r w:rsidRPr="009C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учреждений, организаций всех форм собственности, а также общественных организаций.</w:t>
      </w:r>
    </w:p>
    <w:p w:rsidR="009C66D6" w:rsidRPr="009C66D6" w:rsidRDefault="009C66D6" w:rsidP="009C66D6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2.3. От реализации Программы ожидается бюджетная, экономическая и социальная эффективность.</w:t>
      </w:r>
    </w:p>
    <w:p w:rsidR="009C66D6" w:rsidRPr="009C66D6" w:rsidRDefault="009C66D6" w:rsidP="009C66D6">
      <w:pPr>
        <w:widowControl w:val="0"/>
        <w:numPr>
          <w:ilvl w:val="0"/>
          <w:numId w:val="1"/>
        </w:numPr>
        <w:tabs>
          <w:tab w:val="left" w:pos="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Бюджетная эффективность выражается в сокращении бюджетных расходов, связанных с восстановлением имущества, пострадавшего от противоправных действий, дорожно-транспортных происшествий.</w:t>
      </w:r>
    </w:p>
    <w:p w:rsidR="009C66D6" w:rsidRPr="009C66D6" w:rsidRDefault="009C66D6" w:rsidP="009C66D6">
      <w:pPr>
        <w:widowControl w:val="0"/>
        <w:numPr>
          <w:ilvl w:val="0"/>
          <w:numId w:val="1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Экономическая эффективность выражается в снижении затрат населения, предприятий и организаций на ликвидацию последствий.</w:t>
      </w:r>
    </w:p>
    <w:p w:rsidR="009C66D6" w:rsidRPr="009C66D6" w:rsidRDefault="009C66D6" w:rsidP="009C66D6">
      <w:pPr>
        <w:widowControl w:val="0"/>
        <w:numPr>
          <w:ilvl w:val="0"/>
          <w:numId w:val="1"/>
        </w:numPr>
        <w:tabs>
          <w:tab w:val="left" w:pos="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66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Социальная эффективность выражается в снижении уровня правонарушений в общественных местах, совершенных несовершеннолетними, повышении доверия населения к правоохранительным органам и органам исполнительной власти.</w:t>
      </w:r>
    </w:p>
    <w:p w:rsidR="002D7504" w:rsidRDefault="002D7504"/>
    <w:p w:rsidR="009C66D6" w:rsidRDefault="009C66D6"/>
    <w:p w:rsidR="009C66D6" w:rsidRDefault="009C66D6"/>
    <w:p w:rsidR="009C66D6" w:rsidRDefault="009C66D6"/>
    <w:p w:rsidR="009C66D6" w:rsidRDefault="009C66D6"/>
    <w:p w:rsidR="009C66D6" w:rsidRDefault="009C66D6"/>
    <w:p w:rsidR="009C66D6" w:rsidRDefault="009C66D6"/>
    <w:p w:rsidR="009C66D6" w:rsidRDefault="009C66D6"/>
    <w:p w:rsidR="009C66D6" w:rsidRDefault="009C66D6"/>
    <w:p w:rsidR="009C66D6" w:rsidRDefault="009C66D6"/>
    <w:p w:rsidR="009C66D6" w:rsidRDefault="009C66D6"/>
    <w:p w:rsidR="009C66D6" w:rsidRDefault="009C66D6"/>
    <w:p w:rsidR="009C66D6" w:rsidRDefault="009C66D6"/>
    <w:p w:rsidR="009C66D6" w:rsidRDefault="009C66D6"/>
    <w:p w:rsidR="009C66D6" w:rsidRDefault="009C66D6"/>
    <w:p w:rsidR="009C66D6" w:rsidRDefault="009C66D6">
      <w:pPr>
        <w:sectPr w:rsidR="009C66D6" w:rsidSect="009C66D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C66D6" w:rsidRPr="009C66D6" w:rsidRDefault="009C66D6" w:rsidP="009C66D6">
      <w:pPr>
        <w:widowControl w:val="0"/>
        <w:tabs>
          <w:tab w:val="left" w:pos="1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C66D6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4. Основные мероприятия Программы</w:t>
      </w:r>
    </w:p>
    <w:tbl>
      <w:tblPr>
        <w:tblpPr w:leftFromText="180" w:rightFromText="180" w:vertAnchor="page" w:horzAnchor="margin" w:tblpX="595" w:tblpY="1332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7"/>
        <w:gridCol w:w="4293"/>
        <w:gridCol w:w="1926"/>
        <w:gridCol w:w="1053"/>
        <w:gridCol w:w="1134"/>
        <w:gridCol w:w="889"/>
        <w:gridCol w:w="4870"/>
      </w:tblGrid>
      <w:tr w:rsidR="009C66D6" w:rsidRPr="009C66D6" w:rsidTr="006A4D3F">
        <w:trPr>
          <w:trHeight w:val="627"/>
        </w:trPr>
        <w:tc>
          <w:tcPr>
            <w:tcW w:w="577" w:type="dxa"/>
            <w:vMerge w:val="restart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4293" w:type="dxa"/>
            <w:vMerge w:val="restart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Мероприятия Программы</w:t>
            </w:r>
          </w:p>
        </w:tc>
        <w:tc>
          <w:tcPr>
            <w:tcW w:w="1926" w:type="dxa"/>
            <w:vMerge w:val="restart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Источники финансирования</w:t>
            </w:r>
          </w:p>
        </w:tc>
        <w:tc>
          <w:tcPr>
            <w:tcW w:w="7946" w:type="dxa"/>
            <w:gridSpan w:val="4"/>
          </w:tcPr>
          <w:p w:rsidR="009C66D6" w:rsidRPr="009C66D6" w:rsidRDefault="009C66D6" w:rsidP="009C66D6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Финансирование программы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том числе (руб.)</w:t>
            </w:r>
          </w:p>
        </w:tc>
      </w:tr>
      <w:tr w:rsidR="009C66D6" w:rsidRPr="009C66D6" w:rsidTr="006A4D3F">
        <w:trPr>
          <w:trHeight w:val="349"/>
        </w:trPr>
        <w:tc>
          <w:tcPr>
            <w:tcW w:w="577" w:type="dxa"/>
            <w:vMerge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3" w:type="dxa"/>
            <w:vMerge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2021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C66D6" w:rsidRPr="009C66D6" w:rsidRDefault="009C66D6" w:rsidP="009C66D6">
            <w:pPr>
              <w:widowControl w:val="0"/>
              <w:shd w:val="clear" w:color="auto" w:fill="FFFFFF"/>
              <w:tabs>
                <w:tab w:val="left" w:pos="188"/>
              </w:tabs>
              <w:spacing w:after="0" w:line="240" w:lineRule="auto"/>
              <w:ind w:hanging="140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89" w:type="dxa"/>
          </w:tcPr>
          <w:p w:rsidR="009C66D6" w:rsidRPr="009C66D6" w:rsidRDefault="009C66D6" w:rsidP="009C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Исполнители программы</w:t>
            </w:r>
          </w:p>
        </w:tc>
      </w:tr>
      <w:tr w:rsidR="009C66D6" w:rsidRPr="009C66D6" w:rsidTr="006A4D3F"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9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</w:tr>
      <w:tr w:rsidR="009C66D6" w:rsidRPr="009C66D6" w:rsidTr="006A4D3F">
        <w:trPr>
          <w:trHeight w:val="776"/>
        </w:trPr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памятным историческим и военным датам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shd w:val="clear" w:color="auto" w:fill="FFFFFF"/>
              <w:tabs>
                <w:tab w:val="left" w:pos="612"/>
              </w:tabs>
              <w:spacing w:after="0" w:line="240" w:lineRule="auto"/>
              <w:ind w:hanging="162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                         -</w:t>
            </w: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администрация, Широкоярское КДО; образовательные учреждения и библиотеки -(по согласованию, по плану учреждений)</w:t>
            </w:r>
          </w:p>
        </w:tc>
      </w:tr>
      <w:tr w:rsidR="009C66D6" w:rsidRPr="009C66D6" w:rsidTr="006A4D3F">
        <w:trPr>
          <w:trHeight w:val="508"/>
        </w:trPr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«Рыцарские турниры»</w:t>
            </w:r>
          </w:p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  <w:p w:rsidR="009C66D6" w:rsidRPr="009C66D6" w:rsidRDefault="009C66D6" w:rsidP="009C66D6">
            <w:pPr>
              <w:widowControl w:val="0"/>
              <w:shd w:val="clear" w:color="auto" w:fill="FFFFFF"/>
              <w:tabs>
                <w:tab w:val="left" w:pos="188"/>
              </w:tabs>
              <w:spacing w:after="0" w:line="240" w:lineRule="auto"/>
              <w:ind w:hanging="140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--                     </w:t>
            </w: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образовательные учреждения, библиотеки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(по согласованию, по плану учреждений)</w:t>
            </w:r>
          </w:p>
        </w:tc>
      </w:tr>
      <w:tr w:rsidR="009C66D6" w:rsidRPr="009C66D6" w:rsidTr="006A4D3F"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  <w:p w:rsidR="009C66D6" w:rsidRPr="009C66D6" w:rsidRDefault="009C66D6" w:rsidP="009C66D6">
            <w:pPr>
              <w:widowControl w:val="0"/>
              <w:shd w:val="clear" w:color="auto" w:fill="FFFFFF"/>
              <w:tabs>
                <w:tab w:val="left" w:pos="188"/>
              </w:tabs>
              <w:spacing w:after="0" w:line="240" w:lineRule="auto"/>
              <w:ind w:hanging="140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--                      </w:t>
            </w: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образовательные учреждения - 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 согласованию, по плану учреждений)</w:t>
            </w:r>
          </w:p>
        </w:tc>
      </w:tr>
      <w:tr w:rsidR="009C66D6" w:rsidRPr="009C66D6" w:rsidTr="006A4D3F"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конкурсах сочинений и стихотворений на тему патриотического воспитания молодежи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  <w:p w:rsidR="009C66D6" w:rsidRPr="009C66D6" w:rsidRDefault="009C66D6" w:rsidP="009C66D6">
            <w:pPr>
              <w:widowControl w:val="0"/>
              <w:shd w:val="clear" w:color="auto" w:fill="FFFFFF"/>
              <w:tabs>
                <w:tab w:val="left" w:pos="188"/>
              </w:tabs>
              <w:spacing w:after="0" w:line="240" w:lineRule="auto"/>
              <w:ind w:hanging="140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               </w:t>
            </w: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Широкоярское КДО; образовательные учреждения и библиотеки -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 по согласованию, по плану учреждений)</w:t>
            </w:r>
          </w:p>
        </w:tc>
      </w:tr>
      <w:tr w:rsidR="009C66D6" w:rsidRPr="009C66D6" w:rsidTr="006A4D3F"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мо, Широкоярское КДО; 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C66D6" w:rsidRPr="009C66D6" w:rsidTr="006A4D3F"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районном фестивале патриотической песни </w:t>
            </w:r>
          </w:p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люблю тебя, моя Россия» </w:t>
            </w:r>
          </w:p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Широкоярское КДО;     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образовательные учреждения - 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(по согласованию, по отдельному плану)     </w:t>
            </w:r>
          </w:p>
        </w:tc>
      </w:tr>
      <w:tr w:rsidR="009C66D6" w:rsidRPr="009C66D6" w:rsidTr="006A4D3F"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293" w:type="dxa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 молодежи, подростков с участниками боевых действий, участниками войны в Афганистане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  <w:p w:rsidR="009C66D6" w:rsidRPr="009C66D6" w:rsidRDefault="009C66D6" w:rsidP="009C66D6">
            <w:pPr>
              <w:widowControl w:val="0"/>
              <w:shd w:val="clear" w:color="auto" w:fill="FFFFFF"/>
              <w:tabs>
                <w:tab w:val="left" w:pos="188"/>
              </w:tabs>
              <w:spacing w:after="0" w:line="240" w:lineRule="auto"/>
              <w:ind w:hanging="140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                      </w:t>
            </w: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Широкоярское КДО; образовательные учреждения и библиотеки -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(по согласованию, по отдельному плану)</w:t>
            </w:r>
          </w:p>
        </w:tc>
      </w:tr>
      <w:tr w:rsidR="009C66D6" w:rsidRPr="009C66D6" w:rsidTr="006A4D3F">
        <w:trPr>
          <w:trHeight w:val="624"/>
        </w:trPr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Трудовые десанты по оказанию  помощи ветеранам труда,  труженикам тыла, вдовам ВОВ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shd w:val="clear" w:color="auto" w:fill="FFFFFF"/>
              <w:tabs>
                <w:tab w:val="left" w:pos="188"/>
              </w:tabs>
              <w:spacing w:after="0" w:line="240" w:lineRule="auto"/>
              <w:ind w:hanging="1400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  <w:p w:rsidR="009C66D6" w:rsidRPr="009C66D6" w:rsidRDefault="009C66D6" w:rsidP="009C66D6">
            <w:pPr>
              <w:widowControl w:val="0"/>
              <w:shd w:val="clear" w:color="auto" w:fill="FFFFFF"/>
              <w:tabs>
                <w:tab w:val="left" w:pos="188"/>
              </w:tabs>
              <w:spacing w:after="0" w:line="240" w:lineRule="auto"/>
              <w:ind w:hanging="140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---</w:t>
            </w: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образовательные учреждения - (по согласованию, по отдельному плану), специалист по социальной работе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 согласованию)</w:t>
            </w:r>
          </w:p>
        </w:tc>
      </w:tr>
      <w:tr w:rsidR="009C66D6" w:rsidRPr="009C66D6" w:rsidTr="006A4D3F"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летних и зимних спартакиадах среди муниципальных образований Мошковского района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бюджет поселения</w:t>
            </w: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5000,0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5000,0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5000,0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мо, Широкоярское КДО; образовательные учреждения - 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 согласованию)</w:t>
            </w:r>
          </w:p>
        </w:tc>
      </w:tr>
    </w:tbl>
    <w:p w:rsidR="009C66D6" w:rsidRPr="009C66D6" w:rsidRDefault="009C66D6" w:rsidP="009C66D6">
      <w:pPr>
        <w:widowControl w:val="0"/>
        <w:tabs>
          <w:tab w:val="left" w:pos="1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  <w:sectPr w:rsidR="009C66D6" w:rsidRPr="009C66D6" w:rsidSect="00EF040D">
          <w:pgSz w:w="16838" w:h="11906" w:orient="landscape"/>
          <w:pgMar w:top="709" w:right="567" w:bottom="720" w:left="851" w:header="720" w:footer="720" w:gutter="0"/>
          <w:cols w:space="720"/>
          <w:titlePg/>
        </w:sectPr>
      </w:pPr>
    </w:p>
    <w:tbl>
      <w:tblPr>
        <w:tblpPr w:leftFromText="180" w:rightFromText="180" w:vertAnchor="page" w:horzAnchor="margin" w:tblpX="595" w:tblpY="980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7"/>
        <w:gridCol w:w="4293"/>
        <w:gridCol w:w="1926"/>
        <w:gridCol w:w="1053"/>
        <w:gridCol w:w="1134"/>
        <w:gridCol w:w="889"/>
        <w:gridCol w:w="4870"/>
      </w:tblGrid>
      <w:tr w:rsidR="009C66D6" w:rsidRPr="009C66D6" w:rsidTr="006A4D3F">
        <w:trPr>
          <w:trHeight w:val="977"/>
        </w:trPr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обновление  в школьном музее материалов, посвященных ветеранам войны и труда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shd w:val="clear" w:color="auto" w:fill="FFFFFF"/>
              <w:tabs>
                <w:tab w:val="left" w:pos="188"/>
              </w:tabs>
              <w:spacing w:after="0" w:line="240" w:lineRule="auto"/>
              <w:ind w:hanging="140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                      </w:t>
            </w:r>
          </w:p>
          <w:p w:rsidR="009C66D6" w:rsidRPr="009C66D6" w:rsidRDefault="009C66D6" w:rsidP="009C66D6">
            <w:pPr>
              <w:widowControl w:val="0"/>
              <w:shd w:val="clear" w:color="auto" w:fill="FFFFFF"/>
              <w:tabs>
                <w:tab w:val="left" w:pos="188"/>
              </w:tabs>
              <w:spacing w:after="0" w:line="240" w:lineRule="auto"/>
              <w:ind w:hanging="140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Широкоярское КДО;                                          библиотеки (по согласованию)</w:t>
            </w:r>
          </w:p>
        </w:tc>
      </w:tr>
      <w:tr w:rsidR="009C66D6" w:rsidRPr="009C66D6" w:rsidTr="006A4D3F"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стендов, способствующих формированию гражданского патриотического сознания молодежи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shd w:val="clear" w:color="auto" w:fill="FFFFFF"/>
              <w:tabs>
                <w:tab w:val="left" w:pos="188"/>
              </w:tabs>
              <w:spacing w:after="0" w:line="240" w:lineRule="auto"/>
              <w:ind w:hanging="140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              -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Широкоярское КДО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C66D6" w:rsidRPr="009C66D6" w:rsidTr="006A4D3F"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оформление фотовыставки «Дорогами войны», «Они служили и служат в Российской армии» 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мо, Широкоярское КДО; библиотеки (по согласованию)</w:t>
            </w:r>
          </w:p>
        </w:tc>
      </w:tr>
      <w:tr w:rsidR="009C66D6" w:rsidRPr="009C66D6" w:rsidTr="006A4D3F"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молодежных мероприятий,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shd w:val="clear" w:color="auto" w:fill="FFFFFF"/>
              <w:tabs>
                <w:tab w:val="left" w:pos="188"/>
              </w:tabs>
              <w:spacing w:after="0" w:line="240" w:lineRule="auto"/>
              <w:ind w:hanging="140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               -        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мо, Широкоярское КДО; образовательные учреждения - 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 согласованию), библиотеки - (по согласованию)</w:t>
            </w:r>
          </w:p>
        </w:tc>
      </w:tr>
      <w:tr w:rsidR="009C66D6" w:rsidRPr="009C66D6" w:rsidTr="006A4D3F"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шефство над  памятными сооружениями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shd w:val="clear" w:color="auto" w:fill="FFFFFF"/>
              <w:tabs>
                <w:tab w:val="left" w:pos="188"/>
              </w:tabs>
              <w:spacing w:after="0" w:line="240" w:lineRule="auto"/>
              <w:ind w:hanging="140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               - 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мо, Широкоярское КДО; образовательные учреждения - 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 согласованию)</w:t>
            </w:r>
          </w:p>
        </w:tc>
      </w:tr>
      <w:tr w:rsidR="009C66D6" w:rsidRPr="009C66D6" w:rsidTr="006A4D3F"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цикла вечеров по истории Отечества для школьников по темам: «История моего села», «Знаешь ли ты свой край?» и др.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shd w:val="clear" w:color="auto" w:fill="FFFFFF"/>
              <w:tabs>
                <w:tab w:val="left" w:pos="188"/>
              </w:tabs>
              <w:spacing w:after="0" w:line="240" w:lineRule="auto"/>
              <w:ind w:hanging="140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                -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Широкоярское КДО; библиотеки -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 согласованию)</w:t>
            </w:r>
          </w:p>
        </w:tc>
      </w:tr>
      <w:tr w:rsidR="009C66D6" w:rsidRPr="009C66D6" w:rsidTr="006A4D3F"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уроков мужества и классных часов для учащихся школы на тему: «Символика моей страны, или будущее моей страны зависит от меня»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shd w:val="clear" w:color="auto" w:fill="FFFFFF"/>
              <w:tabs>
                <w:tab w:val="left" w:pos="188"/>
              </w:tabs>
              <w:spacing w:after="0" w:line="240" w:lineRule="auto"/>
              <w:ind w:hanging="140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                -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образовательные учреждения и библиотеки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 согласованию, по плану учреждений)</w:t>
            </w:r>
          </w:p>
        </w:tc>
      </w:tr>
      <w:tr w:rsidR="009C66D6" w:rsidRPr="009C66D6" w:rsidTr="006A4D3F"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конкурса детских рисунков, посвященных Российской Армии и на военную тематику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Широкоярское КДО;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образовательные учреждения и библиотеки-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 согласованию, по плану учреждений)</w:t>
            </w:r>
          </w:p>
        </w:tc>
      </w:tr>
      <w:tr w:rsidR="009C66D6" w:rsidRPr="009C66D6" w:rsidTr="006A4D3F"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профилактике наркомании, алкоголизма, табакокурения; конкурс антирекламы, рисунков и плакатов «Скажем НЕТ вредным привычкам», конкурс «Класс без вредных привычек»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мо, Широкоярское КДО; образовательные учреждения и библиотеки- 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 согласованию)</w:t>
            </w:r>
          </w:p>
        </w:tc>
      </w:tr>
      <w:tr w:rsidR="009C66D6" w:rsidRPr="009C66D6" w:rsidTr="006A4D3F">
        <w:tc>
          <w:tcPr>
            <w:tcW w:w="577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«Мама, папа, я - спортивная семья» ко дню защиты детей</w:t>
            </w:r>
          </w:p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70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Широкоярское КДО; библиотеки- 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 согласованию)</w:t>
            </w:r>
          </w:p>
        </w:tc>
      </w:tr>
    </w:tbl>
    <w:p w:rsidR="009C66D6" w:rsidRPr="009C66D6" w:rsidRDefault="009C66D6" w:rsidP="009C66D6">
      <w:pPr>
        <w:widowControl w:val="0"/>
        <w:tabs>
          <w:tab w:val="left" w:pos="1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  <w:sectPr w:rsidR="009C66D6" w:rsidRPr="009C66D6" w:rsidSect="00EF040D">
          <w:pgSz w:w="16838" w:h="11906" w:orient="landscape"/>
          <w:pgMar w:top="709" w:right="567" w:bottom="720" w:left="851" w:header="720" w:footer="720" w:gutter="0"/>
          <w:cols w:space="720"/>
          <w:titlePg/>
        </w:sectPr>
      </w:pP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170" w:tblpY="1563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2"/>
        <w:gridCol w:w="4293"/>
        <w:gridCol w:w="1926"/>
        <w:gridCol w:w="1053"/>
        <w:gridCol w:w="1134"/>
        <w:gridCol w:w="889"/>
        <w:gridCol w:w="4332"/>
      </w:tblGrid>
      <w:tr w:rsidR="009C66D6" w:rsidRPr="009C66D6" w:rsidTr="006A4D3F">
        <w:tc>
          <w:tcPr>
            <w:tcW w:w="1002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выездных творческих концертов-акций «Мы за здоровый образ жизни»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32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Широкоярское КДО</w:t>
            </w:r>
          </w:p>
        </w:tc>
      </w:tr>
      <w:tr w:rsidR="009C66D6" w:rsidRPr="009C66D6" w:rsidTr="006A4D3F">
        <w:tc>
          <w:tcPr>
            <w:tcW w:w="1002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3" w:type="dxa"/>
            <w:vAlign w:val="center"/>
          </w:tcPr>
          <w:p w:rsidR="009C66D6" w:rsidRPr="009C66D6" w:rsidRDefault="009C66D6" w:rsidP="009C6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26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3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5000,0</w:t>
            </w:r>
          </w:p>
        </w:tc>
        <w:tc>
          <w:tcPr>
            <w:tcW w:w="1134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5000,0</w:t>
            </w:r>
          </w:p>
        </w:tc>
        <w:tc>
          <w:tcPr>
            <w:tcW w:w="889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C66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5000,0</w:t>
            </w:r>
          </w:p>
        </w:tc>
        <w:tc>
          <w:tcPr>
            <w:tcW w:w="4332" w:type="dxa"/>
          </w:tcPr>
          <w:p w:rsidR="009C66D6" w:rsidRPr="009C66D6" w:rsidRDefault="009C66D6" w:rsidP="009C66D6">
            <w:pPr>
              <w:widowControl w:val="0"/>
              <w:tabs>
                <w:tab w:val="left" w:pos="1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6D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6D6">
        <w:rPr>
          <w:rFonts w:ascii="Times New Roman" w:eastAsia="Times New Roman" w:hAnsi="Times New Roman" w:cs="Times New Roman"/>
          <w:sz w:val="24"/>
          <w:szCs w:val="24"/>
        </w:rPr>
        <w:tab/>
        <w:t xml:space="preserve">В ходе реализации Программы отдельные мероприятия уточняются, а объемы финансирования корректируются с учетом </w:t>
      </w:r>
    </w:p>
    <w:p w:rsidR="009C66D6" w:rsidRPr="009C66D6" w:rsidRDefault="009C66D6" w:rsidP="009C6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6D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C66D6">
        <w:rPr>
          <w:rFonts w:ascii="Times New Roman" w:eastAsia="Times New Roman" w:hAnsi="Times New Roman" w:cs="Times New Roman"/>
          <w:sz w:val="24"/>
          <w:szCs w:val="24"/>
        </w:rPr>
        <w:tab/>
        <w:t>разработанных и утвержденных расходов бюджета Широкоярского сельсовета.</w:t>
      </w:r>
    </w:p>
    <w:p w:rsidR="009C66D6" w:rsidRDefault="009C66D6">
      <w:bookmarkStart w:id="2" w:name="_GoBack"/>
      <w:bookmarkEnd w:id="2"/>
    </w:p>
    <w:sectPr w:rsidR="009C66D6" w:rsidSect="009C66D6">
      <w:pgSz w:w="16838" w:h="11906" w:orient="landscape"/>
      <w:pgMar w:top="709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30"/>
    <w:rsid w:val="002D7504"/>
    <w:rsid w:val="00930430"/>
    <w:rsid w:val="009C66D6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EBB5"/>
  <w15:chartTrackingRefBased/>
  <w15:docId w15:val="{E3C9D309-57BE-42F8-8A31-9B687D0B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2456</Words>
  <Characters>14002</Characters>
  <Application>Microsoft Office Word</Application>
  <DocSecurity>0</DocSecurity>
  <Lines>116</Lines>
  <Paragraphs>32</Paragraphs>
  <ScaleCrop>false</ScaleCrop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2019-11-18T03:50:00Z</dcterms:created>
  <dcterms:modified xsi:type="dcterms:W3CDTF">2019-11-18T03:53:00Z</dcterms:modified>
</cp:coreProperties>
</file>