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299" w:rsidRDefault="00944299" w:rsidP="00731636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944299" w:rsidRDefault="00944299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944299" w:rsidRDefault="00944299" w:rsidP="00731636">
      <w:pPr>
        <w:jc w:val="center"/>
        <w:rPr>
          <w:sz w:val="32"/>
        </w:rPr>
      </w:pPr>
      <w:r>
        <w:rPr>
          <w:b/>
          <w:sz w:val="32"/>
        </w:rPr>
        <w:t>четвертого созыва</w:t>
      </w:r>
    </w:p>
    <w:p w:rsidR="00944299" w:rsidRDefault="00944299" w:rsidP="00731636">
      <w:pPr>
        <w:rPr>
          <w:sz w:val="32"/>
        </w:rPr>
      </w:pPr>
    </w:p>
    <w:p w:rsidR="00944299" w:rsidRDefault="00944299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944299" w:rsidRDefault="00944299" w:rsidP="00731636">
      <w:pPr>
        <w:jc w:val="center"/>
        <w:rPr>
          <w:b/>
          <w:sz w:val="28"/>
        </w:rPr>
      </w:pPr>
      <w:r>
        <w:rPr>
          <w:b/>
          <w:sz w:val="28"/>
        </w:rPr>
        <w:t>сорок второй сессии</w:t>
      </w:r>
    </w:p>
    <w:p w:rsidR="00944299" w:rsidRDefault="00944299" w:rsidP="00731636">
      <w:pPr>
        <w:rPr>
          <w:sz w:val="28"/>
        </w:rPr>
      </w:pPr>
    </w:p>
    <w:p w:rsidR="00944299" w:rsidRDefault="00944299" w:rsidP="00731636">
      <w:pPr>
        <w:rPr>
          <w:sz w:val="28"/>
        </w:rPr>
      </w:pPr>
      <w:r>
        <w:rPr>
          <w:sz w:val="28"/>
        </w:rPr>
        <w:t xml:space="preserve">от 16.07.2015                                                                                                              №   219                                                                                                                                                            </w:t>
      </w:r>
    </w:p>
    <w:p w:rsidR="00944299" w:rsidRDefault="00944299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944299" w:rsidRDefault="00944299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тридцать шестой сессии                                    Совета депутатов Широкоярского сельсовета от 23.12.2014 № 185                                      «О бюджете Широкоярского сельсовета Мошковского района                                               на 2015 год и плановый период 2016 и 2017 годов»</w:t>
      </w:r>
    </w:p>
    <w:p w:rsidR="00944299" w:rsidRDefault="00944299" w:rsidP="00731636">
      <w:pPr>
        <w:rPr>
          <w:sz w:val="28"/>
        </w:rPr>
      </w:pPr>
    </w:p>
    <w:p w:rsidR="00944299" w:rsidRDefault="00944299" w:rsidP="00731636">
      <w:pPr>
        <w:pStyle w:val="ConsNormal"/>
        <w:spacing w:line="288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сельсовета, Совет депутатов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тридцать шестой сессии Совета депутатов Широкоярского сельсовета  от 23.12.2014 № 185 «О бюджете  Широкоярского сельсовета Мошковского района  на 2015 год и плановый период 2016 и 2017 годов» согласно приложения.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дня его официального опубликования.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налоговой, финансово-кредитной политике (Старинская А.Л.)</w:t>
      </w:r>
    </w:p>
    <w:p w:rsidR="00944299" w:rsidRDefault="00944299" w:rsidP="00731636">
      <w:pPr>
        <w:jc w:val="both"/>
        <w:rPr>
          <w:sz w:val="28"/>
          <w:szCs w:val="28"/>
        </w:rPr>
      </w:pPr>
    </w:p>
    <w:p w:rsidR="00944299" w:rsidRDefault="00944299" w:rsidP="00731636">
      <w:pPr>
        <w:jc w:val="both"/>
        <w:rPr>
          <w:sz w:val="28"/>
          <w:szCs w:val="28"/>
        </w:rPr>
      </w:pPr>
    </w:p>
    <w:p w:rsidR="00944299" w:rsidRDefault="00944299" w:rsidP="00731636">
      <w:pPr>
        <w:jc w:val="both"/>
        <w:rPr>
          <w:sz w:val="28"/>
          <w:szCs w:val="28"/>
        </w:rPr>
      </w:pP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    А.М.Шашлов</w:t>
      </w:r>
    </w:p>
    <w:p w:rsidR="00944299" w:rsidRDefault="00944299" w:rsidP="00731636">
      <w:pPr>
        <w:jc w:val="both"/>
        <w:rPr>
          <w:sz w:val="28"/>
          <w:szCs w:val="28"/>
        </w:rPr>
      </w:pP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 сельсовета 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С.В.Безбородова</w:t>
      </w:r>
    </w:p>
    <w:p w:rsidR="00944299" w:rsidRDefault="00944299" w:rsidP="00731636">
      <w:pPr>
        <w:jc w:val="both"/>
        <w:rPr>
          <w:sz w:val="28"/>
          <w:szCs w:val="28"/>
        </w:rPr>
      </w:pPr>
    </w:p>
    <w:p w:rsidR="00944299" w:rsidRDefault="00944299" w:rsidP="00731636">
      <w:pPr>
        <w:jc w:val="both"/>
        <w:rPr>
          <w:sz w:val="28"/>
          <w:szCs w:val="28"/>
        </w:rPr>
      </w:pP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5"/>
      </w:tblGrid>
      <w:tr w:rsidR="00944299" w:rsidTr="00731636">
        <w:trPr>
          <w:trHeight w:val="72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44299" w:rsidRDefault="0094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44299" w:rsidRDefault="0094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сорок второй</w:t>
            </w:r>
          </w:p>
          <w:p w:rsidR="00944299" w:rsidRDefault="0094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сессии Совета депутатов</w:t>
            </w:r>
          </w:p>
          <w:p w:rsidR="00944299" w:rsidRDefault="0094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944299" w:rsidRDefault="00944299" w:rsidP="001A7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16.07.2015   № 219</w:t>
            </w:r>
          </w:p>
        </w:tc>
      </w:tr>
    </w:tbl>
    <w:p w:rsidR="00944299" w:rsidRDefault="00944299" w:rsidP="00731636">
      <w:pPr>
        <w:jc w:val="center"/>
        <w:rPr>
          <w:sz w:val="28"/>
          <w:szCs w:val="28"/>
        </w:rPr>
      </w:pPr>
    </w:p>
    <w:p w:rsidR="00944299" w:rsidRDefault="00944299" w:rsidP="00731636">
      <w:pPr>
        <w:jc w:val="center"/>
        <w:rPr>
          <w:sz w:val="28"/>
          <w:szCs w:val="28"/>
        </w:rPr>
      </w:pPr>
    </w:p>
    <w:p w:rsidR="00944299" w:rsidRDefault="00944299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тридцать шестой сессии Совета депутатов                      Широкоярского сельсовета  от 23.12.2014 № 185 «О бюджете                                Широкоярского сельсовета Мошковского района  на 2015 год                                                    и плановый период 2016 и 2017 годов» </w:t>
      </w:r>
    </w:p>
    <w:p w:rsidR="00944299" w:rsidRDefault="00944299" w:rsidP="00731636">
      <w:pPr>
        <w:jc w:val="both"/>
        <w:rPr>
          <w:sz w:val="28"/>
        </w:rPr>
      </w:pP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2015 год и плановый период 2016 и 2017 годов</w:t>
      </w:r>
    </w:p>
    <w:p w:rsidR="00944299" w:rsidRDefault="00944299" w:rsidP="00731636">
      <w:pPr>
        <w:jc w:val="both"/>
        <w:rPr>
          <w:sz w:val="28"/>
          <w:szCs w:val="28"/>
        </w:rPr>
      </w:pP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2015 год:</w:t>
      </w:r>
    </w:p>
    <w:p w:rsidR="00944299" w:rsidRDefault="00944299" w:rsidP="00731636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 xml:space="preserve">10112,06 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>
        <w:rPr>
          <w:b/>
          <w:sz w:val="28"/>
          <w:szCs w:val="28"/>
        </w:rPr>
        <w:t>8124,66</w:t>
      </w:r>
      <w:r>
        <w:rPr>
          <w:sz w:val="28"/>
          <w:szCs w:val="28"/>
        </w:rPr>
        <w:t xml:space="preserve"> тыс.руб.,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8124,66</w:t>
      </w:r>
      <w:r>
        <w:rPr>
          <w:rFonts w:ascii="Arial CYR" w:hAnsi="Arial CYR" w:cs="Arial CYR"/>
          <w:b/>
          <w:bCs/>
        </w:rPr>
        <w:t xml:space="preserve"> </w:t>
      </w:r>
      <w:r>
        <w:rPr>
          <w:sz w:val="28"/>
          <w:szCs w:val="28"/>
        </w:rPr>
        <w:t>тыс. рублей;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общий объем расходов бюджета Широкоярского сельсовета в сумме </w:t>
      </w:r>
      <w:r>
        <w:rPr>
          <w:b/>
          <w:sz w:val="28"/>
          <w:szCs w:val="28"/>
        </w:rPr>
        <w:t xml:space="preserve">11386,64 </w:t>
      </w:r>
      <w:r>
        <w:rPr>
          <w:sz w:val="28"/>
          <w:szCs w:val="28"/>
        </w:rPr>
        <w:t>тыс. рублей;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 Широкоярского сельсовета Мошковского района  в сумме </w:t>
      </w:r>
      <w:r>
        <w:rPr>
          <w:b/>
          <w:sz w:val="28"/>
          <w:szCs w:val="28"/>
        </w:rPr>
        <w:t>1274,58</w:t>
      </w:r>
      <w:r>
        <w:rPr>
          <w:sz w:val="28"/>
          <w:szCs w:val="28"/>
        </w:rPr>
        <w:t xml:space="preserve"> тыс. рублей.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основные характеристики бюджета  Широкоярского сельсовета Мошковского района  на 2016 и 2017 годы: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2016 год в сумме 8588,7 тыс. рублей, в том числе общий объем безвозмездных поступлений в сумме 6506,4 тыс. руб., из них общий  объем межбюджетных трансфертов получаемых от других бюджетов бюджетной системы Российской Федерации в сумме 6506,4 тыс. рублей, и на 2017 год в сумме 6294,6 тыс. рублей, в том числе общий объем безвозмездных поступлений в сумме 4306,7 тыс. руб., из них  объем межбюджетных трансфертов получаемых от других бюджетов бюджетной системы 4306,7 тыс. рублей;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  Широкоярского сельсовета Мошковского района  на 2016 год в сумме 8692,81 тыс. рублей, в том числе условно утвержденные расходы в сумме 217,32 тыс. рублей, и на 2017 год в сумме  6393,99 тыс. рублей, в том числе условно утвержденные расходы в сумме 319,7 тыс. рублей;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бюджета  Широкоярского сельсовета Мошковского района на 2016 г. в сумме 104,11 тыс. рублей; на 2017 год в сумме 99,39 тыс. рублей, что составляет 5 % общего объема доходов без учета безвозмездных поступлений.</w:t>
      </w:r>
    </w:p>
    <w:p w:rsidR="00944299" w:rsidRDefault="00944299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7. </w:t>
      </w:r>
    </w:p>
    <w:sectPr w:rsidR="00944299" w:rsidSect="007D46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48D9"/>
    <w:rsid w:val="001777CD"/>
    <w:rsid w:val="001935B7"/>
    <w:rsid w:val="001A4382"/>
    <w:rsid w:val="001A74DD"/>
    <w:rsid w:val="001B3417"/>
    <w:rsid w:val="001E6CAA"/>
    <w:rsid w:val="001F2AEA"/>
    <w:rsid w:val="00247171"/>
    <w:rsid w:val="002E0954"/>
    <w:rsid w:val="00334BFA"/>
    <w:rsid w:val="0042672F"/>
    <w:rsid w:val="004C4AF8"/>
    <w:rsid w:val="004D5B6B"/>
    <w:rsid w:val="005549C6"/>
    <w:rsid w:val="00572219"/>
    <w:rsid w:val="005C434B"/>
    <w:rsid w:val="00680BA6"/>
    <w:rsid w:val="006B1FBF"/>
    <w:rsid w:val="006D618B"/>
    <w:rsid w:val="00731636"/>
    <w:rsid w:val="00754B89"/>
    <w:rsid w:val="007B2BE6"/>
    <w:rsid w:val="007D4631"/>
    <w:rsid w:val="007D53F4"/>
    <w:rsid w:val="00882310"/>
    <w:rsid w:val="008D3637"/>
    <w:rsid w:val="00944299"/>
    <w:rsid w:val="009C7553"/>
    <w:rsid w:val="00A27075"/>
    <w:rsid w:val="00A70CD4"/>
    <w:rsid w:val="00AB00C3"/>
    <w:rsid w:val="00AD4CA7"/>
    <w:rsid w:val="00B1126A"/>
    <w:rsid w:val="00B955FC"/>
    <w:rsid w:val="00BE432E"/>
    <w:rsid w:val="00CE3A41"/>
    <w:rsid w:val="00D069B9"/>
    <w:rsid w:val="00D509CC"/>
    <w:rsid w:val="00DC6D79"/>
    <w:rsid w:val="00E66A3F"/>
    <w:rsid w:val="00E9188E"/>
    <w:rsid w:val="00E91C0C"/>
    <w:rsid w:val="00F16A68"/>
    <w:rsid w:val="00F200AB"/>
    <w:rsid w:val="00F4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0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</Pages>
  <Words>692</Words>
  <Characters>3945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2016-02-04T06:35:00Z</cp:lastPrinted>
  <dcterms:created xsi:type="dcterms:W3CDTF">2015-04-10T05:39:00Z</dcterms:created>
  <dcterms:modified xsi:type="dcterms:W3CDTF">2016-02-04T06:35:00Z</dcterms:modified>
</cp:coreProperties>
</file>