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1F4896">
        <w:rPr>
          <w:rFonts w:ascii="Monotype Corsiva" w:hAnsi="Monotype Corsiva" w:cs="Courier New"/>
          <w:b/>
          <w:i/>
          <w:sz w:val="28"/>
          <w:szCs w:val="28"/>
        </w:rPr>
        <w:t>3</w:t>
      </w:r>
      <w:r w:rsidR="00FC204C">
        <w:rPr>
          <w:rFonts w:ascii="Monotype Corsiva" w:hAnsi="Monotype Corsiva" w:cs="Courier New"/>
          <w:b/>
          <w:i/>
          <w:sz w:val="28"/>
          <w:szCs w:val="28"/>
        </w:rPr>
        <w:t>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FC204C">
        <w:rPr>
          <w:rFonts w:ascii="Monotype Corsiva" w:hAnsi="Monotype Corsiva" w:cs="Courier New"/>
          <w:b/>
          <w:i/>
          <w:sz w:val="28"/>
          <w:szCs w:val="28"/>
        </w:rPr>
        <w:t xml:space="preserve">     02</w:t>
      </w:r>
      <w:r w:rsidR="000A6C0B">
        <w:rPr>
          <w:rFonts w:ascii="Monotype Corsiva" w:hAnsi="Monotype Corsiva" w:cs="Courier New"/>
          <w:b/>
          <w:i/>
          <w:sz w:val="28"/>
          <w:szCs w:val="28"/>
        </w:rPr>
        <w:t xml:space="preserve"> </w:t>
      </w:r>
      <w:r w:rsidR="00FC204C">
        <w:rPr>
          <w:rFonts w:ascii="Monotype Corsiva" w:hAnsi="Monotype Corsiva" w:cs="Courier New"/>
          <w:b/>
          <w:i/>
          <w:sz w:val="28"/>
          <w:szCs w:val="28"/>
        </w:rPr>
        <w:t>октября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A742B3" w:rsidRDefault="00A742B3" w:rsidP="00A742B3">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D960B9" w:rsidRDefault="00D960B9" w:rsidP="00F511C9">
      <w:pPr>
        <w:spacing w:after="0" w:line="240" w:lineRule="auto"/>
        <w:ind w:firstLine="709"/>
        <w:jc w:val="both"/>
        <w:rPr>
          <w:rFonts w:ascii="Times New Roman" w:eastAsia="Times New Roman" w:hAnsi="Times New Roman"/>
          <w:b/>
          <w:sz w:val="24"/>
          <w:szCs w:val="24"/>
          <w:lang w:eastAsia="ru-RU"/>
        </w:rPr>
      </w:pPr>
    </w:p>
    <w:p w:rsidR="00FC204C" w:rsidRPr="00FC204C" w:rsidRDefault="00FC204C" w:rsidP="00FC204C">
      <w:pPr>
        <w:keepNext/>
        <w:spacing w:after="0" w:line="240" w:lineRule="auto"/>
        <w:jc w:val="center"/>
        <w:outlineLvl w:val="0"/>
        <w:rPr>
          <w:rFonts w:ascii="Times New Roman" w:eastAsia="Times New Roman" w:hAnsi="Times New Roman"/>
          <w:b/>
          <w:sz w:val="24"/>
          <w:szCs w:val="24"/>
          <w:lang w:eastAsia="ru-RU"/>
        </w:rPr>
      </w:pPr>
      <w:r w:rsidRPr="00FC204C">
        <w:rPr>
          <w:rFonts w:ascii="Times New Roman" w:eastAsia="Times New Roman" w:hAnsi="Times New Roman"/>
          <w:b/>
          <w:sz w:val="24"/>
          <w:szCs w:val="24"/>
          <w:lang w:eastAsia="ru-RU"/>
        </w:rPr>
        <w:t>СОВЕТ ДЕПУТАТОВ ШИРОКОЯРСКОГО СЕЛЬСОВЕТА</w:t>
      </w:r>
    </w:p>
    <w:p w:rsidR="00FC204C" w:rsidRPr="00FC204C" w:rsidRDefault="00FC204C" w:rsidP="00FC204C">
      <w:pPr>
        <w:spacing w:after="0" w:line="240" w:lineRule="auto"/>
        <w:jc w:val="center"/>
        <w:rPr>
          <w:rFonts w:ascii="Times New Roman" w:eastAsia="Times New Roman" w:hAnsi="Times New Roman"/>
          <w:b/>
          <w:sz w:val="24"/>
          <w:szCs w:val="24"/>
          <w:lang w:eastAsia="ru-RU"/>
        </w:rPr>
      </w:pPr>
      <w:r w:rsidRPr="00FC204C">
        <w:rPr>
          <w:rFonts w:ascii="Times New Roman" w:eastAsia="Times New Roman" w:hAnsi="Times New Roman"/>
          <w:b/>
          <w:sz w:val="24"/>
          <w:szCs w:val="24"/>
          <w:lang w:eastAsia="ru-RU"/>
        </w:rPr>
        <w:t>МОШКОВСКОГО РАЙОНА НОВОСИБИРСКОЙ ОБЛАСТИ</w:t>
      </w:r>
    </w:p>
    <w:p w:rsidR="00FC204C" w:rsidRPr="00FC204C" w:rsidRDefault="00FC204C" w:rsidP="00FC204C">
      <w:pPr>
        <w:spacing w:after="0" w:line="240" w:lineRule="auto"/>
        <w:jc w:val="center"/>
        <w:rPr>
          <w:rFonts w:ascii="Times New Roman" w:eastAsia="Times New Roman" w:hAnsi="Times New Roman"/>
          <w:sz w:val="24"/>
          <w:szCs w:val="24"/>
          <w:lang w:eastAsia="ru-RU"/>
        </w:rPr>
      </w:pPr>
      <w:r w:rsidRPr="00FC204C">
        <w:rPr>
          <w:rFonts w:ascii="Times New Roman" w:eastAsia="Times New Roman" w:hAnsi="Times New Roman"/>
          <w:b/>
          <w:sz w:val="24"/>
          <w:szCs w:val="24"/>
          <w:lang w:eastAsia="ru-RU"/>
        </w:rPr>
        <w:t>пятого созыва</w:t>
      </w:r>
    </w:p>
    <w:p w:rsidR="00FC204C" w:rsidRPr="00FC204C" w:rsidRDefault="00FC204C" w:rsidP="00FC204C">
      <w:pPr>
        <w:spacing w:after="0" w:line="240" w:lineRule="auto"/>
        <w:rPr>
          <w:rFonts w:ascii="Times New Roman" w:eastAsia="Times New Roman" w:hAnsi="Times New Roman"/>
          <w:sz w:val="16"/>
          <w:szCs w:val="16"/>
          <w:lang w:eastAsia="ru-RU"/>
        </w:rPr>
      </w:pPr>
    </w:p>
    <w:p w:rsidR="00FC204C" w:rsidRPr="00FC204C" w:rsidRDefault="00FC204C" w:rsidP="00FC204C">
      <w:pPr>
        <w:spacing w:after="0" w:line="240" w:lineRule="auto"/>
        <w:jc w:val="center"/>
        <w:rPr>
          <w:rFonts w:ascii="Times New Roman" w:eastAsia="Times New Roman" w:hAnsi="Times New Roman"/>
          <w:sz w:val="24"/>
          <w:szCs w:val="24"/>
          <w:lang w:eastAsia="ru-RU"/>
        </w:rPr>
      </w:pPr>
      <w:r w:rsidRPr="00FC204C">
        <w:rPr>
          <w:rFonts w:ascii="Times New Roman" w:eastAsia="Times New Roman" w:hAnsi="Times New Roman"/>
          <w:b/>
          <w:sz w:val="24"/>
          <w:szCs w:val="24"/>
          <w:lang w:eastAsia="ru-RU"/>
        </w:rPr>
        <w:t>РЕШЕНИЕ</w:t>
      </w:r>
      <w:r w:rsidRPr="00FC204C">
        <w:rPr>
          <w:rFonts w:ascii="Times New Roman" w:eastAsia="Times New Roman" w:hAnsi="Times New Roman"/>
          <w:sz w:val="24"/>
          <w:szCs w:val="24"/>
          <w:lang w:eastAsia="ru-RU"/>
        </w:rPr>
        <w:t xml:space="preserve">  </w:t>
      </w:r>
    </w:p>
    <w:p w:rsidR="00FC204C" w:rsidRPr="00FC204C" w:rsidRDefault="00FC204C" w:rsidP="00FC204C">
      <w:pPr>
        <w:spacing w:after="0" w:line="240" w:lineRule="auto"/>
        <w:jc w:val="center"/>
        <w:rPr>
          <w:rFonts w:ascii="Times New Roman" w:eastAsia="Times New Roman" w:hAnsi="Times New Roman"/>
          <w:b/>
          <w:sz w:val="24"/>
          <w:szCs w:val="24"/>
          <w:lang w:eastAsia="ru-RU"/>
        </w:rPr>
      </w:pPr>
      <w:r w:rsidRPr="00FC204C">
        <w:rPr>
          <w:rFonts w:ascii="Times New Roman" w:eastAsia="Times New Roman" w:hAnsi="Times New Roman"/>
          <w:b/>
          <w:sz w:val="24"/>
          <w:szCs w:val="24"/>
          <w:lang w:eastAsia="ru-RU"/>
        </w:rPr>
        <w:t>двадцать восьмой сессии</w:t>
      </w:r>
    </w:p>
    <w:p w:rsidR="00FC204C" w:rsidRPr="00FC204C" w:rsidRDefault="00FC204C" w:rsidP="00FC204C">
      <w:pPr>
        <w:spacing w:after="0" w:line="240" w:lineRule="auto"/>
        <w:rPr>
          <w:rFonts w:ascii="Times New Roman" w:eastAsia="Times New Roman" w:hAnsi="Times New Roman"/>
          <w:sz w:val="16"/>
          <w:szCs w:val="16"/>
          <w:lang w:eastAsia="ru-RU"/>
        </w:rPr>
      </w:pPr>
    </w:p>
    <w:p w:rsidR="00FC204C" w:rsidRPr="00FC204C" w:rsidRDefault="00FC204C" w:rsidP="00FC204C">
      <w:pPr>
        <w:spacing w:after="0" w:line="240" w:lineRule="auto"/>
        <w:rPr>
          <w:rFonts w:ascii="Times New Roman" w:eastAsia="Times New Roman" w:hAnsi="Times New Roman"/>
          <w:sz w:val="24"/>
          <w:szCs w:val="24"/>
          <w:lang w:eastAsia="ru-RU"/>
        </w:rPr>
      </w:pPr>
      <w:proofErr w:type="gramStart"/>
      <w:r w:rsidRPr="00FC204C">
        <w:rPr>
          <w:rFonts w:ascii="Times New Roman" w:eastAsia="Times New Roman" w:hAnsi="Times New Roman"/>
          <w:sz w:val="24"/>
          <w:szCs w:val="24"/>
          <w:lang w:eastAsia="ru-RU"/>
        </w:rPr>
        <w:t>от  28.09.2018</w:t>
      </w:r>
      <w:proofErr w:type="gramEnd"/>
      <w:r w:rsidRPr="00FC20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 167</w:t>
      </w:r>
    </w:p>
    <w:p w:rsidR="00FC204C" w:rsidRPr="00FC204C" w:rsidRDefault="00FC204C" w:rsidP="00FC204C">
      <w:pPr>
        <w:spacing w:after="0" w:line="240" w:lineRule="auto"/>
        <w:jc w:val="center"/>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п. Широкий Яр</w:t>
      </w:r>
    </w:p>
    <w:p w:rsidR="00FC204C" w:rsidRPr="00FC204C" w:rsidRDefault="00FC204C" w:rsidP="00FC204C">
      <w:pPr>
        <w:spacing w:after="0" w:line="240" w:lineRule="auto"/>
        <w:rPr>
          <w:rFonts w:ascii="Times New Roman" w:eastAsia="Times New Roman" w:hAnsi="Times New Roman"/>
          <w:sz w:val="24"/>
          <w:szCs w:val="24"/>
          <w:lang w:eastAsia="ru-RU"/>
        </w:rPr>
      </w:pPr>
    </w:p>
    <w:p w:rsidR="00FC204C" w:rsidRPr="00FC204C" w:rsidRDefault="00FC204C" w:rsidP="00FC204C">
      <w:pPr>
        <w:spacing w:after="0" w:line="240" w:lineRule="auto"/>
        <w:jc w:val="center"/>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О внесении изменений в решение двадцать третьей сессии Совета депутатов </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 xml:space="preserve">Широкоярского сельсовета Мошковского района Новосибирской области </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от 16.02.2018 № 143</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«Об определении налоговых ставок, порядка и сроков уплаты</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 xml:space="preserve"> земельного налога на территории Широкоярского сельсовета</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Мошковского района Новосибирской области»</w:t>
      </w:r>
    </w:p>
    <w:p w:rsidR="00FC204C" w:rsidRPr="00FC204C" w:rsidRDefault="00FC204C" w:rsidP="00FC204C">
      <w:pPr>
        <w:autoSpaceDE w:val="0"/>
        <w:autoSpaceDN w:val="0"/>
        <w:adjustRightInd w:val="0"/>
        <w:spacing w:after="0" w:line="240" w:lineRule="auto"/>
        <w:ind w:firstLine="851"/>
        <w:jc w:val="both"/>
        <w:rPr>
          <w:rFonts w:ascii="Times New Roman" w:eastAsia="Times New Roman" w:hAnsi="Times New Roman"/>
          <w:sz w:val="16"/>
          <w:szCs w:val="16"/>
          <w:lang w:eastAsia="ru-RU"/>
        </w:rPr>
      </w:pPr>
    </w:p>
    <w:p w:rsidR="00FC204C" w:rsidRPr="00FC204C" w:rsidRDefault="00FC204C" w:rsidP="00FC204C">
      <w:pPr>
        <w:autoSpaceDE w:val="0"/>
        <w:autoSpaceDN w:val="0"/>
        <w:adjustRightInd w:val="0"/>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на основании Налогового кодекса Российской Федерации, в целях приведения настоящего решения в соответствие с Налоговым кодексом Российской Федерации,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FC204C" w:rsidRPr="00FC204C" w:rsidRDefault="00FC204C" w:rsidP="00FC204C">
      <w:pPr>
        <w:spacing w:after="0" w:line="240" w:lineRule="auto"/>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РЕШИЛ:</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ab/>
        <w:t>1. Внести в решение двадцать третьей сессии Совета депутатов Широкоярского сельсовета Мошковского района Новосибирской области от 16.02.2018 № 143 «Об определении налоговых ставок, порядка и сроков уплаты земельного налога на территории Широкоярского сельсовета Мошковского района Новосибирской области» следующие изменения:</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ab/>
        <w:t>1.1. Пункт 3 решения изложить в следующей редакции:</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ab/>
        <w:t xml:space="preserve">«3. Налогоплательщики – организации уплачивают земельный налог не позднее 1 февраля года, следующего за истекшим налоговым периодом. </w:t>
      </w:r>
    </w:p>
    <w:p w:rsidR="00FC204C" w:rsidRPr="00FC204C" w:rsidRDefault="00FC204C" w:rsidP="00FC20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FC204C" w:rsidRPr="00FC204C" w:rsidRDefault="00FC204C" w:rsidP="00FC204C">
      <w:pPr>
        <w:autoSpaceDE w:val="0"/>
        <w:autoSpaceDN w:val="0"/>
        <w:adjustRightInd w:val="0"/>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ab/>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FC204C" w:rsidRPr="00FC204C" w:rsidRDefault="00FC204C" w:rsidP="00FC204C">
      <w:pPr>
        <w:spacing w:after="0" w:line="240" w:lineRule="auto"/>
        <w:jc w:val="both"/>
        <w:rPr>
          <w:rFonts w:ascii="Times New Roman" w:eastAsia="Times New Roman" w:hAnsi="Times New Roman"/>
          <w:sz w:val="16"/>
          <w:szCs w:val="16"/>
          <w:lang w:eastAsia="ru-RU"/>
        </w:rPr>
      </w:pP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Глава Широкоярского сельсовета</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 xml:space="preserve"> </w:t>
      </w:r>
      <w:proofErr w:type="spellStart"/>
      <w:r w:rsidRPr="00FC204C">
        <w:rPr>
          <w:rFonts w:ascii="Times New Roman" w:eastAsia="Times New Roman" w:hAnsi="Times New Roman"/>
          <w:sz w:val="24"/>
          <w:szCs w:val="24"/>
          <w:lang w:eastAsia="ru-RU"/>
        </w:rPr>
        <w:t>А.М.Шашлов</w:t>
      </w:r>
      <w:proofErr w:type="spellEnd"/>
    </w:p>
    <w:p w:rsidR="00FC204C" w:rsidRPr="00FC204C" w:rsidRDefault="00FC204C" w:rsidP="00FC204C">
      <w:pPr>
        <w:spacing w:after="0" w:line="240" w:lineRule="auto"/>
        <w:jc w:val="both"/>
        <w:rPr>
          <w:rFonts w:ascii="Times New Roman" w:eastAsia="Times New Roman" w:hAnsi="Times New Roman"/>
          <w:sz w:val="16"/>
          <w:szCs w:val="16"/>
          <w:lang w:eastAsia="ru-RU"/>
        </w:rPr>
      </w:pP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Председатель Совета депутатов</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Широкоярского сельсовета </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Мошковского района Новосибирской области                                   </w:t>
      </w:r>
      <w:r w:rsidR="00D960B9">
        <w:rPr>
          <w:rFonts w:ascii="Times New Roman" w:eastAsia="Times New Roman" w:hAnsi="Times New Roman"/>
          <w:sz w:val="24"/>
          <w:szCs w:val="24"/>
          <w:lang w:eastAsia="ru-RU"/>
        </w:rPr>
        <w:t xml:space="preserve">                                   </w:t>
      </w:r>
      <w:proofErr w:type="spellStart"/>
      <w:r w:rsidRPr="00FC204C">
        <w:rPr>
          <w:rFonts w:ascii="Times New Roman" w:eastAsia="Times New Roman" w:hAnsi="Times New Roman"/>
          <w:sz w:val="24"/>
          <w:szCs w:val="24"/>
          <w:lang w:eastAsia="ru-RU"/>
        </w:rPr>
        <w:t>А.Л.Старинская</w:t>
      </w:r>
      <w:proofErr w:type="spellEnd"/>
      <w:r w:rsidRPr="00FC204C">
        <w:rPr>
          <w:rFonts w:ascii="Times New Roman" w:eastAsia="Times New Roman" w:hAnsi="Times New Roman"/>
          <w:sz w:val="24"/>
          <w:szCs w:val="24"/>
          <w:lang w:eastAsia="ru-RU"/>
        </w:rPr>
        <w:t xml:space="preserve">                                                                                                                                                                                                                                                                                                                                                                                                                      </w:t>
      </w:r>
    </w:p>
    <w:p w:rsidR="00FC204C" w:rsidRPr="00FC204C" w:rsidRDefault="00FC204C" w:rsidP="00FC204C">
      <w:pPr>
        <w:keepNext/>
        <w:spacing w:after="0" w:line="240" w:lineRule="auto"/>
        <w:jc w:val="center"/>
        <w:outlineLvl w:val="0"/>
        <w:rPr>
          <w:rFonts w:ascii="Times New Roman" w:eastAsia="Times New Roman" w:hAnsi="Times New Roman"/>
          <w:b/>
          <w:sz w:val="24"/>
          <w:szCs w:val="24"/>
          <w:lang w:eastAsia="ru-RU"/>
        </w:rPr>
      </w:pPr>
      <w:r w:rsidRPr="00FC204C">
        <w:rPr>
          <w:rFonts w:ascii="Times New Roman" w:eastAsia="Times New Roman" w:hAnsi="Times New Roman"/>
          <w:b/>
          <w:sz w:val="24"/>
          <w:szCs w:val="24"/>
          <w:lang w:eastAsia="ru-RU"/>
        </w:rPr>
        <w:lastRenderedPageBreak/>
        <w:t>СОВЕТ ДЕПУТАТОВ ШИРОКОЯРСКОГО СЕЛЬСОВЕТА</w:t>
      </w:r>
    </w:p>
    <w:p w:rsidR="00FC204C" w:rsidRPr="00FC204C" w:rsidRDefault="00FC204C" w:rsidP="00FC204C">
      <w:pPr>
        <w:spacing w:after="0" w:line="240" w:lineRule="auto"/>
        <w:jc w:val="center"/>
        <w:rPr>
          <w:rFonts w:ascii="Times New Roman" w:hAnsi="Times New Roman"/>
          <w:b/>
          <w:sz w:val="24"/>
          <w:szCs w:val="24"/>
          <w:lang w:eastAsia="ru-RU"/>
        </w:rPr>
      </w:pPr>
      <w:r w:rsidRPr="00FC204C">
        <w:rPr>
          <w:rFonts w:ascii="Times New Roman" w:hAnsi="Times New Roman"/>
          <w:b/>
          <w:sz w:val="24"/>
          <w:szCs w:val="24"/>
          <w:lang w:eastAsia="ru-RU"/>
        </w:rPr>
        <w:t>МОШКОВСКОГО РАЙОНА НОВОСИБИРСКОЙ ОБЛАСТИ</w:t>
      </w:r>
    </w:p>
    <w:p w:rsidR="00FC204C" w:rsidRPr="00FC204C" w:rsidRDefault="00FC204C" w:rsidP="00FC204C">
      <w:pPr>
        <w:spacing w:after="0" w:line="240" w:lineRule="auto"/>
        <w:jc w:val="center"/>
        <w:rPr>
          <w:rFonts w:ascii="Times New Roman" w:hAnsi="Times New Roman"/>
          <w:sz w:val="24"/>
          <w:szCs w:val="24"/>
          <w:lang w:eastAsia="ru-RU"/>
        </w:rPr>
      </w:pPr>
      <w:r w:rsidRPr="00FC204C">
        <w:rPr>
          <w:rFonts w:ascii="Times New Roman" w:hAnsi="Times New Roman"/>
          <w:b/>
          <w:sz w:val="24"/>
          <w:szCs w:val="24"/>
          <w:lang w:eastAsia="ru-RU"/>
        </w:rPr>
        <w:t>пятого созыва</w:t>
      </w:r>
    </w:p>
    <w:p w:rsidR="00FC204C" w:rsidRPr="00D960B9" w:rsidRDefault="00FC204C" w:rsidP="00FC204C">
      <w:pPr>
        <w:spacing w:after="0" w:line="240" w:lineRule="auto"/>
        <w:rPr>
          <w:rFonts w:ascii="Times New Roman" w:hAnsi="Times New Roman"/>
          <w:sz w:val="16"/>
          <w:szCs w:val="16"/>
          <w:lang w:eastAsia="ru-RU"/>
        </w:rPr>
      </w:pPr>
    </w:p>
    <w:p w:rsidR="00FC204C" w:rsidRPr="00FC204C" w:rsidRDefault="00FC204C" w:rsidP="00FC204C">
      <w:pPr>
        <w:spacing w:after="0" w:line="240" w:lineRule="auto"/>
        <w:jc w:val="center"/>
        <w:rPr>
          <w:rFonts w:ascii="Times New Roman" w:hAnsi="Times New Roman"/>
          <w:sz w:val="24"/>
          <w:szCs w:val="24"/>
          <w:lang w:eastAsia="ru-RU"/>
        </w:rPr>
      </w:pPr>
      <w:r w:rsidRPr="00FC204C">
        <w:rPr>
          <w:rFonts w:ascii="Times New Roman" w:hAnsi="Times New Roman"/>
          <w:b/>
          <w:sz w:val="24"/>
          <w:szCs w:val="24"/>
          <w:lang w:eastAsia="ru-RU"/>
        </w:rPr>
        <w:t>РЕШЕНИЕ</w:t>
      </w:r>
    </w:p>
    <w:p w:rsidR="00FC204C" w:rsidRPr="00FC204C" w:rsidRDefault="00FC204C" w:rsidP="00FC204C">
      <w:pPr>
        <w:spacing w:after="0" w:line="240" w:lineRule="auto"/>
        <w:jc w:val="center"/>
        <w:rPr>
          <w:rFonts w:ascii="Times New Roman" w:hAnsi="Times New Roman"/>
          <w:b/>
          <w:sz w:val="24"/>
          <w:szCs w:val="24"/>
          <w:lang w:eastAsia="ru-RU"/>
        </w:rPr>
      </w:pPr>
      <w:r w:rsidRPr="00FC204C">
        <w:rPr>
          <w:rFonts w:ascii="Times New Roman" w:hAnsi="Times New Roman"/>
          <w:b/>
          <w:sz w:val="24"/>
          <w:szCs w:val="24"/>
          <w:lang w:eastAsia="ru-RU"/>
        </w:rPr>
        <w:t xml:space="preserve"> двадцать восьмой сессии</w:t>
      </w:r>
    </w:p>
    <w:p w:rsidR="00FC204C" w:rsidRPr="00D960B9" w:rsidRDefault="00FC204C" w:rsidP="00FC204C">
      <w:pPr>
        <w:pStyle w:val="15"/>
        <w:tabs>
          <w:tab w:val="left" w:pos="0"/>
        </w:tabs>
        <w:contextualSpacing/>
        <w:jc w:val="center"/>
        <w:rPr>
          <w:b/>
          <w:sz w:val="16"/>
          <w:szCs w:val="16"/>
        </w:rPr>
      </w:pPr>
    </w:p>
    <w:p w:rsidR="00FC204C" w:rsidRPr="00FC204C" w:rsidRDefault="00FC204C" w:rsidP="00FC204C">
      <w:pPr>
        <w:spacing w:after="0" w:line="240" w:lineRule="auto"/>
        <w:contextualSpacing/>
        <w:jc w:val="both"/>
        <w:rPr>
          <w:rFonts w:ascii="Times New Roman" w:hAnsi="Times New Roman"/>
          <w:sz w:val="24"/>
          <w:szCs w:val="24"/>
        </w:rPr>
      </w:pPr>
      <w:proofErr w:type="gramStart"/>
      <w:r w:rsidRPr="00FC204C">
        <w:rPr>
          <w:rFonts w:ascii="Times New Roman" w:hAnsi="Times New Roman"/>
          <w:sz w:val="24"/>
          <w:szCs w:val="24"/>
        </w:rPr>
        <w:t>от  28.09.2018</w:t>
      </w:r>
      <w:proofErr w:type="gramEnd"/>
      <w:r w:rsidRPr="00FC204C">
        <w:rPr>
          <w:rFonts w:ascii="Times New Roman" w:hAnsi="Times New Roman"/>
          <w:sz w:val="24"/>
          <w:szCs w:val="24"/>
        </w:rPr>
        <w:t xml:space="preserve">                                                                                                              </w:t>
      </w:r>
      <w:r w:rsidR="00D960B9">
        <w:rPr>
          <w:rFonts w:ascii="Times New Roman" w:hAnsi="Times New Roman"/>
          <w:sz w:val="24"/>
          <w:szCs w:val="24"/>
        </w:rPr>
        <w:t xml:space="preserve">                          </w:t>
      </w:r>
      <w:r w:rsidRPr="00FC204C">
        <w:rPr>
          <w:rFonts w:ascii="Times New Roman" w:hAnsi="Times New Roman"/>
          <w:sz w:val="24"/>
          <w:szCs w:val="24"/>
        </w:rPr>
        <w:t xml:space="preserve"> № 169  </w:t>
      </w:r>
    </w:p>
    <w:p w:rsidR="00FC204C" w:rsidRPr="00FC204C" w:rsidRDefault="00FC204C" w:rsidP="00FC204C">
      <w:pPr>
        <w:spacing w:after="0" w:line="240" w:lineRule="auto"/>
        <w:contextualSpacing/>
        <w:jc w:val="center"/>
        <w:rPr>
          <w:rFonts w:ascii="Times New Roman" w:hAnsi="Times New Roman"/>
          <w:sz w:val="24"/>
          <w:szCs w:val="24"/>
        </w:rPr>
      </w:pPr>
      <w:r w:rsidRPr="00FC204C">
        <w:rPr>
          <w:rFonts w:ascii="Times New Roman" w:hAnsi="Times New Roman"/>
          <w:sz w:val="24"/>
          <w:szCs w:val="24"/>
        </w:rPr>
        <w:t>п. Широкий Яр</w:t>
      </w:r>
    </w:p>
    <w:p w:rsidR="00FC204C" w:rsidRPr="00D960B9" w:rsidRDefault="00FC204C" w:rsidP="00FC204C">
      <w:pPr>
        <w:spacing w:after="0" w:line="240" w:lineRule="auto"/>
        <w:contextualSpacing/>
        <w:jc w:val="center"/>
        <w:rPr>
          <w:rFonts w:ascii="Times New Roman" w:hAnsi="Times New Roman"/>
          <w:sz w:val="16"/>
          <w:szCs w:val="16"/>
        </w:rPr>
      </w:pPr>
    </w:p>
    <w:p w:rsidR="00FC204C" w:rsidRPr="00FC204C" w:rsidRDefault="00FC204C" w:rsidP="00FC204C">
      <w:pPr>
        <w:spacing w:after="0" w:line="240" w:lineRule="auto"/>
        <w:jc w:val="center"/>
        <w:rPr>
          <w:rFonts w:ascii="Times New Roman" w:eastAsia="Times New Roman" w:hAnsi="Times New Roman"/>
          <w:b/>
          <w:sz w:val="24"/>
          <w:szCs w:val="24"/>
          <w:lang w:eastAsia="ru-RU"/>
        </w:rPr>
      </w:pPr>
      <w:r w:rsidRPr="00FC204C">
        <w:rPr>
          <w:rFonts w:ascii="Times New Roman" w:eastAsia="Times New Roman" w:hAnsi="Times New Roman"/>
          <w:b/>
          <w:sz w:val="24"/>
          <w:szCs w:val="24"/>
          <w:lang w:eastAsia="ru-RU"/>
        </w:rPr>
        <w:t xml:space="preserve">Об утверждении положения о Порядке планирования приватизации муниципального имущества и принятия решений об условиях приватизации муниципального </w:t>
      </w:r>
      <w:r w:rsidR="00D960B9">
        <w:rPr>
          <w:rFonts w:ascii="Times New Roman" w:eastAsia="Times New Roman" w:hAnsi="Times New Roman"/>
          <w:b/>
          <w:sz w:val="24"/>
          <w:szCs w:val="24"/>
          <w:lang w:eastAsia="ru-RU"/>
        </w:rPr>
        <w:t xml:space="preserve">                        </w:t>
      </w:r>
      <w:r w:rsidRPr="00FC204C">
        <w:rPr>
          <w:rFonts w:ascii="Times New Roman" w:eastAsia="Times New Roman" w:hAnsi="Times New Roman"/>
          <w:b/>
          <w:sz w:val="24"/>
          <w:szCs w:val="24"/>
          <w:lang w:eastAsia="ru-RU"/>
        </w:rPr>
        <w:t xml:space="preserve">имущества, находящегося в собственности Широкоярского сельсовета </w:t>
      </w:r>
      <w:r w:rsidR="00D960B9">
        <w:rPr>
          <w:rFonts w:ascii="Times New Roman" w:eastAsia="Times New Roman" w:hAnsi="Times New Roman"/>
          <w:b/>
          <w:sz w:val="24"/>
          <w:szCs w:val="24"/>
          <w:lang w:eastAsia="ru-RU"/>
        </w:rPr>
        <w:t xml:space="preserve">                              </w:t>
      </w:r>
      <w:r w:rsidRPr="00FC204C">
        <w:rPr>
          <w:rFonts w:ascii="Times New Roman" w:eastAsia="Times New Roman" w:hAnsi="Times New Roman"/>
          <w:b/>
          <w:sz w:val="24"/>
          <w:szCs w:val="24"/>
          <w:lang w:eastAsia="ru-RU"/>
        </w:rPr>
        <w:t>Мошковского района Новосибирской области</w:t>
      </w:r>
    </w:p>
    <w:p w:rsidR="00FC204C" w:rsidRPr="00D960B9" w:rsidRDefault="00FC204C" w:rsidP="00FC204C">
      <w:pPr>
        <w:spacing w:after="0" w:line="240" w:lineRule="auto"/>
        <w:jc w:val="center"/>
        <w:rPr>
          <w:rFonts w:ascii="Times New Roman" w:eastAsia="Times New Roman" w:hAnsi="Times New Roman"/>
          <w:sz w:val="16"/>
          <w:szCs w:val="16"/>
          <w:lang w:eastAsia="ru-RU"/>
        </w:rPr>
      </w:pPr>
    </w:p>
    <w:p w:rsidR="00FC204C" w:rsidRPr="00FC204C" w:rsidRDefault="00FC204C" w:rsidP="00FC204C">
      <w:pPr>
        <w:pStyle w:val="af1"/>
        <w:spacing w:before="0" w:beforeAutospacing="0" w:after="0" w:afterAutospacing="0"/>
        <w:ind w:firstLine="709"/>
        <w:jc w:val="both"/>
      </w:pPr>
      <w:r w:rsidRPr="00FC204C">
        <w:t xml:space="preserve">В соответствии со статьями 10, 14 Федерального закона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руководствуясь Уставом Широкоярского сельсовета Мошковского района Новосибирской области, Совет депутатов Широкоярского сельсовета </w:t>
      </w:r>
      <w:r w:rsidRPr="00FC204C">
        <w:rPr>
          <w:bCs/>
          <w:color w:val="000000"/>
          <w:spacing w:val="9"/>
        </w:rPr>
        <w:t>Мошковского района Новосибирской области</w:t>
      </w:r>
    </w:p>
    <w:p w:rsidR="00FC204C" w:rsidRPr="00FC204C" w:rsidRDefault="00FC204C" w:rsidP="00FC204C">
      <w:pPr>
        <w:pStyle w:val="af1"/>
        <w:spacing w:before="0" w:beforeAutospacing="0" w:after="0" w:afterAutospacing="0"/>
        <w:jc w:val="both"/>
      </w:pPr>
      <w:r w:rsidRPr="00FC204C">
        <w:t>РЕШИЛ:</w:t>
      </w:r>
    </w:p>
    <w:p w:rsidR="00FC204C" w:rsidRPr="00FC204C" w:rsidRDefault="00FC204C" w:rsidP="00FC204C">
      <w:pPr>
        <w:pStyle w:val="af1"/>
        <w:spacing w:before="0" w:beforeAutospacing="0" w:after="0" w:afterAutospacing="0"/>
        <w:jc w:val="both"/>
      </w:pPr>
      <w:r w:rsidRPr="00FC204C">
        <w:tab/>
        <w:t>1. Утвердить прилагаемое «Положение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Широкоярского</w:t>
      </w:r>
      <w:r w:rsidRPr="00FC204C">
        <w:rPr>
          <w:bCs/>
          <w:color w:val="000000"/>
          <w:spacing w:val="9"/>
        </w:rPr>
        <w:t xml:space="preserve"> сельсовета Мошковского района Новосибирской области»</w:t>
      </w:r>
      <w:r w:rsidRPr="00FC204C">
        <w:t>.</w:t>
      </w:r>
    </w:p>
    <w:p w:rsidR="00FC204C" w:rsidRPr="00FC204C" w:rsidRDefault="00FC204C" w:rsidP="00FC204C">
      <w:pPr>
        <w:pStyle w:val="afb"/>
        <w:rPr>
          <w:rFonts w:ascii="Times New Roman" w:hAnsi="Times New Roman"/>
          <w:sz w:val="24"/>
          <w:szCs w:val="24"/>
        </w:rPr>
      </w:pPr>
      <w:r w:rsidRPr="00FC204C">
        <w:rPr>
          <w:rFonts w:ascii="Times New Roman" w:hAnsi="Times New Roman"/>
          <w:sz w:val="24"/>
          <w:szCs w:val="24"/>
        </w:rPr>
        <w:t>2. Опубликовать настоящее решение в периодическом печатном издании «Вестник Широкоярского сельсовета».</w:t>
      </w:r>
    </w:p>
    <w:p w:rsidR="00FC204C" w:rsidRPr="00D960B9" w:rsidRDefault="00FC204C" w:rsidP="00D960B9">
      <w:pPr>
        <w:pStyle w:val="afb"/>
        <w:ind w:firstLine="0"/>
        <w:rPr>
          <w:rFonts w:ascii="Times New Roman" w:eastAsia="Times New Roman" w:hAnsi="Times New Roman"/>
          <w:sz w:val="16"/>
          <w:szCs w:val="16"/>
          <w:lang w:eastAsia="ru-RU"/>
        </w:rPr>
      </w:pPr>
    </w:p>
    <w:p w:rsidR="00FC204C" w:rsidRPr="00FC204C" w:rsidRDefault="00FC204C" w:rsidP="00D960B9">
      <w:pPr>
        <w:pStyle w:val="afb"/>
        <w:ind w:firstLine="0"/>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Глава Широкоярского сельсовета</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Мошковского района Новосибирской области                                           </w:t>
      </w:r>
      <w:r w:rsidR="00D960B9">
        <w:rPr>
          <w:rFonts w:ascii="Times New Roman" w:eastAsia="Times New Roman" w:hAnsi="Times New Roman"/>
          <w:sz w:val="24"/>
          <w:szCs w:val="24"/>
          <w:lang w:eastAsia="ru-RU"/>
        </w:rPr>
        <w:t xml:space="preserve">                               </w:t>
      </w:r>
      <w:proofErr w:type="spellStart"/>
      <w:r w:rsidRPr="00FC204C">
        <w:rPr>
          <w:rFonts w:ascii="Times New Roman" w:eastAsia="Times New Roman" w:hAnsi="Times New Roman"/>
          <w:sz w:val="24"/>
          <w:szCs w:val="24"/>
          <w:lang w:eastAsia="ru-RU"/>
        </w:rPr>
        <w:t>А.М.Шашлов</w:t>
      </w:r>
      <w:proofErr w:type="spellEnd"/>
    </w:p>
    <w:p w:rsidR="00FC204C" w:rsidRPr="00D960B9" w:rsidRDefault="00FC204C" w:rsidP="00FC204C">
      <w:pPr>
        <w:spacing w:after="0" w:line="240" w:lineRule="auto"/>
        <w:jc w:val="both"/>
        <w:rPr>
          <w:rFonts w:ascii="Times New Roman" w:eastAsia="Times New Roman" w:hAnsi="Times New Roman"/>
          <w:sz w:val="16"/>
          <w:szCs w:val="16"/>
          <w:lang w:eastAsia="ru-RU"/>
        </w:rPr>
      </w:pP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Председатель Совета депутатов </w:t>
      </w:r>
    </w:p>
    <w:p w:rsidR="00FC204C" w:rsidRP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Широкоярского сельсовета</w:t>
      </w:r>
    </w:p>
    <w:p w:rsidR="00FC204C" w:rsidRDefault="00FC204C" w:rsidP="00FC204C">
      <w:pPr>
        <w:spacing w:after="0" w:line="240" w:lineRule="auto"/>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Мошковского района Новосибирской области                                      </w:t>
      </w:r>
      <w:r w:rsidR="00D960B9">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 xml:space="preserve"> </w:t>
      </w:r>
      <w:proofErr w:type="spellStart"/>
      <w:r w:rsidRPr="00FC204C">
        <w:rPr>
          <w:rFonts w:ascii="Times New Roman" w:eastAsia="Times New Roman" w:hAnsi="Times New Roman"/>
          <w:sz w:val="24"/>
          <w:szCs w:val="24"/>
          <w:lang w:eastAsia="ru-RU"/>
        </w:rPr>
        <w:t>А.Л.Старинская</w:t>
      </w:r>
      <w:proofErr w:type="spellEnd"/>
    </w:p>
    <w:p w:rsidR="00D960B9" w:rsidRPr="00FC204C" w:rsidRDefault="00D960B9" w:rsidP="00FC204C">
      <w:pPr>
        <w:spacing w:after="0" w:line="240" w:lineRule="auto"/>
        <w:jc w:val="both"/>
        <w:rPr>
          <w:rFonts w:ascii="Times New Roman" w:eastAsia="Times New Roman" w:hAnsi="Times New Roman"/>
          <w:sz w:val="24"/>
          <w:szCs w:val="24"/>
          <w:lang w:eastAsia="ru-RU"/>
        </w:rPr>
      </w:pPr>
    </w:p>
    <w:p w:rsidR="00D960B9" w:rsidRPr="00FC204C" w:rsidRDefault="00D960B9" w:rsidP="00D960B9">
      <w:pPr>
        <w:pStyle w:val="afb"/>
        <w:jc w:val="right"/>
        <w:rPr>
          <w:rFonts w:ascii="Times New Roman" w:hAnsi="Times New Roman"/>
          <w:sz w:val="24"/>
          <w:szCs w:val="24"/>
        </w:rPr>
      </w:pPr>
      <w:r w:rsidRPr="00FC204C">
        <w:rPr>
          <w:rFonts w:ascii="Times New Roman" w:hAnsi="Times New Roman"/>
          <w:sz w:val="24"/>
          <w:szCs w:val="24"/>
        </w:rPr>
        <w:t xml:space="preserve">Приложение  </w:t>
      </w:r>
    </w:p>
    <w:p w:rsidR="00D960B9" w:rsidRPr="00FC204C" w:rsidRDefault="00D960B9" w:rsidP="00D960B9">
      <w:pPr>
        <w:pStyle w:val="afb"/>
        <w:jc w:val="right"/>
        <w:rPr>
          <w:rFonts w:ascii="Times New Roman" w:hAnsi="Times New Roman"/>
          <w:sz w:val="24"/>
          <w:szCs w:val="24"/>
        </w:rPr>
      </w:pPr>
      <w:r>
        <w:rPr>
          <w:rFonts w:ascii="Times New Roman" w:hAnsi="Times New Roman"/>
          <w:sz w:val="24"/>
          <w:szCs w:val="24"/>
        </w:rPr>
        <w:t xml:space="preserve">к решению Совета депутатов </w:t>
      </w:r>
      <w:r w:rsidRPr="00FC204C">
        <w:rPr>
          <w:rFonts w:ascii="Times New Roman" w:hAnsi="Times New Roman"/>
          <w:sz w:val="24"/>
          <w:szCs w:val="24"/>
        </w:rPr>
        <w:t>Широкоярского сельсовета                                                                                           Мошковского района Новосибирской области</w:t>
      </w:r>
    </w:p>
    <w:p w:rsidR="00D960B9" w:rsidRPr="00FC204C" w:rsidRDefault="00D960B9" w:rsidP="00D960B9">
      <w:pPr>
        <w:pStyle w:val="afb"/>
        <w:jc w:val="right"/>
        <w:rPr>
          <w:rFonts w:ascii="Times New Roman" w:hAnsi="Times New Roman"/>
          <w:sz w:val="24"/>
          <w:szCs w:val="24"/>
        </w:rPr>
      </w:pPr>
      <w:r w:rsidRPr="00FC204C">
        <w:rPr>
          <w:rFonts w:ascii="Times New Roman" w:hAnsi="Times New Roman"/>
          <w:sz w:val="24"/>
          <w:szCs w:val="24"/>
        </w:rPr>
        <w:t xml:space="preserve">от </w:t>
      </w:r>
      <w:proofErr w:type="gramStart"/>
      <w:r w:rsidRPr="00FC204C">
        <w:rPr>
          <w:rFonts w:ascii="Times New Roman" w:hAnsi="Times New Roman"/>
          <w:sz w:val="24"/>
          <w:szCs w:val="24"/>
        </w:rPr>
        <w:t>28.09.2018  №</w:t>
      </w:r>
      <w:proofErr w:type="gramEnd"/>
      <w:r w:rsidRPr="00FC204C">
        <w:rPr>
          <w:rFonts w:ascii="Times New Roman" w:hAnsi="Times New Roman"/>
          <w:sz w:val="24"/>
          <w:szCs w:val="24"/>
        </w:rPr>
        <w:t xml:space="preserve"> 169</w:t>
      </w:r>
    </w:p>
    <w:p w:rsidR="00FC204C" w:rsidRDefault="00FC204C" w:rsidP="00FC204C">
      <w:pPr>
        <w:spacing w:after="0" w:line="240" w:lineRule="auto"/>
        <w:rPr>
          <w:rFonts w:ascii="Times New Roman" w:eastAsia="Times New Roman" w:hAnsi="Times New Roman"/>
          <w:sz w:val="24"/>
          <w:szCs w:val="24"/>
          <w:lang w:eastAsia="ru-RU"/>
        </w:rPr>
      </w:pPr>
    </w:p>
    <w:p w:rsidR="00D960B9" w:rsidRPr="00FC204C" w:rsidRDefault="00D960B9" w:rsidP="00D960B9">
      <w:pPr>
        <w:spacing w:after="0" w:line="240" w:lineRule="auto"/>
        <w:jc w:val="center"/>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ПОЛОЖЕНИЕ</w:t>
      </w:r>
    </w:p>
    <w:p w:rsidR="00D960B9" w:rsidRDefault="00D960B9" w:rsidP="00D960B9">
      <w:pPr>
        <w:spacing w:after="0" w:line="240" w:lineRule="auto"/>
        <w:jc w:val="center"/>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о порядке планирования приват</w:t>
      </w:r>
      <w:r>
        <w:rPr>
          <w:rFonts w:ascii="Times New Roman" w:eastAsia="Times New Roman" w:hAnsi="Times New Roman"/>
          <w:sz w:val="24"/>
          <w:szCs w:val="24"/>
          <w:lang w:eastAsia="ru-RU"/>
        </w:rPr>
        <w:t xml:space="preserve">изации муниципального имущества </w:t>
      </w:r>
      <w:r w:rsidRPr="00FC204C">
        <w:rPr>
          <w:rFonts w:ascii="Times New Roman" w:eastAsia="Times New Roman" w:hAnsi="Times New Roman"/>
          <w:sz w:val="24"/>
          <w:szCs w:val="24"/>
          <w:lang w:eastAsia="ru-RU"/>
        </w:rPr>
        <w:t>и принятия решений</w:t>
      </w:r>
      <w:r>
        <w:rPr>
          <w:rFonts w:ascii="Times New Roman" w:eastAsia="Times New Roman" w:hAnsi="Times New Roman"/>
          <w:sz w:val="24"/>
          <w:szCs w:val="24"/>
          <w:lang w:eastAsia="ru-RU"/>
        </w:rPr>
        <w:t xml:space="preserve">                              </w:t>
      </w:r>
      <w:r w:rsidRPr="00FC204C">
        <w:rPr>
          <w:rFonts w:ascii="Times New Roman" w:eastAsia="Times New Roman" w:hAnsi="Times New Roman"/>
          <w:sz w:val="24"/>
          <w:szCs w:val="24"/>
          <w:lang w:eastAsia="ru-RU"/>
        </w:rPr>
        <w:t xml:space="preserve"> об условиях привати</w:t>
      </w:r>
      <w:r>
        <w:rPr>
          <w:rFonts w:ascii="Times New Roman" w:eastAsia="Times New Roman" w:hAnsi="Times New Roman"/>
          <w:sz w:val="24"/>
          <w:szCs w:val="24"/>
          <w:lang w:eastAsia="ru-RU"/>
        </w:rPr>
        <w:t xml:space="preserve">зации муниципального имущества, </w:t>
      </w:r>
      <w:r w:rsidRPr="00FC204C">
        <w:rPr>
          <w:rFonts w:ascii="Times New Roman" w:eastAsia="Times New Roman" w:hAnsi="Times New Roman"/>
          <w:sz w:val="24"/>
          <w:szCs w:val="24"/>
          <w:lang w:eastAsia="ru-RU"/>
        </w:rPr>
        <w:t>находящегося в собственности Широкоярского сельсовета Мошковского района Новосибирской области</w:t>
      </w:r>
    </w:p>
    <w:p w:rsidR="00D960B9" w:rsidRDefault="00D960B9" w:rsidP="00D960B9">
      <w:pPr>
        <w:spacing w:after="0" w:line="240" w:lineRule="auto"/>
        <w:jc w:val="center"/>
        <w:rPr>
          <w:rFonts w:ascii="Times New Roman" w:eastAsia="Times New Roman" w:hAnsi="Times New Roman"/>
          <w:sz w:val="24"/>
          <w:szCs w:val="24"/>
          <w:lang w:eastAsia="ru-RU"/>
        </w:rPr>
      </w:pPr>
    </w:p>
    <w:p w:rsidR="00D960B9" w:rsidRPr="00FC204C" w:rsidRDefault="00D960B9" w:rsidP="00D960B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1.1. Положение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Широкоярского</w:t>
      </w:r>
      <w:r w:rsidRPr="00FC204C">
        <w:rPr>
          <w:rFonts w:ascii="Times New Roman" w:eastAsia="Times New Roman" w:hAnsi="Times New Roman"/>
          <w:bCs/>
          <w:sz w:val="24"/>
          <w:szCs w:val="24"/>
          <w:lang w:eastAsia="ru-RU"/>
        </w:rPr>
        <w:t xml:space="preserve"> сельсовета Мошковского района Новосибирской области</w:t>
      </w:r>
      <w:r w:rsidRPr="00FC204C">
        <w:rPr>
          <w:rFonts w:ascii="Times New Roman" w:eastAsia="Times New Roman" w:hAnsi="Times New Roman"/>
          <w:sz w:val="24"/>
          <w:szCs w:val="24"/>
          <w:lang w:eastAsia="ru-RU"/>
        </w:rPr>
        <w:t xml:space="preserve"> (далее Положение) разработано в соответствии со статьями 10, 14, 15 Федерального закона от 21.12.2001 № 178-ФЗ «О приватизации государственного и муниципального имущества».</w:t>
      </w:r>
    </w:p>
    <w:p w:rsidR="00D960B9"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1.2. Настоящее Положение определяет содержание, порядок и сроки разработки прогнозного плана приватизации муниципального имущества (планирование приватизации), находящегося в муниципальной собственности Широкоярского</w:t>
      </w:r>
      <w:r w:rsidRPr="00FC204C">
        <w:rPr>
          <w:rFonts w:ascii="Times New Roman" w:hAnsi="Times New Roman"/>
          <w:bCs/>
          <w:color w:val="000000"/>
          <w:spacing w:val="9"/>
          <w:sz w:val="24"/>
          <w:szCs w:val="24"/>
        </w:rPr>
        <w:t xml:space="preserve"> сельсовета Мошковского района </w:t>
      </w:r>
      <w:r w:rsidRPr="00FC204C">
        <w:rPr>
          <w:rFonts w:ascii="Times New Roman" w:hAnsi="Times New Roman"/>
          <w:bCs/>
          <w:color w:val="000000"/>
          <w:spacing w:val="9"/>
          <w:sz w:val="24"/>
          <w:szCs w:val="24"/>
        </w:rPr>
        <w:lastRenderedPageBreak/>
        <w:t>Новосибирской области</w:t>
      </w:r>
      <w:r w:rsidRPr="00FC204C">
        <w:rPr>
          <w:rFonts w:ascii="Times New Roman" w:eastAsia="Times New Roman" w:hAnsi="Times New Roman"/>
          <w:sz w:val="24"/>
          <w:szCs w:val="24"/>
          <w:lang w:eastAsia="ru-RU"/>
        </w:rPr>
        <w:t xml:space="preserve"> (далее муниципальное имущество), и порядок принятия решений об условиях привати</w:t>
      </w:r>
      <w:r>
        <w:rPr>
          <w:rFonts w:ascii="Times New Roman" w:eastAsia="Times New Roman" w:hAnsi="Times New Roman"/>
          <w:sz w:val="24"/>
          <w:szCs w:val="24"/>
          <w:lang w:eastAsia="ru-RU"/>
        </w:rPr>
        <w:t>зации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1.3. Планирование и осуществление приватизации муниципального имущества относится к компетенции администрации Широкоярского сельсовета Мошковского района Новосибирской области (далее по тексту – администрация Широкоярского сельсовета).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1.4. Администрация Широкоярского сельсовета: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1.4.1. Осуществляет разработку прогнозного плана приватизации муниципального имущества на соответствующий год (далее - план приватизации).</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1.4.2. Организует и контролирует реализацию плана приватизации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 Широкоярского сельсовета.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1.4.4. Организует опубликование в средствах массовой информации информационных сообщений о продаже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1.4.5. Оформляет договоры купли-продажи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1.4.6. Осуществляет контроль за выполнением нормативных правовых актов в области приватизации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2.1.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 Широкоярского сельсовета, муниципальных унитарных предприятий, муниципальных учреждений, иных юридических и физических лиц, в порядке, предусмотренном настоящим Положением.</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2.2. Для разработки прогнозного плана приватизации, указанные в п. 2.1 настоящего Положения лица, не позднее 1 сентября текущего года направляют в администрацию Широкоярского сельсовета свои предложения о приватизации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2.3. На основании поступивших предложений специалисты администрации Широкоярского сельсовета разрабатывают план приватизации и направляют до 1 октября текущего года главе Широкоярского</w:t>
      </w:r>
      <w:r w:rsidRPr="00FC204C">
        <w:rPr>
          <w:rFonts w:ascii="Times New Roman" w:hAnsi="Times New Roman"/>
          <w:bCs/>
          <w:color w:val="000000"/>
          <w:spacing w:val="9"/>
          <w:sz w:val="24"/>
          <w:szCs w:val="24"/>
        </w:rPr>
        <w:t xml:space="preserve"> сельсовета</w:t>
      </w:r>
      <w:r w:rsidRPr="00FC204C">
        <w:rPr>
          <w:rFonts w:ascii="Times New Roman" w:eastAsia="Times New Roman" w:hAnsi="Times New Roman"/>
          <w:sz w:val="24"/>
          <w:szCs w:val="24"/>
          <w:lang w:eastAsia="ru-RU"/>
        </w:rPr>
        <w:t xml:space="preserve"> на рассмотрение.</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2.4. План приватизации разрабатывается на плановый период сроком от одного до трех лет.</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2.5. В план приватизации подлежат включению имущественные комплексы муниципальных унитарных предприятий, акции открытых акционерных обществ, находящиеся в муниципальной собственности, иное движимое и недвижимое муниципальное имущество.</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2.7. При включении акций открытых акционерных обществ, находящихся в муниципальной собственности, в план приватизации указываются следующие сведения:</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2.7.1. Полное наименование, юридический адрес (местонахождение) открытого акционерного общества.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lastRenderedPageBreak/>
        <w:t>2.10. План приватизации утверждается постановлением администрации Широкоярского</w:t>
      </w:r>
      <w:r w:rsidRPr="00FC204C">
        <w:rPr>
          <w:rFonts w:ascii="Times New Roman" w:hAnsi="Times New Roman"/>
          <w:bCs/>
          <w:color w:val="000000"/>
          <w:spacing w:val="9"/>
          <w:sz w:val="24"/>
          <w:szCs w:val="24"/>
        </w:rPr>
        <w:t xml:space="preserve"> сельсовета</w:t>
      </w:r>
      <w:r w:rsidRPr="00FC204C">
        <w:rPr>
          <w:rFonts w:ascii="Times New Roman" w:eastAsia="Times New Roman" w:hAnsi="Times New Roman"/>
          <w:sz w:val="24"/>
          <w:szCs w:val="24"/>
          <w:lang w:eastAsia="ru-RU"/>
        </w:rPr>
        <w:t xml:space="preserve"> в срок до 15 ноября текущего года и подлежит опубликованию на официальном сайте Широкоярского сельсовета и публикации в периодическом печатном издании «Вестник Широкоярского сельсовета».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2.12.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Положения могут вноситься изменения и дополнения в план приватизации, которые утверждаются постановлением администрации Широкоярского сельсовета и подлежат опубликованию на официальном сайте Широкоярского сельсовета </w:t>
      </w:r>
      <w:proofErr w:type="gramStart"/>
      <w:r w:rsidRPr="00FC204C">
        <w:rPr>
          <w:rFonts w:ascii="Times New Roman" w:eastAsia="Times New Roman" w:hAnsi="Times New Roman"/>
          <w:sz w:val="24"/>
          <w:szCs w:val="24"/>
          <w:lang w:eastAsia="ru-RU"/>
        </w:rPr>
        <w:t>и  в</w:t>
      </w:r>
      <w:proofErr w:type="gramEnd"/>
      <w:r w:rsidRPr="00FC204C">
        <w:rPr>
          <w:rFonts w:ascii="Times New Roman" w:eastAsia="Times New Roman" w:hAnsi="Times New Roman"/>
          <w:sz w:val="24"/>
          <w:szCs w:val="24"/>
          <w:lang w:eastAsia="ru-RU"/>
        </w:rPr>
        <w:t xml:space="preserve"> периодическом печатном издании «Вестник Широкоярского сельсовета».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3.1. В соответствии с планом приватизации муниципального имущества на соответствующий год администрация поручает Комиссии разработку условий приватизации.</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3.2. Условия приватизации муниципального имущества включают в себя:</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3.2.1. Наименование имущества и иные позволяющие его индивидуализировать данные (характеристика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3.2.2. Способ приватизации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3.2.3. Начальную цену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3.2.4. Срок рассрочки платежа (в случае ее предоставления).</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3.2.5. Иные необходимые для приватизации муниципального имущества сведения.</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3.3.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3.3.1. Состав подлежащего приватизации имущественного комплекса муниципального унитарного предприятия, определенный статьей 11 Федерального закона от 21.12.2001 № 178-ФЗ "О приватизации государственного и муниципального имущества.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3.3.2.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3.4. Условия приватизации муниципального имущества определяются на заседании Комиссии.</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3.5. Решения Комиссии оформляются протоколом.</w:t>
      </w:r>
    </w:p>
    <w:p w:rsidR="00D960B9"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3.6. Условия приватизации муниципального имущества утверждаются постановлением администрации Широкоярского сельсовета и подлежат опубликованию на официальном сайте</w:t>
      </w:r>
      <w:r w:rsidRPr="00FC204C">
        <w:rPr>
          <w:rFonts w:ascii="Times New Roman" w:eastAsia="Times New Roman" w:hAnsi="Times New Roman"/>
          <w:bCs/>
          <w:sz w:val="24"/>
          <w:szCs w:val="24"/>
          <w:lang w:eastAsia="ru-RU"/>
        </w:rPr>
        <w:t xml:space="preserve"> Широкоярского</w:t>
      </w:r>
      <w:r w:rsidRPr="00FC204C">
        <w:rPr>
          <w:rFonts w:ascii="Times New Roman" w:eastAsia="Times New Roman" w:hAnsi="Times New Roman"/>
          <w:sz w:val="24"/>
          <w:szCs w:val="24"/>
          <w:lang w:eastAsia="ru-RU"/>
        </w:rPr>
        <w:t xml:space="preserve"> сельсовета и в периодическом печатном издании «Вес</w:t>
      </w:r>
      <w:r>
        <w:rPr>
          <w:rFonts w:ascii="Times New Roman" w:eastAsia="Times New Roman" w:hAnsi="Times New Roman"/>
          <w:sz w:val="24"/>
          <w:szCs w:val="24"/>
          <w:lang w:eastAsia="ru-RU"/>
        </w:rPr>
        <w:t>тник Широкоярского сельсовета».</w:t>
      </w:r>
    </w:p>
    <w:p w:rsidR="00D960B9" w:rsidRDefault="00D960B9" w:rsidP="00D960B9">
      <w:pPr>
        <w:spacing w:after="0" w:line="240" w:lineRule="auto"/>
        <w:ind w:firstLine="708"/>
        <w:jc w:val="both"/>
        <w:rPr>
          <w:rFonts w:ascii="Times New Roman" w:eastAsia="Times New Roman" w:hAnsi="Times New Roman"/>
          <w:sz w:val="24"/>
          <w:szCs w:val="24"/>
          <w:lang w:eastAsia="ru-RU"/>
        </w:rPr>
      </w:pPr>
    </w:p>
    <w:p w:rsidR="00D960B9" w:rsidRPr="00FC204C" w:rsidRDefault="00D960B9" w:rsidP="00D960B9">
      <w:pPr>
        <w:spacing w:after="0" w:line="240" w:lineRule="auto"/>
        <w:rPr>
          <w:rFonts w:ascii="Times New Roman" w:eastAsia="Times New Roman" w:hAnsi="Times New Roman"/>
          <w:noProof/>
          <w:sz w:val="24"/>
          <w:szCs w:val="24"/>
          <w:lang w:eastAsia="ru-RU"/>
        </w:rPr>
      </w:pPr>
      <w:r w:rsidRPr="00FC204C">
        <w:rPr>
          <w:rFonts w:ascii="Times New Roman" w:eastAsia="Times New Roman" w:hAnsi="Times New Roman"/>
          <w:noProof/>
          <w:sz w:val="24"/>
          <w:szCs w:val="24"/>
          <w:lang w:eastAsia="ru-RU"/>
        </w:rPr>
        <w:drawing>
          <wp:inline distT="0" distB="0" distL="0" distR="0" wp14:anchorId="7628E9BD" wp14:editId="1A9BFD2F">
            <wp:extent cx="2355215" cy="966470"/>
            <wp:effectExtent l="0" t="0" r="698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D960B9" w:rsidRPr="00D960B9" w:rsidRDefault="00D960B9" w:rsidP="00D960B9">
      <w:pPr>
        <w:autoSpaceDE w:val="0"/>
        <w:autoSpaceDN w:val="0"/>
        <w:adjustRightInd w:val="0"/>
        <w:spacing w:after="0" w:line="240" w:lineRule="auto"/>
        <w:jc w:val="center"/>
        <w:rPr>
          <w:rFonts w:ascii="Times New Roman" w:eastAsia="Times New Roman" w:hAnsi="Times New Roman"/>
          <w:b/>
          <w:sz w:val="24"/>
          <w:szCs w:val="24"/>
          <w:lang w:eastAsia="ru-RU"/>
        </w:rPr>
      </w:pPr>
      <w:r w:rsidRPr="00D960B9">
        <w:rPr>
          <w:rFonts w:ascii="Times New Roman" w:eastAsia="Times New Roman" w:hAnsi="Times New Roman"/>
          <w:b/>
          <w:sz w:val="24"/>
          <w:szCs w:val="24"/>
          <w:lang w:eastAsia="ru-RU"/>
        </w:rPr>
        <w:t xml:space="preserve">На вопросы граждан о порядке проведения проверок соблюдения </w:t>
      </w:r>
      <w:r>
        <w:rPr>
          <w:rFonts w:ascii="Times New Roman" w:eastAsia="Times New Roman" w:hAnsi="Times New Roman"/>
          <w:b/>
          <w:sz w:val="24"/>
          <w:szCs w:val="24"/>
          <w:lang w:eastAsia="ru-RU"/>
        </w:rPr>
        <w:t xml:space="preserve">                                           </w:t>
      </w:r>
      <w:r w:rsidRPr="00D960B9">
        <w:rPr>
          <w:rFonts w:ascii="Times New Roman" w:eastAsia="Times New Roman" w:hAnsi="Times New Roman"/>
          <w:b/>
          <w:sz w:val="24"/>
          <w:szCs w:val="24"/>
          <w:lang w:eastAsia="ru-RU"/>
        </w:rPr>
        <w:t>земельного законо</w:t>
      </w:r>
      <w:r>
        <w:rPr>
          <w:rFonts w:ascii="Times New Roman" w:eastAsia="Times New Roman" w:hAnsi="Times New Roman"/>
          <w:b/>
          <w:sz w:val="24"/>
          <w:szCs w:val="24"/>
          <w:lang w:eastAsia="ru-RU"/>
        </w:rPr>
        <w:t xml:space="preserve">дательства ответят в </w:t>
      </w:r>
      <w:proofErr w:type="spellStart"/>
      <w:r>
        <w:rPr>
          <w:rFonts w:ascii="Times New Roman" w:eastAsia="Times New Roman" w:hAnsi="Times New Roman"/>
          <w:b/>
          <w:sz w:val="24"/>
          <w:szCs w:val="24"/>
          <w:lang w:eastAsia="ru-RU"/>
        </w:rPr>
        <w:t>Росреестре</w:t>
      </w:r>
      <w:proofErr w:type="spellEnd"/>
    </w:p>
    <w:p w:rsidR="00D960B9" w:rsidRPr="00FC204C" w:rsidRDefault="00D960B9" w:rsidP="00D960B9">
      <w:pPr>
        <w:spacing w:after="0" w:line="240" w:lineRule="auto"/>
        <w:ind w:firstLine="708"/>
        <w:jc w:val="both"/>
        <w:rPr>
          <w:rFonts w:ascii="Times New Roman" w:eastAsia="Times New Roman" w:hAnsi="Times New Roman"/>
          <w:color w:val="000000"/>
          <w:sz w:val="24"/>
          <w:szCs w:val="24"/>
          <w:lang w:eastAsia="ru-RU"/>
        </w:rPr>
      </w:pPr>
      <w:r w:rsidRPr="00FC204C">
        <w:rPr>
          <w:rFonts w:ascii="Times New Roman" w:eastAsia="Times New Roman" w:hAnsi="Times New Roman"/>
          <w:sz w:val="24"/>
          <w:szCs w:val="24"/>
          <w:lang w:eastAsia="ru-RU"/>
        </w:rPr>
        <w:t xml:space="preserve">В четверг, 04 октября, в Управлении </w:t>
      </w:r>
      <w:proofErr w:type="spellStart"/>
      <w:r w:rsidRPr="00FC204C">
        <w:rPr>
          <w:rFonts w:ascii="Times New Roman" w:eastAsia="Times New Roman" w:hAnsi="Times New Roman"/>
          <w:sz w:val="24"/>
          <w:szCs w:val="24"/>
          <w:lang w:eastAsia="ru-RU"/>
        </w:rPr>
        <w:t>Росреестра</w:t>
      </w:r>
      <w:proofErr w:type="spellEnd"/>
      <w:r w:rsidRPr="00FC204C">
        <w:rPr>
          <w:rFonts w:ascii="Times New Roman" w:eastAsia="Times New Roman" w:hAnsi="Times New Roman"/>
          <w:sz w:val="24"/>
          <w:szCs w:val="24"/>
          <w:lang w:eastAsia="ru-RU"/>
        </w:rPr>
        <w:t xml:space="preserve"> по Новосибирской области состоится «горячая» телефонная линия по вопросам </w:t>
      </w:r>
      <w:r w:rsidRPr="00FC204C">
        <w:rPr>
          <w:rFonts w:ascii="Times New Roman" w:eastAsia="Times New Roman" w:hAnsi="Times New Roman"/>
          <w:color w:val="000000"/>
          <w:sz w:val="24"/>
          <w:szCs w:val="24"/>
          <w:lang w:eastAsia="ru-RU"/>
        </w:rPr>
        <w:t>порядка проведения проверок соблюдения земельного законодательства.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Как быть, если сосед занял часть вашего дачного участка, или захватил часть леса, берега реки или дороги?</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Куда необходимо обратиться, если вам стали известны факты использования земли не по назначению?</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Кто вправе проводить проверки соблюдения земельного законодательства?</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lastRenderedPageBreak/>
        <w:t>- Какие предусмотрены штрафы за самовольное занятие земельного участка или использование земли не по целевому назначению?</w:t>
      </w:r>
    </w:p>
    <w:p w:rsidR="00D960B9" w:rsidRPr="00FC204C" w:rsidRDefault="00D960B9" w:rsidP="00D960B9">
      <w:pPr>
        <w:spacing w:after="0" w:line="240" w:lineRule="auto"/>
        <w:ind w:firstLine="708"/>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На эти и другие вопросы жителей Новосибирска и Новосибирской области, связанные с осуществлением надзорной деятельности, о порядке и основаниях проведения проверок, о мерах административной ответственности за нарушение земельного законодательства ответит начальник отдела государственного земельного </w:t>
      </w:r>
      <w:proofErr w:type="gramStart"/>
      <w:r w:rsidRPr="00FC204C">
        <w:rPr>
          <w:rFonts w:ascii="Times New Roman" w:eastAsia="Times New Roman" w:hAnsi="Times New Roman"/>
          <w:sz w:val="24"/>
          <w:szCs w:val="24"/>
          <w:lang w:eastAsia="ru-RU"/>
        </w:rPr>
        <w:t>надзора  Ольга</w:t>
      </w:r>
      <w:proofErr w:type="gramEnd"/>
      <w:r w:rsidRPr="00FC204C">
        <w:rPr>
          <w:rFonts w:ascii="Times New Roman" w:eastAsia="Times New Roman" w:hAnsi="Times New Roman"/>
          <w:sz w:val="24"/>
          <w:szCs w:val="24"/>
          <w:lang w:eastAsia="ru-RU"/>
        </w:rPr>
        <w:t xml:space="preserve"> Николаевна Коновалова.</w:t>
      </w:r>
    </w:p>
    <w:p w:rsidR="00D960B9" w:rsidRPr="00FC204C" w:rsidRDefault="00D960B9" w:rsidP="00D960B9">
      <w:pPr>
        <w:spacing w:after="0" w:line="240" w:lineRule="auto"/>
        <w:ind w:firstLine="708"/>
        <w:jc w:val="both"/>
        <w:rPr>
          <w:rFonts w:ascii="Times New Roman" w:eastAsia="Times New Roman" w:hAnsi="Times New Roman"/>
          <w:color w:val="000000"/>
          <w:sz w:val="24"/>
          <w:szCs w:val="24"/>
          <w:lang w:eastAsia="ru-RU"/>
        </w:rPr>
      </w:pPr>
      <w:r w:rsidRPr="00FC204C">
        <w:rPr>
          <w:rFonts w:ascii="Times New Roman" w:eastAsia="Times New Roman" w:hAnsi="Times New Roman"/>
          <w:sz w:val="24"/>
          <w:szCs w:val="24"/>
          <w:lang w:eastAsia="ru-RU"/>
        </w:rPr>
        <w:t>Звонки принимаются </w:t>
      </w:r>
      <w:r w:rsidRPr="00FC204C">
        <w:rPr>
          <w:rFonts w:ascii="Times New Roman" w:eastAsia="Times New Roman" w:hAnsi="Times New Roman"/>
          <w:bCs/>
          <w:sz w:val="24"/>
          <w:szCs w:val="24"/>
          <w:lang w:eastAsia="ru-RU"/>
        </w:rPr>
        <w:t>с</w:t>
      </w:r>
      <w:r w:rsidRPr="00FC204C">
        <w:rPr>
          <w:rFonts w:ascii="Times New Roman" w:eastAsia="Times New Roman" w:hAnsi="Times New Roman"/>
          <w:b/>
          <w:sz w:val="24"/>
          <w:szCs w:val="24"/>
          <w:lang w:eastAsia="ru-RU"/>
        </w:rPr>
        <w:t> </w:t>
      </w:r>
      <w:r w:rsidRPr="00FC204C">
        <w:rPr>
          <w:rFonts w:ascii="Times New Roman" w:eastAsia="Times New Roman" w:hAnsi="Times New Roman"/>
          <w:bCs/>
          <w:sz w:val="24"/>
          <w:szCs w:val="24"/>
          <w:lang w:eastAsia="ru-RU"/>
        </w:rPr>
        <w:t>11 до 12 часов</w:t>
      </w:r>
      <w:r w:rsidRPr="00FC204C">
        <w:rPr>
          <w:rFonts w:ascii="Times New Roman" w:eastAsia="Times New Roman" w:hAnsi="Times New Roman"/>
          <w:sz w:val="24"/>
          <w:szCs w:val="24"/>
          <w:lang w:eastAsia="ru-RU"/>
        </w:rPr>
        <w:t>. Номер «горячей» телефонной линии</w:t>
      </w:r>
      <w:r w:rsidRPr="00FC204C">
        <w:rPr>
          <w:rFonts w:ascii="Times New Roman" w:eastAsia="Times New Roman" w:hAnsi="Times New Roman"/>
          <w:b/>
          <w:sz w:val="24"/>
          <w:szCs w:val="24"/>
          <w:lang w:eastAsia="ru-RU"/>
        </w:rPr>
        <w:t> </w:t>
      </w:r>
      <w:r w:rsidRPr="00FC204C">
        <w:rPr>
          <w:rFonts w:ascii="Times New Roman" w:eastAsia="Times New Roman" w:hAnsi="Times New Roman"/>
          <w:bCs/>
          <w:sz w:val="24"/>
          <w:szCs w:val="24"/>
          <w:lang w:eastAsia="ru-RU"/>
        </w:rPr>
        <w:t>(383) 216-19-88.</w:t>
      </w:r>
    </w:p>
    <w:p w:rsidR="00D960B9" w:rsidRPr="00D960B9" w:rsidRDefault="00D960B9" w:rsidP="00D960B9">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D960B9" w:rsidRPr="00D960B9" w:rsidRDefault="00D960B9" w:rsidP="00D960B9">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FC204C">
        <w:rPr>
          <w:rFonts w:ascii="Times New Roman" w:eastAsia="Times New Roman" w:hAnsi="Times New Roman"/>
          <w:b/>
          <w:i/>
          <w:sz w:val="24"/>
          <w:szCs w:val="24"/>
          <w:lang w:eastAsia="ru-RU"/>
        </w:rPr>
        <w:t>Материал подг</w:t>
      </w:r>
      <w:r>
        <w:rPr>
          <w:rFonts w:ascii="Times New Roman" w:eastAsia="Times New Roman" w:hAnsi="Times New Roman"/>
          <w:b/>
          <w:i/>
          <w:sz w:val="24"/>
          <w:szCs w:val="24"/>
          <w:lang w:eastAsia="ru-RU"/>
        </w:rPr>
        <w:t xml:space="preserve">отовлен Управлением </w:t>
      </w:r>
      <w:proofErr w:type="spellStart"/>
      <w:r>
        <w:rPr>
          <w:rFonts w:ascii="Times New Roman" w:eastAsia="Times New Roman" w:hAnsi="Times New Roman"/>
          <w:b/>
          <w:i/>
          <w:sz w:val="24"/>
          <w:szCs w:val="24"/>
          <w:lang w:eastAsia="ru-RU"/>
        </w:rPr>
        <w:t>Росреестра</w:t>
      </w:r>
      <w:proofErr w:type="spellEnd"/>
      <w:r>
        <w:rPr>
          <w:rFonts w:ascii="Times New Roman" w:eastAsia="Times New Roman" w:hAnsi="Times New Roman"/>
          <w:b/>
          <w:i/>
          <w:sz w:val="24"/>
          <w:szCs w:val="24"/>
          <w:lang w:eastAsia="ru-RU"/>
        </w:rPr>
        <w:t xml:space="preserve"> </w:t>
      </w:r>
      <w:r w:rsidRPr="00FC204C">
        <w:rPr>
          <w:rFonts w:ascii="Times New Roman" w:eastAsia="Times New Roman" w:hAnsi="Times New Roman"/>
          <w:b/>
          <w:i/>
          <w:sz w:val="24"/>
          <w:szCs w:val="24"/>
          <w:lang w:eastAsia="ru-RU"/>
        </w:rPr>
        <w:t>по Новосибирской области</w:t>
      </w:r>
    </w:p>
    <w:p w:rsidR="00D960B9" w:rsidRPr="00FC204C" w:rsidRDefault="00D960B9" w:rsidP="00D960B9">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D960B9" w:rsidRPr="00FC204C" w:rsidRDefault="00D960B9" w:rsidP="00D960B9">
      <w:pPr>
        <w:spacing w:after="0" w:line="240" w:lineRule="auto"/>
        <w:rPr>
          <w:rFonts w:ascii="Times New Roman" w:eastAsia="Times New Roman" w:hAnsi="Times New Roman"/>
          <w:noProof/>
          <w:sz w:val="24"/>
          <w:szCs w:val="24"/>
          <w:lang w:eastAsia="ru-RU"/>
        </w:rPr>
      </w:pPr>
      <w:r w:rsidRPr="00FC204C">
        <w:rPr>
          <w:rFonts w:ascii="Times New Roman" w:eastAsia="Times New Roman" w:hAnsi="Times New Roman"/>
          <w:noProof/>
          <w:sz w:val="24"/>
          <w:szCs w:val="24"/>
          <w:lang w:eastAsia="ru-RU"/>
        </w:rPr>
        <w:drawing>
          <wp:inline distT="0" distB="0" distL="0" distR="0" wp14:anchorId="409F190B" wp14:editId="32909835">
            <wp:extent cx="2355215" cy="966470"/>
            <wp:effectExtent l="0" t="0" r="6985"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D960B9" w:rsidRDefault="00D960B9" w:rsidP="00D960B9">
      <w:pPr>
        <w:spacing w:after="0" w:line="240" w:lineRule="auto"/>
        <w:jc w:val="center"/>
        <w:rPr>
          <w:rFonts w:ascii="Times New Roman" w:eastAsia="Times New Roman" w:hAnsi="Times New Roman"/>
          <w:b/>
          <w:sz w:val="24"/>
          <w:szCs w:val="24"/>
          <w:lang w:eastAsia="ru-RU"/>
        </w:rPr>
      </w:pPr>
      <w:r w:rsidRPr="00D960B9">
        <w:rPr>
          <w:rFonts w:ascii="Times New Roman" w:eastAsia="Times New Roman" w:hAnsi="Times New Roman"/>
          <w:b/>
          <w:sz w:val="24"/>
          <w:szCs w:val="24"/>
          <w:lang w:eastAsia="ru-RU"/>
        </w:rPr>
        <w:t>День открытых дверей «День садовода» состо</w:t>
      </w:r>
      <w:r>
        <w:rPr>
          <w:rFonts w:ascii="Times New Roman" w:eastAsia="Times New Roman" w:hAnsi="Times New Roman"/>
          <w:b/>
          <w:sz w:val="24"/>
          <w:szCs w:val="24"/>
          <w:lang w:eastAsia="ru-RU"/>
        </w:rPr>
        <w:t xml:space="preserve">ялся в новосибирском </w:t>
      </w:r>
      <w:proofErr w:type="spellStart"/>
      <w:r>
        <w:rPr>
          <w:rFonts w:ascii="Times New Roman" w:eastAsia="Times New Roman" w:hAnsi="Times New Roman"/>
          <w:b/>
          <w:sz w:val="24"/>
          <w:szCs w:val="24"/>
          <w:lang w:eastAsia="ru-RU"/>
        </w:rPr>
        <w:t>Росреестре</w:t>
      </w:r>
      <w:proofErr w:type="spellEnd"/>
    </w:p>
    <w:p w:rsidR="00D960B9" w:rsidRPr="00D960B9" w:rsidRDefault="00D960B9" w:rsidP="00D960B9">
      <w:pPr>
        <w:spacing w:after="0" w:line="240" w:lineRule="auto"/>
        <w:jc w:val="center"/>
        <w:rPr>
          <w:rFonts w:ascii="Times New Roman" w:eastAsia="Times New Roman" w:hAnsi="Times New Roman"/>
          <w:b/>
          <w:sz w:val="16"/>
          <w:szCs w:val="16"/>
          <w:lang w:eastAsia="ru-RU"/>
        </w:rPr>
      </w:pPr>
    </w:p>
    <w:p w:rsidR="00D960B9" w:rsidRPr="00FC204C" w:rsidRDefault="00D960B9" w:rsidP="00D960B9">
      <w:pPr>
        <w:spacing w:after="0" w:line="240" w:lineRule="auto"/>
        <w:ind w:firstLine="709"/>
        <w:jc w:val="both"/>
        <w:rPr>
          <w:rFonts w:ascii="Times New Roman" w:eastAsia="Times New Roman" w:hAnsi="Times New Roman"/>
          <w:color w:val="000000"/>
          <w:sz w:val="24"/>
          <w:szCs w:val="24"/>
          <w:lang w:eastAsia="ru-RU"/>
        </w:rPr>
      </w:pPr>
      <w:r w:rsidRPr="00FC204C">
        <w:rPr>
          <w:rFonts w:ascii="Times New Roman" w:eastAsia="Times New Roman" w:hAnsi="Times New Roman"/>
          <w:color w:val="000000"/>
          <w:sz w:val="24"/>
          <w:szCs w:val="24"/>
          <w:lang w:eastAsia="ru-RU"/>
        </w:rPr>
        <w:t xml:space="preserve">28 сентября 2018 года на территории города Новосибирска и Новосибирской области состоялся День открытых дверей «День садовода». </w:t>
      </w:r>
    </w:p>
    <w:p w:rsidR="00D960B9" w:rsidRPr="00FC204C" w:rsidRDefault="00D960B9" w:rsidP="00D960B9">
      <w:pPr>
        <w:spacing w:after="0" w:line="240" w:lineRule="auto"/>
        <w:ind w:firstLine="709"/>
        <w:jc w:val="both"/>
        <w:rPr>
          <w:rFonts w:ascii="Times New Roman" w:eastAsia="Times New Roman" w:hAnsi="Times New Roman"/>
          <w:color w:val="000000"/>
          <w:sz w:val="24"/>
          <w:szCs w:val="24"/>
          <w:lang w:eastAsia="ru-RU"/>
        </w:rPr>
      </w:pPr>
      <w:r w:rsidRPr="00FC204C">
        <w:rPr>
          <w:rFonts w:ascii="Times New Roman" w:eastAsia="Times New Roman" w:hAnsi="Times New Roman"/>
          <w:color w:val="000000"/>
          <w:sz w:val="24"/>
          <w:szCs w:val="24"/>
          <w:lang w:eastAsia="ru-RU"/>
        </w:rPr>
        <w:t xml:space="preserve">Консультации по вопросам, связанным с оформлением садовых домов и земельных участков, были организованы в областном центре и в районах Новосибирской области Управлением </w:t>
      </w:r>
      <w:proofErr w:type="spellStart"/>
      <w:r w:rsidRPr="00FC204C">
        <w:rPr>
          <w:rFonts w:ascii="Times New Roman" w:eastAsia="Times New Roman" w:hAnsi="Times New Roman"/>
          <w:color w:val="000000"/>
          <w:sz w:val="24"/>
          <w:szCs w:val="24"/>
          <w:lang w:eastAsia="ru-RU"/>
        </w:rPr>
        <w:t>Росреестра</w:t>
      </w:r>
      <w:proofErr w:type="spellEnd"/>
      <w:r w:rsidRPr="00FC204C">
        <w:rPr>
          <w:rFonts w:ascii="Times New Roman" w:eastAsia="Times New Roman" w:hAnsi="Times New Roman"/>
          <w:color w:val="000000"/>
          <w:sz w:val="24"/>
          <w:szCs w:val="24"/>
          <w:lang w:eastAsia="ru-RU"/>
        </w:rPr>
        <w:t>.</w:t>
      </w:r>
    </w:p>
    <w:p w:rsidR="00D960B9" w:rsidRPr="00FC204C" w:rsidRDefault="00D960B9" w:rsidP="00D960B9">
      <w:pPr>
        <w:spacing w:after="0" w:line="240" w:lineRule="auto"/>
        <w:ind w:firstLine="709"/>
        <w:jc w:val="both"/>
        <w:rPr>
          <w:rFonts w:ascii="Times New Roman" w:eastAsia="Times New Roman" w:hAnsi="Times New Roman"/>
          <w:color w:val="000000"/>
          <w:sz w:val="24"/>
          <w:szCs w:val="24"/>
          <w:lang w:eastAsia="ru-RU"/>
        </w:rPr>
      </w:pPr>
      <w:r w:rsidRPr="00FC204C">
        <w:rPr>
          <w:rFonts w:ascii="Times New Roman" w:eastAsia="Times New Roman" w:hAnsi="Times New Roman"/>
          <w:color w:val="000000"/>
          <w:sz w:val="24"/>
          <w:szCs w:val="24"/>
          <w:lang w:eastAsia="ru-RU"/>
        </w:rPr>
        <w:t xml:space="preserve">К специалистам Управления </w:t>
      </w:r>
      <w:proofErr w:type="spellStart"/>
      <w:r w:rsidRPr="00FC204C">
        <w:rPr>
          <w:rFonts w:ascii="Times New Roman" w:eastAsia="Times New Roman" w:hAnsi="Times New Roman"/>
          <w:color w:val="000000"/>
          <w:sz w:val="24"/>
          <w:szCs w:val="24"/>
          <w:lang w:eastAsia="ru-RU"/>
        </w:rPr>
        <w:t>Росреестра</w:t>
      </w:r>
      <w:proofErr w:type="spellEnd"/>
      <w:r w:rsidRPr="00FC204C">
        <w:rPr>
          <w:rFonts w:ascii="Times New Roman" w:eastAsia="Times New Roman" w:hAnsi="Times New Roman"/>
          <w:color w:val="000000"/>
          <w:sz w:val="24"/>
          <w:szCs w:val="24"/>
          <w:lang w:eastAsia="ru-RU"/>
        </w:rPr>
        <w:t xml:space="preserve"> обратилось свыше 50 человек, большая часть из них жители города Новосибирска. Новосибирцев интересовали вопросы обязательного межевания земельных участков, оформления домов на садовом земельном участке. Всем даны рекомендации по пакету документов, а также по обращениям в иные органы для решения возникших вопросов. </w:t>
      </w:r>
    </w:p>
    <w:p w:rsidR="00D960B9" w:rsidRPr="00FC204C" w:rsidRDefault="00D960B9" w:rsidP="00D960B9">
      <w:pPr>
        <w:spacing w:after="0" w:line="240" w:lineRule="auto"/>
        <w:ind w:firstLine="709"/>
        <w:jc w:val="both"/>
        <w:rPr>
          <w:rFonts w:ascii="Times New Roman" w:eastAsia="Times New Roman" w:hAnsi="Times New Roman"/>
          <w:color w:val="000000"/>
          <w:sz w:val="24"/>
          <w:szCs w:val="24"/>
          <w:lang w:eastAsia="ru-RU"/>
        </w:rPr>
      </w:pPr>
      <w:r w:rsidRPr="00FC204C">
        <w:rPr>
          <w:rFonts w:ascii="Times New Roman" w:eastAsia="Times New Roman" w:hAnsi="Times New Roman"/>
          <w:color w:val="000000"/>
          <w:sz w:val="24"/>
          <w:szCs w:val="24"/>
          <w:lang w:eastAsia="ru-RU"/>
        </w:rPr>
        <w:t xml:space="preserve">Управление </w:t>
      </w:r>
      <w:proofErr w:type="spellStart"/>
      <w:r w:rsidRPr="00FC204C">
        <w:rPr>
          <w:rFonts w:ascii="Times New Roman" w:eastAsia="Times New Roman" w:hAnsi="Times New Roman"/>
          <w:color w:val="000000"/>
          <w:sz w:val="24"/>
          <w:szCs w:val="24"/>
          <w:lang w:eastAsia="ru-RU"/>
        </w:rPr>
        <w:t>Росреестра</w:t>
      </w:r>
      <w:proofErr w:type="spellEnd"/>
      <w:r w:rsidRPr="00FC204C">
        <w:rPr>
          <w:rFonts w:ascii="Times New Roman" w:eastAsia="Times New Roman" w:hAnsi="Times New Roman"/>
          <w:color w:val="000000"/>
          <w:sz w:val="24"/>
          <w:szCs w:val="24"/>
          <w:lang w:eastAsia="ru-RU"/>
        </w:rPr>
        <w:t xml:space="preserve"> по Новосибирской области обращает внимание владельцев земельных участков на следующее.</w:t>
      </w:r>
    </w:p>
    <w:p w:rsidR="00D960B9" w:rsidRPr="00FC204C" w:rsidRDefault="00D960B9" w:rsidP="00D960B9">
      <w:pPr>
        <w:spacing w:after="0" w:line="240" w:lineRule="auto"/>
        <w:ind w:firstLine="709"/>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Нормативными правовыми актами не установлена обязанность правообладателей земельных участков обеспечить до определенной даты уточнение местоположения границ земельных участков (провести так называемое «межевание») и внесение таких сведений в Единый государственный реестр недвижимости (ЕГРН). В связи с этим данные процедуры осуществляются по усмотрению правообладателей таких земельных участков и сроками не ограничиваются.</w:t>
      </w:r>
    </w:p>
    <w:p w:rsidR="00D960B9" w:rsidRPr="00FC204C" w:rsidRDefault="00D960B9" w:rsidP="00D960B9">
      <w:pPr>
        <w:spacing w:after="0" w:line="240" w:lineRule="auto"/>
        <w:ind w:firstLine="709"/>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Вместе с тем, </w:t>
      </w:r>
      <w:proofErr w:type="spellStart"/>
      <w:r w:rsidRPr="00FC204C">
        <w:rPr>
          <w:rFonts w:ascii="Times New Roman" w:eastAsia="Times New Roman" w:hAnsi="Times New Roman"/>
          <w:sz w:val="24"/>
          <w:szCs w:val="24"/>
          <w:lang w:eastAsia="ru-RU"/>
        </w:rPr>
        <w:t>Росреестр</w:t>
      </w:r>
      <w:proofErr w:type="spellEnd"/>
      <w:r w:rsidRPr="00FC204C">
        <w:rPr>
          <w:rFonts w:ascii="Times New Roman" w:eastAsia="Times New Roman" w:hAnsi="Times New Roman"/>
          <w:sz w:val="24"/>
          <w:szCs w:val="24"/>
          <w:lang w:eastAsia="ru-RU"/>
        </w:rPr>
        <w:t xml:space="preserve"> рекомендует </w:t>
      </w:r>
      <w:proofErr w:type="gramStart"/>
      <w:r w:rsidRPr="00FC204C">
        <w:rPr>
          <w:rFonts w:ascii="Times New Roman" w:eastAsia="Times New Roman" w:hAnsi="Times New Roman"/>
          <w:sz w:val="24"/>
          <w:szCs w:val="24"/>
          <w:lang w:eastAsia="ru-RU"/>
        </w:rPr>
        <w:t>правообладателям  земельных</w:t>
      </w:r>
      <w:proofErr w:type="gramEnd"/>
      <w:r w:rsidRPr="00FC204C">
        <w:rPr>
          <w:rFonts w:ascii="Times New Roman" w:eastAsia="Times New Roman" w:hAnsi="Times New Roman"/>
          <w:sz w:val="24"/>
          <w:szCs w:val="24"/>
          <w:lang w:eastAsia="ru-RU"/>
        </w:rPr>
        <w:t xml:space="preserve"> участков, не имеющих точных границ, рассмотреть возможность проведения межевания. Внесение в ЕГРН сведений о границах избавит правообладателей от проблем из-за возможных споров, в том числе с соседями и с органами публичной власти.</w:t>
      </w:r>
    </w:p>
    <w:p w:rsidR="00D960B9" w:rsidRPr="00FC204C" w:rsidRDefault="00D960B9" w:rsidP="00D960B9">
      <w:pPr>
        <w:spacing w:after="0" w:line="240" w:lineRule="auto"/>
        <w:ind w:firstLine="709"/>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Граждане, имеющие на своих садовых земельных участках жилые строения вправе обратиться к кадастровому инженеру для изготовления технического плана такого жилого строения, затем обратиться в любой офис МФЦ «Мои документы» для подачи заявления на оформления прав по единой процедуре кадастрового учета и регистрации права собственности. </w:t>
      </w:r>
    </w:p>
    <w:p w:rsidR="00D960B9" w:rsidRPr="00FC204C" w:rsidRDefault="00D960B9" w:rsidP="00D960B9">
      <w:pPr>
        <w:spacing w:after="0" w:line="240" w:lineRule="auto"/>
        <w:ind w:firstLine="709"/>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 xml:space="preserve">Напоминаем, что в Управлении </w:t>
      </w:r>
      <w:proofErr w:type="spellStart"/>
      <w:r w:rsidRPr="00FC204C">
        <w:rPr>
          <w:rFonts w:ascii="Times New Roman" w:eastAsia="Times New Roman" w:hAnsi="Times New Roman"/>
          <w:sz w:val="24"/>
          <w:szCs w:val="24"/>
          <w:lang w:eastAsia="ru-RU"/>
        </w:rPr>
        <w:t>Росреестра</w:t>
      </w:r>
      <w:proofErr w:type="spellEnd"/>
      <w:r w:rsidRPr="00FC204C">
        <w:rPr>
          <w:rFonts w:ascii="Times New Roman" w:eastAsia="Times New Roman" w:hAnsi="Times New Roman"/>
          <w:sz w:val="24"/>
          <w:szCs w:val="24"/>
          <w:lang w:eastAsia="ru-RU"/>
        </w:rPr>
        <w:t xml:space="preserve"> по Новосибирской области организованы личные приемы руководством Управления для решения вопросов, входящих в компетенцию </w:t>
      </w:r>
      <w:proofErr w:type="spellStart"/>
      <w:r w:rsidRPr="00FC204C">
        <w:rPr>
          <w:rFonts w:ascii="Times New Roman" w:eastAsia="Times New Roman" w:hAnsi="Times New Roman"/>
          <w:sz w:val="24"/>
          <w:szCs w:val="24"/>
          <w:lang w:eastAsia="ru-RU"/>
        </w:rPr>
        <w:t>Росреестра</w:t>
      </w:r>
      <w:proofErr w:type="spellEnd"/>
      <w:r w:rsidRPr="00FC204C">
        <w:rPr>
          <w:rFonts w:ascii="Times New Roman" w:eastAsia="Times New Roman" w:hAnsi="Times New Roman"/>
          <w:sz w:val="24"/>
          <w:szCs w:val="24"/>
          <w:lang w:eastAsia="ru-RU"/>
        </w:rPr>
        <w:t xml:space="preserve">. Графики личного приема граждан, а также телефоны для предварительной записи опубликованы в региональном блоке официального сайта </w:t>
      </w:r>
      <w:proofErr w:type="spellStart"/>
      <w:r w:rsidRPr="00FC204C">
        <w:rPr>
          <w:rFonts w:ascii="Times New Roman" w:eastAsia="Times New Roman" w:hAnsi="Times New Roman"/>
          <w:sz w:val="24"/>
          <w:szCs w:val="24"/>
          <w:lang w:eastAsia="ru-RU"/>
        </w:rPr>
        <w:t>Росреестра</w:t>
      </w:r>
      <w:proofErr w:type="spellEnd"/>
      <w:r w:rsidRPr="00FC204C">
        <w:rPr>
          <w:rFonts w:ascii="Times New Roman" w:eastAsia="Times New Roman" w:hAnsi="Times New Roman"/>
          <w:sz w:val="24"/>
          <w:szCs w:val="24"/>
          <w:lang w:eastAsia="ru-RU"/>
        </w:rPr>
        <w:t xml:space="preserve"> в разделе Обратная связь // Обращения граждан  </w:t>
      </w:r>
      <w:hyperlink r:id="rId10" w:history="1">
        <w:r w:rsidRPr="00FC204C">
          <w:rPr>
            <w:rFonts w:ascii="Times New Roman" w:eastAsia="Times New Roman" w:hAnsi="Times New Roman"/>
            <w:color w:val="0000FF"/>
            <w:sz w:val="24"/>
            <w:szCs w:val="24"/>
            <w:u w:val="single"/>
            <w:lang w:eastAsia="ru-RU"/>
          </w:rPr>
          <w:t>https://rosreestr.ru/site/feedback/poryadok-rassmotreniya/</w:t>
        </w:r>
      </w:hyperlink>
      <w:r w:rsidRPr="00FC204C">
        <w:rPr>
          <w:rFonts w:ascii="Times New Roman" w:eastAsia="Times New Roman" w:hAnsi="Times New Roman"/>
          <w:sz w:val="24"/>
          <w:szCs w:val="24"/>
          <w:lang w:eastAsia="ru-RU"/>
        </w:rPr>
        <w:t xml:space="preserve">. </w:t>
      </w:r>
    </w:p>
    <w:p w:rsidR="00D960B9" w:rsidRPr="00FC204C" w:rsidRDefault="00D960B9" w:rsidP="00D960B9">
      <w:pPr>
        <w:spacing w:after="0" w:line="240" w:lineRule="auto"/>
        <w:ind w:firstLine="709"/>
        <w:jc w:val="both"/>
        <w:rPr>
          <w:rFonts w:ascii="Times New Roman" w:eastAsia="Times New Roman" w:hAnsi="Times New Roman"/>
          <w:sz w:val="24"/>
          <w:szCs w:val="24"/>
          <w:lang w:eastAsia="ru-RU"/>
        </w:rPr>
      </w:pPr>
      <w:r w:rsidRPr="00FC204C">
        <w:rPr>
          <w:rFonts w:ascii="Times New Roman" w:eastAsia="Times New Roman" w:hAnsi="Times New Roman"/>
          <w:sz w:val="24"/>
          <w:szCs w:val="24"/>
          <w:lang w:eastAsia="ru-RU"/>
        </w:rPr>
        <w:t>На личный прием к руководству Управления рекомендуем обращаться с документами на объект недвижимости.</w:t>
      </w:r>
    </w:p>
    <w:p w:rsidR="00D960B9" w:rsidRDefault="00D960B9" w:rsidP="00D960B9">
      <w:pPr>
        <w:spacing w:after="0" w:line="240" w:lineRule="auto"/>
        <w:ind w:firstLine="708"/>
        <w:jc w:val="both"/>
        <w:rPr>
          <w:rFonts w:ascii="Times New Roman" w:eastAsia="Times New Roman" w:hAnsi="Times New Roman"/>
          <w:sz w:val="24"/>
          <w:szCs w:val="24"/>
          <w:lang w:eastAsia="ru-RU"/>
        </w:rPr>
      </w:pPr>
    </w:p>
    <w:p w:rsidR="00D960B9" w:rsidRPr="00D960B9" w:rsidRDefault="00D960B9" w:rsidP="00D960B9">
      <w:pPr>
        <w:spacing w:after="0" w:line="240" w:lineRule="auto"/>
        <w:ind w:firstLine="708"/>
        <w:jc w:val="both"/>
        <w:rPr>
          <w:rFonts w:ascii="Times New Roman" w:eastAsia="Times New Roman" w:hAnsi="Times New Roman"/>
          <w:sz w:val="24"/>
          <w:szCs w:val="24"/>
          <w:lang w:eastAsia="ru-RU"/>
        </w:rPr>
        <w:sectPr w:rsidR="00D960B9" w:rsidRPr="00D960B9" w:rsidSect="00FC204C">
          <w:pgSz w:w="11906" w:h="16838"/>
          <w:pgMar w:top="1134" w:right="567" w:bottom="1134" w:left="1134" w:header="709" w:footer="709" w:gutter="0"/>
          <w:cols w:space="708"/>
          <w:docGrid w:linePitch="360"/>
        </w:sectPr>
      </w:pPr>
    </w:p>
    <w:p w:rsidR="00FC204C" w:rsidRPr="00FC204C" w:rsidRDefault="00FC204C" w:rsidP="00FC204C">
      <w:pPr>
        <w:widowControl w:val="0"/>
        <w:autoSpaceDE w:val="0"/>
        <w:autoSpaceDN w:val="0"/>
        <w:adjustRightInd w:val="0"/>
        <w:spacing w:after="0" w:line="240" w:lineRule="auto"/>
        <w:jc w:val="center"/>
        <w:rPr>
          <w:rFonts w:ascii="Times New Roman" w:eastAsia="Times New Roman" w:hAnsi="Times New Roman"/>
          <w:b/>
          <w:i/>
          <w:sz w:val="24"/>
          <w:szCs w:val="24"/>
          <w:lang w:eastAsia="ru-RU"/>
        </w:rPr>
      </w:pPr>
    </w:p>
    <w:p w:rsidR="00FC204C" w:rsidRPr="00D960B9" w:rsidRDefault="00FC204C" w:rsidP="00D960B9">
      <w:pPr>
        <w:widowControl w:val="0"/>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spacing w:after="0" w:line="240" w:lineRule="auto"/>
        <w:jc w:val="center"/>
        <w:rPr>
          <w:rFonts w:ascii="Times New Roman" w:eastAsia="Times New Roman" w:hAnsi="Times New Roman"/>
          <w:b/>
          <w:i/>
          <w:sz w:val="24"/>
          <w:szCs w:val="24"/>
          <w:lang w:eastAsia="ru-RU"/>
        </w:rPr>
      </w:pPr>
      <w:r w:rsidRPr="00D960B9">
        <w:rPr>
          <w:rStyle w:val="af7"/>
          <w:rFonts w:ascii="Times New Roman" w:hAnsi="Times New Roman"/>
          <w:i/>
          <w:color w:val="000000"/>
          <w:sz w:val="24"/>
          <w:szCs w:val="24"/>
        </w:rPr>
        <w:t>Общие противопожарные требования</w:t>
      </w:r>
      <w:r w:rsidR="00D960B9" w:rsidRPr="00D960B9">
        <w:rPr>
          <w:rStyle w:val="af7"/>
          <w:rFonts w:ascii="Times New Roman" w:hAnsi="Times New Roman"/>
          <w:i/>
          <w:color w:val="000000"/>
          <w:sz w:val="24"/>
          <w:szCs w:val="24"/>
        </w:rPr>
        <w:t xml:space="preserve"> </w:t>
      </w:r>
      <w:r w:rsidRPr="00D960B9">
        <w:rPr>
          <w:rStyle w:val="af7"/>
          <w:rFonts w:ascii="Times New Roman" w:hAnsi="Times New Roman"/>
          <w:i/>
          <w:color w:val="000000"/>
          <w:sz w:val="24"/>
          <w:szCs w:val="24"/>
        </w:rPr>
        <w:t xml:space="preserve">к индивидуальной жилой застройке, </w:t>
      </w:r>
      <w:proofErr w:type="gramStart"/>
      <w:r w:rsidRPr="00D960B9">
        <w:rPr>
          <w:rStyle w:val="af7"/>
          <w:rFonts w:ascii="Times New Roman" w:hAnsi="Times New Roman"/>
          <w:i/>
          <w:color w:val="000000"/>
          <w:sz w:val="24"/>
          <w:szCs w:val="24"/>
        </w:rPr>
        <w:t xml:space="preserve">садовым, </w:t>
      </w:r>
      <w:r w:rsidR="00D960B9">
        <w:rPr>
          <w:rStyle w:val="af7"/>
          <w:rFonts w:ascii="Times New Roman" w:hAnsi="Times New Roman"/>
          <w:i/>
          <w:color w:val="000000"/>
          <w:sz w:val="24"/>
          <w:szCs w:val="24"/>
        </w:rPr>
        <w:t xml:space="preserve">  </w:t>
      </w:r>
      <w:proofErr w:type="gramEnd"/>
      <w:r w:rsidR="00D960B9">
        <w:rPr>
          <w:rStyle w:val="af7"/>
          <w:rFonts w:ascii="Times New Roman" w:hAnsi="Times New Roman"/>
          <w:i/>
          <w:color w:val="000000"/>
          <w:sz w:val="24"/>
          <w:szCs w:val="24"/>
        </w:rPr>
        <w:t xml:space="preserve">                    </w:t>
      </w:r>
      <w:r w:rsidRPr="00D960B9">
        <w:rPr>
          <w:rStyle w:val="af7"/>
          <w:rFonts w:ascii="Times New Roman" w:hAnsi="Times New Roman"/>
          <w:i/>
          <w:color w:val="000000"/>
          <w:sz w:val="24"/>
          <w:szCs w:val="24"/>
        </w:rPr>
        <w:t>дачным и приусадебным земельным участкам</w:t>
      </w:r>
    </w:p>
    <w:p w:rsidR="00FC204C" w:rsidRPr="00D960B9" w:rsidRDefault="00FC204C"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center"/>
        <w:rPr>
          <w:color w:val="000000"/>
          <w:sz w:val="16"/>
          <w:szCs w:val="16"/>
        </w:rPr>
      </w:pPr>
      <w:r w:rsidRPr="00FC204C">
        <w:rPr>
          <w:color w:val="000000"/>
        </w:rPr>
        <w:t> </w:t>
      </w:r>
    </w:p>
    <w:p w:rsidR="00FC204C" w:rsidRPr="00FC204C" w:rsidRDefault="00FC204C"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center"/>
        <w:rPr>
          <w:color w:val="000000"/>
        </w:rPr>
      </w:pPr>
      <w:r w:rsidRPr="00FC204C">
        <w:rPr>
          <w:rStyle w:val="af7"/>
          <w:color w:val="000000"/>
        </w:rPr>
        <w:t>Информация</w:t>
      </w:r>
    </w:p>
    <w:p w:rsidR="00FC204C" w:rsidRPr="00FC204C" w:rsidRDefault="00FC204C"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center"/>
        <w:rPr>
          <w:color w:val="000000"/>
        </w:rPr>
      </w:pPr>
      <w:r w:rsidRPr="00FC204C">
        <w:rPr>
          <w:rStyle w:val="af7"/>
          <w:color w:val="000000"/>
        </w:rPr>
        <w:t>для органов местного самоуправления и граждан</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 xml:space="preserve">В весенне-летний пожароопасный период в населенных пунктах и дачных поселках силами органов местного самоуправления, </w:t>
      </w:r>
      <w:r w:rsidR="00FC204C" w:rsidRPr="00D960B9">
        <w:rPr>
          <w:color w:val="000000"/>
        </w:rPr>
        <w:t>населением</w:t>
      </w:r>
      <w:r w:rsidR="00FC204C" w:rsidRPr="00FC204C">
        <w:rPr>
          <w:color w:val="000000"/>
        </w:rPr>
        <w:t xml:space="preserve"> и членами добровольных пожарных формирований должно быть организовано дежурство и патрулирование населенных пунктов с первичными средствами пожаротушения (ведро с водой, огнетушитель, лопата), а также проведена соответствующая разъяснительная работа среди населения о мерах пожарной безопасности и действиях в случае пожара.</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 Не разрешается переводить линии связи “01” в таксофонах на платное обслуживание.</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поселений с одно-, двухэтажной индивидуальной застройкой до лесных массивов - не менее 15 метров.</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К рекам и водоемам должны быть предусмотрены подъезды для забора воды пожарными машинами.</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Расстояния от границ застройки городских поселений до лесных массивов должны быть не менее 50 м, а от застройки сельских поселений и участков садоводческих товариществ - не менее 15 м.</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В городских поселениях для районов одно-двухэтажной индивидуальной застройки с приусадебными участками расстояние от границ приусадебных участков до лесных массивов должно быть не менее 15 м.</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Расстояние от застройки на территории садоводческих (дачных) объединений до лесных массивов должно быть не менее 15 м.</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Для обеспечения пожаротушения на территории общего пользования садоводческого (дачного) объединения должны быть предусмотрены противопожарные водоемы или резервуары,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Садоводческие (дачные) объединения, включающие до 300 садовых участков, в противопожарных целях должны иметь переносную мотопомпу; при числе участков от 301 до 1000 — прицепную мотопомпу; при числе участков более 1000 — не менее двух прицепных мотопомп.</w:t>
      </w:r>
    </w:p>
    <w:p w:rsidR="00FC204C" w:rsidRPr="00FC204C" w:rsidRDefault="00FC204C"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sidRPr="00FC204C">
        <w:rPr>
          <w:color w:val="000000"/>
        </w:rPr>
        <w:t>Для хранения мотопомп обязательно строительство специального помещения.</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 xml:space="preserve">Поддержание в постоянной готовности искусственных водоемов, подъездов к </w:t>
      </w:r>
      <w:proofErr w:type="spellStart"/>
      <w:r w:rsidR="00FC204C" w:rsidRPr="00FC204C">
        <w:rPr>
          <w:color w:val="000000"/>
        </w:rPr>
        <w:t>водоисточникам</w:t>
      </w:r>
      <w:proofErr w:type="spellEnd"/>
      <w:r w:rsidR="00FC204C" w:rsidRPr="00FC204C">
        <w:rPr>
          <w:color w:val="000000"/>
        </w:rPr>
        <w:t xml:space="preserve"> и водозаборных устройств возлагается на соответствующие организации (в населенных пунктах – на органы местного самоуправления).</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Водонапорные башни должны быть приспособлены для отбора воды пожарной техникой в любое время года.</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Использование для хозяйственных и производственных целей запаса воды, предназначенного для нужд пожаротушения, не разрешается.</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Противопожарные расстояния между зданиями и сооружениями, штабелями леса, пиломатериалов, других материалов и оборудования не разрешается использовать под складирование материалов, оборудования и тары, для стоянки транспорта и строительства (установки) зданий и сооружений.</w:t>
      </w:r>
    </w:p>
    <w:p w:rsidR="00FC204C" w:rsidRPr="00FC204C" w:rsidRDefault="00FC204C"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sidRPr="00FC204C">
        <w:rPr>
          <w:color w:val="000000"/>
        </w:rPr>
        <w:t xml:space="preserve">Дороги, проезды и подъезды к зданиям, сооружениям, открытым складам, наружным пожарным лестницам и </w:t>
      </w:r>
      <w:proofErr w:type="spellStart"/>
      <w:r w:rsidRPr="00FC204C">
        <w:rPr>
          <w:color w:val="000000"/>
        </w:rPr>
        <w:t>водоисточникам</w:t>
      </w:r>
      <w:proofErr w:type="spellEnd"/>
      <w:r w:rsidRPr="00FC204C">
        <w:rPr>
          <w:color w:val="000000"/>
        </w:rPr>
        <w:t xml:space="preserve">, используемым для целей пожаротушения, должны быть всегда </w:t>
      </w:r>
      <w:r w:rsidRPr="00FC204C">
        <w:rPr>
          <w:color w:val="000000"/>
        </w:rPr>
        <w:lastRenderedPageBreak/>
        <w:t>свободными для проезда пожарной техники, содержаться в исправном состоянии, а зимой быть очищенными от снега и льда.</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FC204C" w:rsidRPr="00FC204C" w:rsidRDefault="00FC204C"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sidRPr="00FC204C">
        <w:rPr>
          <w:color w:val="000000"/>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FC204C">
        <w:rPr>
          <w:color w:val="000000"/>
        </w:rPr>
        <w:t>водоисточникам</w:t>
      </w:r>
      <w:proofErr w:type="spellEnd"/>
      <w:r w:rsidRPr="00FC204C">
        <w:rPr>
          <w:color w:val="000000"/>
        </w:rPr>
        <w:t>.</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Временные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противопожарных стен.</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Территории населенных пунктов и организаций должны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 Места размещения (нахождения) средств пожарной безопасности и специально оборудованные места для курения должны быть обозначены знаками пожарной безопасности, в том числе знаком пожарной безопасности “Не загромождать”.</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На территориях жилых домов, дачных и садовых поселков, общественных и гражданских зданий не разрешается оставлять на открытых площадках и во дворах тару (емкости, канистры и т. п.) с легковоспламеняющимися и горючими жидкостями, а также баллоны со сжатыми и сжиженными газами.</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Территории летних детских дач, детских оздоровительных лагерей, расположенных в массивах хвойных лесов, должны иметь по периметру защитную минерализованную полосу шириной не менее 3 м.</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Дома отдыха и другие оздоровительные учреждения, расположенные в сельской местности, должны быть обеспечены пожарной техникой и пожарно-техническим вооружением в соответствии с решениями, утверждаемыми органами местного самоуправления в установленном порядке.</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Для населенных пунктов, расположенных в лесных массивах, органами местного самоуправления должны быть разработаны и выполнены мероприятия, исключающие возможность перехода огня при лесных и торфяных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Рекомендуется у каждого жилого строения устанавливать емкость (бочку) с водой или иметь огнетушитель.</w:t>
      </w:r>
    </w:p>
    <w:p w:rsidR="00FC204C" w:rsidRPr="00FC204C" w:rsidRDefault="00D960B9" w:rsidP="00D960B9">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000000"/>
        </w:rPr>
      </w:pPr>
      <w:r>
        <w:rPr>
          <w:color w:val="000000"/>
        </w:rPr>
        <w:tab/>
      </w:r>
      <w:r w:rsidR="00FC204C" w:rsidRPr="00FC204C">
        <w:rPr>
          <w:color w:val="000000"/>
        </w:rPr>
        <w:t>На территории сельских населенных пунктов, блок-контейнерных зданий,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 а также должен быть определен порядок вызова пожарной охраны.</w:t>
      </w:r>
    </w:p>
    <w:p w:rsidR="00FC204C" w:rsidRPr="00D960B9"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8"/>
        <w:rPr>
          <w:rFonts w:ascii="Times New Roman" w:hAnsi="Times New Roman"/>
          <w:sz w:val="16"/>
          <w:szCs w:val="16"/>
        </w:rPr>
      </w:pPr>
    </w:p>
    <w:p w:rsidR="00FC204C" w:rsidRPr="00D960B9"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8"/>
        <w:jc w:val="right"/>
        <w:rPr>
          <w:rFonts w:ascii="Times New Roman" w:hAnsi="Times New Roman"/>
          <w:b/>
          <w:sz w:val="24"/>
          <w:szCs w:val="24"/>
        </w:rPr>
      </w:pPr>
      <w:proofErr w:type="spellStart"/>
      <w:r w:rsidRPr="00D960B9">
        <w:rPr>
          <w:rFonts w:ascii="Times New Roman" w:hAnsi="Times New Roman"/>
          <w:b/>
          <w:sz w:val="24"/>
          <w:szCs w:val="24"/>
        </w:rPr>
        <w:t>ОНДиПР</w:t>
      </w:r>
      <w:proofErr w:type="spellEnd"/>
      <w:r w:rsidRPr="00D960B9">
        <w:rPr>
          <w:rFonts w:ascii="Times New Roman" w:hAnsi="Times New Roman"/>
          <w:b/>
          <w:sz w:val="24"/>
          <w:szCs w:val="24"/>
        </w:rPr>
        <w:t xml:space="preserve"> по </w:t>
      </w:r>
      <w:proofErr w:type="spellStart"/>
      <w:r w:rsidRPr="00D960B9">
        <w:rPr>
          <w:rFonts w:ascii="Times New Roman" w:hAnsi="Times New Roman"/>
          <w:b/>
          <w:sz w:val="24"/>
          <w:szCs w:val="24"/>
        </w:rPr>
        <w:t>Мошковскому</w:t>
      </w:r>
      <w:proofErr w:type="spellEnd"/>
      <w:r w:rsidRPr="00D960B9">
        <w:rPr>
          <w:rFonts w:ascii="Times New Roman" w:hAnsi="Times New Roman"/>
          <w:b/>
          <w:sz w:val="24"/>
          <w:szCs w:val="24"/>
        </w:rPr>
        <w:t xml:space="preserve"> району</w:t>
      </w:r>
    </w:p>
    <w:p w:rsidR="00FC204C" w:rsidRPr="00FC204C" w:rsidRDefault="00FC204C" w:rsidP="00FC204C">
      <w:pPr>
        <w:spacing w:after="0" w:line="240" w:lineRule="auto"/>
        <w:ind w:firstLine="709"/>
        <w:jc w:val="both"/>
        <w:rPr>
          <w:rFonts w:ascii="Times New Roman" w:hAnsi="Times New Roman"/>
          <w:b/>
          <w:sz w:val="24"/>
          <w:szCs w:val="24"/>
        </w:rPr>
      </w:pPr>
    </w:p>
    <w:p w:rsidR="00FC204C" w:rsidRPr="00E14329"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b/>
          <w:i/>
          <w:sz w:val="24"/>
          <w:szCs w:val="24"/>
        </w:rPr>
      </w:pPr>
      <w:r w:rsidRPr="00E14329">
        <w:rPr>
          <w:rFonts w:ascii="Times New Roman" w:eastAsia="Times New Roman" w:hAnsi="Times New Roman"/>
          <w:b/>
          <w:i/>
          <w:sz w:val="24"/>
          <w:szCs w:val="24"/>
        </w:rPr>
        <w:t>ПОСЛЕДСТВИЯ ЗАДОЛЖЕННОСТИ В ФОНД КАПИТАЛЬНОГО РЕМОНТА</w:t>
      </w:r>
    </w:p>
    <w:p w:rsidR="00FC204C" w:rsidRPr="00E14329"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sz w:val="16"/>
          <w:szCs w:val="16"/>
        </w:rPr>
      </w:pP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 xml:space="preserve">В прокуратуру района поступают обращения о признании неправомерными </w:t>
      </w:r>
      <w:proofErr w:type="gramStart"/>
      <w:r w:rsidRPr="00FC204C">
        <w:rPr>
          <w:rFonts w:ascii="Times New Roman" w:eastAsia="Times New Roman" w:hAnsi="Times New Roman"/>
          <w:sz w:val="24"/>
          <w:szCs w:val="24"/>
        </w:rPr>
        <w:t>действий  отдела</w:t>
      </w:r>
      <w:proofErr w:type="gramEnd"/>
      <w:r w:rsidRPr="00FC204C">
        <w:rPr>
          <w:rFonts w:ascii="Times New Roman" w:eastAsia="Times New Roman" w:hAnsi="Times New Roman"/>
          <w:sz w:val="24"/>
          <w:szCs w:val="24"/>
        </w:rPr>
        <w:t xml:space="preserve"> социальных защиты по прекращению выплаты  субсидии на оплату жилого помещения и коммунальных услуг в связи с задолженностью по платежам в Фонд капитального ремонта. </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В соответствии с п. 2 ст. </w:t>
      </w:r>
      <w:hyperlink r:id="rId11" w:tgtFrame="_blank" w:tooltip="Раздел VII. Плата за жилое помещение и коммунальные услуги &gt; Статья 154. Структура платы за жилое помещение и коммунальные услуги" w:history="1">
        <w:r w:rsidRPr="00FC204C">
          <w:rPr>
            <w:rFonts w:ascii="Times New Roman" w:eastAsia="Times New Roman" w:hAnsi="Times New Roman"/>
            <w:sz w:val="24"/>
            <w:szCs w:val="24"/>
          </w:rPr>
          <w:t>154</w:t>
        </w:r>
      </w:hyperlink>
      <w:r w:rsidRPr="00FC204C">
        <w:rPr>
          <w:rFonts w:ascii="Times New Roman" w:eastAsia="Times New Roman" w:hAnsi="Times New Roman"/>
          <w:sz w:val="24"/>
          <w:szCs w:val="24"/>
        </w:rPr>
        <w:t xml:space="preserve"> Жилищного кодекса Российской Федерации (в редакции Федерального закона от 25 декабря 2012 г. № 271-ФЗ),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 </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lastRenderedPageBreak/>
        <w:t>Согласно п. 5 ст. </w:t>
      </w:r>
      <w:hyperlink r:id="rId12" w:tgtFrame="_blank" w:tooltip="Раздел VII. Плата за жилое помещение и коммунальные услуги &gt; Статья 159. Предоставление субсидий на оплату жилого помещения и коммунальных услуг" w:history="1">
        <w:r w:rsidRPr="00FC204C">
          <w:rPr>
            <w:rFonts w:ascii="Times New Roman" w:eastAsia="Times New Roman" w:hAnsi="Times New Roman"/>
            <w:sz w:val="24"/>
            <w:szCs w:val="24"/>
          </w:rPr>
          <w:t>159</w:t>
        </w:r>
      </w:hyperlink>
      <w:r w:rsidRPr="00FC204C">
        <w:rPr>
          <w:rFonts w:ascii="Times New Roman" w:eastAsia="Times New Roman" w:hAnsi="Times New Roman"/>
          <w:sz w:val="24"/>
          <w:szCs w:val="24"/>
        </w:rPr>
        <w:t xml:space="preserve"> ЖК РФ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p>
    <w:p w:rsidR="00E14329"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Статья </w:t>
      </w:r>
      <w:hyperlink r:id="rId13" w:tgtFrame="_blank" w:tooltip="Раздел VII. Плата за жилое помещение и коммунальные услуги &gt; Статья 160. Компенсации расходов на оплату жилых помещений и коммунальных услуг" w:history="1">
        <w:r w:rsidRPr="00FC204C">
          <w:rPr>
            <w:rFonts w:ascii="Times New Roman" w:eastAsia="Times New Roman" w:hAnsi="Times New Roman"/>
            <w:sz w:val="24"/>
            <w:szCs w:val="24"/>
          </w:rPr>
          <w:t>160</w:t>
        </w:r>
      </w:hyperlink>
      <w:r w:rsidRPr="00FC204C">
        <w:rPr>
          <w:rFonts w:ascii="Times New Roman" w:eastAsia="Times New Roman" w:hAnsi="Times New Roman"/>
          <w:sz w:val="24"/>
          <w:szCs w:val="24"/>
        </w:rPr>
        <w:t> ЖК РФ предусматривает компенсацию расходов на оплату жилых помещений и коммунальных услуг за счет средств соответствующих бюджетов отдельным категориям граждан и содержит указание на то, что такая компенсация предоставляется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 xml:space="preserve">В соответствии с </w:t>
      </w:r>
      <w:proofErr w:type="spellStart"/>
      <w:r w:rsidRPr="00FC204C">
        <w:rPr>
          <w:rFonts w:ascii="Times New Roman" w:eastAsia="Times New Roman" w:hAnsi="Times New Roman"/>
          <w:sz w:val="24"/>
          <w:szCs w:val="24"/>
        </w:rPr>
        <w:t>п.п</w:t>
      </w:r>
      <w:proofErr w:type="spellEnd"/>
      <w:r w:rsidRPr="00FC204C">
        <w:rPr>
          <w:rFonts w:ascii="Times New Roman" w:eastAsia="Times New Roman" w:hAnsi="Times New Roman"/>
          <w:sz w:val="24"/>
          <w:szCs w:val="24"/>
        </w:rPr>
        <w:t xml:space="preserve"> «а» п. 56 Правил предоставления субсидий на оплату жилого помещения и коммунальных услуг, утвержденных Постановлением Правительства от 14.12.2005 № 761 предоставление субсидий может быть приостановлено по решению уполномоченного органа при условии: неуплаты получателем субсидии текущих платежей за жилое помещение и (или) коммунальные услуги в течение 2 месяцев.  </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Пунктами 58, 59 Правил предусмотрено, что при наличии уважительных причин (стационарное лечение,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 xml:space="preserve">При отсутствии уважительных причин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пунктом 48 настоящих Правил. </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 xml:space="preserve">На основании </w:t>
      </w:r>
      <w:proofErr w:type="spellStart"/>
      <w:r w:rsidRPr="00FC204C">
        <w:rPr>
          <w:rFonts w:ascii="Times New Roman" w:eastAsia="Times New Roman" w:hAnsi="Times New Roman"/>
          <w:sz w:val="24"/>
          <w:szCs w:val="24"/>
        </w:rPr>
        <w:t>п.п</w:t>
      </w:r>
      <w:proofErr w:type="spellEnd"/>
      <w:r w:rsidRPr="00FC204C">
        <w:rPr>
          <w:rFonts w:ascii="Times New Roman" w:eastAsia="Times New Roman" w:hAnsi="Times New Roman"/>
          <w:sz w:val="24"/>
          <w:szCs w:val="24"/>
        </w:rPr>
        <w:t>. «г» п. 60 Правил, предоставление субсидии прекращается по решению уполномоченного органа при условии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 xml:space="preserve">Таким образом, выплата субсидии может быть приостановлена в связи с образовавшейся задолженностью по взносам на капитальный ремонт. Наличие </w:t>
      </w:r>
      <w:proofErr w:type="gramStart"/>
      <w:r w:rsidRPr="00FC204C">
        <w:rPr>
          <w:rFonts w:ascii="Times New Roman" w:eastAsia="Times New Roman" w:hAnsi="Times New Roman"/>
          <w:sz w:val="24"/>
          <w:szCs w:val="24"/>
        </w:rPr>
        <w:t>задолженности  должно</w:t>
      </w:r>
      <w:proofErr w:type="gramEnd"/>
      <w:r w:rsidRPr="00FC204C">
        <w:rPr>
          <w:rFonts w:ascii="Times New Roman" w:eastAsia="Times New Roman" w:hAnsi="Times New Roman"/>
          <w:sz w:val="24"/>
          <w:szCs w:val="24"/>
        </w:rPr>
        <w:t xml:space="preserve"> быть подтверждено сведениями Фонда капитального ремонта. О приостановление выплаты лицу должно быть направлено извещение </w:t>
      </w:r>
      <w:proofErr w:type="gramStart"/>
      <w:r w:rsidRPr="00FC204C">
        <w:rPr>
          <w:rFonts w:ascii="Times New Roman" w:eastAsia="Times New Roman" w:hAnsi="Times New Roman"/>
          <w:sz w:val="24"/>
          <w:szCs w:val="24"/>
        </w:rPr>
        <w:t>с  разъяснением</w:t>
      </w:r>
      <w:proofErr w:type="gramEnd"/>
      <w:r w:rsidRPr="00FC204C">
        <w:rPr>
          <w:rFonts w:ascii="Times New Roman" w:eastAsia="Times New Roman" w:hAnsi="Times New Roman"/>
          <w:sz w:val="24"/>
          <w:szCs w:val="24"/>
        </w:rPr>
        <w:t xml:space="preserve"> о том,  что для возобновления выплаты необходимо оплатить имеющуюся задолженность или представить документы, подтверждающие уважительную причину возникновения задолженности.</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rPr>
      </w:pPr>
      <w:r w:rsidRPr="00FC204C">
        <w:rPr>
          <w:rFonts w:ascii="Times New Roman" w:eastAsia="Times New Roman" w:hAnsi="Times New Roman"/>
          <w:sz w:val="24"/>
          <w:szCs w:val="24"/>
        </w:rPr>
        <w:t xml:space="preserve">При наличии задолженности по внесению текущих платежей по взносам на капитальный ремонт в течение двух месяцев, </w:t>
      </w:r>
      <w:proofErr w:type="gramStart"/>
      <w:r w:rsidRPr="00FC204C">
        <w:rPr>
          <w:rFonts w:ascii="Times New Roman" w:eastAsia="Times New Roman" w:hAnsi="Times New Roman"/>
          <w:sz w:val="24"/>
          <w:szCs w:val="24"/>
        </w:rPr>
        <w:t>которая  не</w:t>
      </w:r>
      <w:proofErr w:type="gramEnd"/>
      <w:r w:rsidRPr="00FC204C">
        <w:rPr>
          <w:rFonts w:ascii="Times New Roman" w:eastAsia="Times New Roman" w:hAnsi="Times New Roman"/>
          <w:sz w:val="24"/>
          <w:szCs w:val="24"/>
        </w:rPr>
        <w:t xml:space="preserve"> погашена в установленный срок, отсутствие уважительности причин образования задолженности, действия уполномоченного должностного лица  по приостановлению, а затем и по прекращению выплаты субсидии на оплату жилого помещения и коммунальных услуг являются законными.</w:t>
      </w:r>
    </w:p>
    <w:p w:rsidR="00FC204C" w:rsidRPr="00FC204C" w:rsidRDefault="00FC204C" w:rsidP="00D960B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24"/>
          <w:szCs w:val="24"/>
        </w:rPr>
      </w:pPr>
    </w:p>
    <w:p w:rsidR="00FC204C" w:rsidRPr="00D960B9" w:rsidRDefault="00FC204C" w:rsidP="00E14329">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right"/>
        <w:rPr>
          <w:rFonts w:ascii="Times New Roman" w:hAnsi="Times New Roman"/>
          <w:b/>
          <w:sz w:val="24"/>
          <w:szCs w:val="24"/>
        </w:rPr>
      </w:pPr>
      <w:r w:rsidRPr="00D960B9">
        <w:rPr>
          <w:rFonts w:ascii="Times New Roman" w:eastAsia="Times New Roman" w:hAnsi="Times New Roman"/>
          <w:b/>
          <w:sz w:val="24"/>
          <w:szCs w:val="24"/>
        </w:rPr>
        <w:t xml:space="preserve">Прокурор района </w:t>
      </w:r>
      <w:r w:rsidR="00E14329">
        <w:rPr>
          <w:rFonts w:ascii="Times New Roman" w:eastAsia="Times New Roman" w:hAnsi="Times New Roman"/>
          <w:b/>
          <w:sz w:val="24"/>
          <w:szCs w:val="24"/>
        </w:rPr>
        <w:t>С.</w:t>
      </w:r>
      <w:r w:rsidRPr="00D960B9">
        <w:rPr>
          <w:rFonts w:ascii="Times New Roman" w:eastAsia="Times New Roman" w:hAnsi="Times New Roman"/>
          <w:b/>
          <w:sz w:val="24"/>
          <w:szCs w:val="24"/>
        </w:rPr>
        <w:t xml:space="preserve">Н. </w:t>
      </w:r>
      <w:proofErr w:type="spellStart"/>
      <w:r w:rsidRPr="00D960B9">
        <w:rPr>
          <w:rFonts w:ascii="Times New Roman" w:eastAsia="Times New Roman" w:hAnsi="Times New Roman"/>
          <w:b/>
          <w:sz w:val="24"/>
          <w:szCs w:val="24"/>
        </w:rPr>
        <w:t>Пустовой</w:t>
      </w:r>
      <w:proofErr w:type="spellEnd"/>
    </w:p>
    <w:p w:rsidR="00FC204C" w:rsidRPr="00F511C9" w:rsidRDefault="00FC204C" w:rsidP="00F511C9">
      <w:pPr>
        <w:spacing w:after="0" w:line="240" w:lineRule="auto"/>
        <w:ind w:firstLine="709"/>
        <w:jc w:val="both"/>
        <w:rPr>
          <w:rFonts w:ascii="Times New Roman" w:eastAsia="Times New Roman" w:hAnsi="Times New Roman"/>
          <w:sz w:val="24"/>
          <w:szCs w:val="24"/>
          <w:lang w:eastAsia="ru-RU"/>
        </w:rPr>
      </w:pPr>
    </w:p>
    <w:p w:rsidR="009C7F18" w:rsidRPr="009C7F18"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jc w:val="center"/>
        <w:textAlignment w:val="baseline"/>
        <w:rPr>
          <w:rFonts w:ascii="Times New Roman" w:eastAsia="Times New Roman" w:hAnsi="Times New Roman"/>
          <w:b/>
          <w:i/>
          <w:color w:val="3A3A3A"/>
          <w:sz w:val="28"/>
          <w:szCs w:val="28"/>
          <w:lang w:eastAsia="ru-RU"/>
        </w:rPr>
      </w:pPr>
      <w:r w:rsidRPr="009C7F18">
        <w:rPr>
          <w:rFonts w:ascii="Times New Roman" w:eastAsia="Times New Roman" w:hAnsi="Times New Roman"/>
          <w:b/>
          <w:i/>
          <w:color w:val="3A3A3A"/>
          <w:sz w:val="28"/>
          <w:szCs w:val="28"/>
          <w:lang w:eastAsia="ru-RU"/>
        </w:rPr>
        <w:t>Неосторожное обращение с огнем</w:t>
      </w:r>
    </w:p>
    <w:p w:rsidR="00F511C9" w:rsidRPr="00F511C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t>объединяет целый ряд причин, связанных одним основным критерием – наличием открытого пламени, ставшего причиной пожара.</w:t>
      </w:r>
    </w:p>
    <w:p w:rsidR="00E1432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t xml:space="preserve">Это и неосторожность при курении, нарушение требований пожарной безопасности при проведении огневых работ, детская шалость с огнем, неосторожность при пользовании свечами и иными источниками </w:t>
      </w:r>
      <w:r w:rsidR="00E14329">
        <w:rPr>
          <w:rFonts w:ascii="Times New Roman" w:eastAsia="Times New Roman" w:hAnsi="Times New Roman"/>
          <w:color w:val="3A3A3A"/>
          <w:sz w:val="24"/>
          <w:szCs w:val="24"/>
          <w:lang w:eastAsia="ru-RU"/>
        </w:rPr>
        <w:t>открытого огня, другие причины.</w:t>
      </w:r>
    </w:p>
    <w:p w:rsidR="00F511C9" w:rsidRPr="00F511C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t>ОНД и ПР по Новосибирскому району напоминает, как предотвратить несчастные случаи, вызванные неосторожным обращением с открытым огнем:</w:t>
      </w:r>
    </w:p>
    <w:p w:rsidR="00E1432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lastRenderedPageBreak/>
        <w:t>- не оставляйте открытый огонь – горящие свечи, отопительные очаги,</w:t>
      </w:r>
      <w:r w:rsidR="00E14329">
        <w:rPr>
          <w:rFonts w:ascii="Times New Roman" w:eastAsia="Times New Roman" w:hAnsi="Times New Roman"/>
          <w:color w:val="3A3A3A"/>
          <w:sz w:val="24"/>
          <w:szCs w:val="24"/>
          <w:lang w:eastAsia="ru-RU"/>
        </w:rPr>
        <w:t xml:space="preserve"> костер, гриль – без присмотра;</w:t>
      </w:r>
    </w:p>
    <w:p w:rsidR="00F511C9" w:rsidRPr="00F511C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t>- никогда не оставляйте непотушенной сигарету, тушите ее только в пепельнице и ни в коем случае не бросайте спички и окурки на пол, избегайте курения в постели; </w:t>
      </w:r>
    </w:p>
    <w:p w:rsidR="00F511C9" w:rsidRPr="00F511C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t>- внимательно следите за курящими домочадцами, не оставляйте без присмотра пьяного человека;</w:t>
      </w:r>
    </w:p>
    <w:p w:rsidR="00E1432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t xml:space="preserve">- установите дома пожарный </w:t>
      </w:r>
      <w:proofErr w:type="spellStart"/>
      <w:r w:rsidRPr="00F511C9">
        <w:rPr>
          <w:rFonts w:ascii="Times New Roman" w:eastAsia="Times New Roman" w:hAnsi="Times New Roman"/>
          <w:color w:val="3A3A3A"/>
          <w:sz w:val="24"/>
          <w:szCs w:val="24"/>
          <w:lang w:eastAsia="ru-RU"/>
        </w:rPr>
        <w:t>извещатель</w:t>
      </w:r>
      <w:proofErr w:type="spellEnd"/>
      <w:r w:rsidRPr="00F511C9">
        <w:rPr>
          <w:rFonts w:ascii="Times New Roman" w:eastAsia="Times New Roman" w:hAnsi="Times New Roman"/>
          <w:color w:val="3A3A3A"/>
          <w:sz w:val="24"/>
          <w:szCs w:val="24"/>
          <w:lang w:eastAsia="ru-RU"/>
        </w:rPr>
        <w:t xml:space="preserve"> и регулярно проверяйте его работу, нажи</w:t>
      </w:r>
      <w:r w:rsidR="00E14329">
        <w:rPr>
          <w:rFonts w:ascii="Times New Roman" w:eastAsia="Times New Roman" w:hAnsi="Times New Roman"/>
          <w:color w:val="3A3A3A"/>
          <w:sz w:val="24"/>
          <w:szCs w:val="24"/>
          <w:lang w:eastAsia="ru-RU"/>
        </w:rPr>
        <w:t>мая на кнопку для тестирования.</w:t>
      </w:r>
    </w:p>
    <w:p w:rsidR="00F511C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24"/>
          <w:szCs w:val="24"/>
          <w:lang w:eastAsia="ru-RU"/>
        </w:rPr>
      </w:pPr>
      <w:r w:rsidRPr="00F511C9">
        <w:rPr>
          <w:rFonts w:ascii="Times New Roman" w:eastAsia="Times New Roman" w:hAnsi="Times New Roman"/>
          <w:color w:val="3A3A3A"/>
          <w:sz w:val="24"/>
          <w:szCs w:val="24"/>
          <w:lang w:eastAsia="ru-RU"/>
        </w:rPr>
        <w:t>Помните: пожар не возникает сам по себе – будьте осторожны с огнем! В случае пожара звоните в «Службу спасения» по телефонам «101» или «112»</w:t>
      </w:r>
    </w:p>
    <w:p w:rsidR="00F46523" w:rsidRPr="00F46523" w:rsidRDefault="00F46523"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both"/>
        <w:textAlignment w:val="baseline"/>
        <w:rPr>
          <w:rFonts w:ascii="Times New Roman" w:eastAsia="Times New Roman" w:hAnsi="Times New Roman"/>
          <w:color w:val="3A3A3A"/>
          <w:sz w:val="16"/>
          <w:szCs w:val="16"/>
          <w:lang w:eastAsia="ru-RU"/>
        </w:rPr>
      </w:pPr>
    </w:p>
    <w:p w:rsidR="00F511C9" w:rsidRPr="00F511C9" w:rsidRDefault="00F511C9" w:rsidP="009C7F18">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FF"/>
        <w:spacing w:after="0" w:line="240" w:lineRule="auto"/>
        <w:ind w:firstLine="709"/>
        <w:jc w:val="right"/>
        <w:textAlignment w:val="baseline"/>
        <w:rPr>
          <w:rFonts w:ascii="Times New Roman" w:eastAsia="Times New Roman" w:hAnsi="Times New Roman"/>
          <w:b/>
          <w:color w:val="3A3A3A"/>
          <w:sz w:val="24"/>
          <w:szCs w:val="24"/>
          <w:lang w:eastAsia="ru-RU"/>
        </w:rPr>
      </w:pPr>
      <w:proofErr w:type="spellStart"/>
      <w:r w:rsidRPr="00F511C9">
        <w:rPr>
          <w:rFonts w:ascii="Times New Roman" w:eastAsia="Times New Roman" w:hAnsi="Times New Roman"/>
          <w:b/>
          <w:color w:val="3A3A3A"/>
          <w:sz w:val="24"/>
          <w:szCs w:val="24"/>
          <w:lang w:eastAsia="ru-RU"/>
        </w:rPr>
        <w:t>ОНДиПР</w:t>
      </w:r>
      <w:proofErr w:type="spellEnd"/>
      <w:r w:rsidRPr="00F511C9">
        <w:rPr>
          <w:rFonts w:ascii="Times New Roman" w:eastAsia="Times New Roman" w:hAnsi="Times New Roman"/>
          <w:b/>
          <w:color w:val="3A3A3A"/>
          <w:sz w:val="24"/>
          <w:szCs w:val="24"/>
          <w:lang w:eastAsia="ru-RU"/>
        </w:rPr>
        <w:t xml:space="preserve"> по </w:t>
      </w:r>
      <w:proofErr w:type="spellStart"/>
      <w:r w:rsidRPr="00F511C9">
        <w:rPr>
          <w:rFonts w:ascii="Times New Roman" w:eastAsia="Times New Roman" w:hAnsi="Times New Roman"/>
          <w:b/>
          <w:color w:val="3A3A3A"/>
          <w:sz w:val="24"/>
          <w:szCs w:val="24"/>
          <w:lang w:eastAsia="ru-RU"/>
        </w:rPr>
        <w:t>Мошковскому</w:t>
      </w:r>
      <w:proofErr w:type="spellEnd"/>
      <w:r w:rsidRPr="00F511C9">
        <w:rPr>
          <w:rFonts w:ascii="Times New Roman" w:eastAsia="Times New Roman" w:hAnsi="Times New Roman"/>
          <w:b/>
          <w:color w:val="3A3A3A"/>
          <w:sz w:val="24"/>
          <w:szCs w:val="24"/>
          <w:lang w:eastAsia="ru-RU"/>
        </w:rPr>
        <w:t xml:space="preserve"> району Новосибирской области</w:t>
      </w:r>
    </w:p>
    <w:p w:rsidR="009C7F18" w:rsidRDefault="009C7F18" w:rsidP="009C7F18">
      <w:pPr>
        <w:spacing w:after="0" w:line="240" w:lineRule="auto"/>
        <w:jc w:val="center"/>
        <w:rPr>
          <w:rFonts w:ascii="Times New Roman" w:eastAsia="Times New Roman" w:hAnsi="Times New Roman"/>
          <w:sz w:val="30"/>
          <w:szCs w:val="30"/>
          <w:lang w:eastAsia="ru-RU"/>
        </w:rPr>
      </w:pPr>
    </w:p>
    <w:p w:rsidR="009C7F18" w:rsidRPr="009C7F18" w:rsidRDefault="009C7F18" w:rsidP="009C7F18">
      <w:pPr>
        <w:spacing w:after="0" w:line="240" w:lineRule="auto"/>
        <w:jc w:val="center"/>
        <w:rPr>
          <w:rFonts w:ascii="Times New Roman" w:eastAsia="Times New Roman" w:hAnsi="Times New Roman"/>
          <w:b/>
          <w:sz w:val="30"/>
          <w:szCs w:val="30"/>
          <w:lang w:eastAsia="ru-RU"/>
        </w:rPr>
      </w:pPr>
      <w:r w:rsidRPr="009C7F18">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r w:rsidRPr="009C7F18">
        <w:rPr>
          <w:rFonts w:ascii="Times New Roman" w:eastAsia="Times New Roman" w:hAnsi="Times New Roman"/>
          <w:b/>
          <w:sz w:val="30"/>
          <w:szCs w:val="30"/>
          <w:lang w:eastAsia="ru-RU"/>
        </w:rPr>
        <w:t xml:space="preserve"> </w:t>
      </w:r>
    </w:p>
    <w:p w:rsidR="00AF45B9" w:rsidRPr="009C7F18" w:rsidRDefault="009C7F18"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0" locked="0" layoutInCell="1" allowOverlap="1" wp14:anchorId="733FF66E" wp14:editId="77DDCC13">
            <wp:simplePos x="0" y="0"/>
            <wp:positionH relativeFrom="column">
              <wp:posOffset>72546</wp:posOffset>
            </wp:positionH>
            <wp:positionV relativeFrom="paragraph">
              <wp:posOffset>240102</wp:posOffset>
            </wp:positionV>
            <wp:extent cx="3333115" cy="188595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w:t>
      </w:r>
      <w:proofErr w:type="gramStart"/>
      <w:r>
        <w:rPr>
          <w:rFonts w:ascii="Times New Roman" w:eastAsia="Times New Roman" w:hAnsi="Times New Roman"/>
          <w:sz w:val="24"/>
          <w:szCs w:val="24"/>
          <w:lang w:eastAsia="ru-RU"/>
        </w:rPr>
        <w:t xml:space="preserve">печь  </w:t>
      </w:r>
      <w:r w:rsidRPr="0088078D">
        <w:rPr>
          <w:rFonts w:ascii="Times New Roman" w:eastAsia="Times New Roman" w:hAnsi="Times New Roman"/>
          <w:sz w:val="24"/>
          <w:szCs w:val="24"/>
          <w:lang w:eastAsia="ru-RU"/>
        </w:rPr>
        <w:t>следующие</w:t>
      </w:r>
      <w:proofErr w:type="gramEnd"/>
      <w:r w:rsidRPr="0088078D">
        <w:rPr>
          <w:rFonts w:ascii="Times New Roman" w:eastAsia="Times New Roman" w:hAnsi="Times New Roman"/>
          <w:sz w:val="24"/>
          <w:szCs w:val="24"/>
          <w:lang w:eastAsia="ru-RU"/>
        </w:rPr>
        <w:t xml:space="preserve">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lastRenderedPageBreak/>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F45B9" w:rsidRPr="00A51266" w:rsidRDefault="00AF45B9" w:rsidP="00AF45B9">
      <w:pPr>
        <w:spacing w:after="0" w:line="240" w:lineRule="auto"/>
        <w:jc w:val="right"/>
        <w:rPr>
          <w:rFonts w:ascii="Times New Roman" w:eastAsia="Times New Roman" w:hAnsi="Times New Roman"/>
          <w:sz w:val="16"/>
          <w:szCs w:val="16"/>
          <w:lang w:eastAsia="ru-RU"/>
        </w:rPr>
      </w:pPr>
    </w:p>
    <w:p w:rsidR="00AF45B9" w:rsidRPr="00A51266" w:rsidRDefault="00AF45B9" w:rsidP="00AF45B9">
      <w:pPr>
        <w:spacing w:after="0" w:line="240" w:lineRule="auto"/>
        <w:jc w:val="right"/>
        <w:rPr>
          <w:rFonts w:ascii="Verdana" w:eastAsia="Times New Roman" w:hAnsi="Verdana"/>
          <w:b/>
          <w:sz w:val="16"/>
          <w:szCs w:val="16"/>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AF45B9" w:rsidRDefault="00AF45B9" w:rsidP="00CF72B2">
      <w:pPr>
        <w:spacing w:after="0" w:line="240" w:lineRule="auto"/>
        <w:ind w:firstLine="709"/>
        <w:jc w:val="both"/>
        <w:rPr>
          <w:rFonts w:ascii="Times New Roman" w:eastAsia="Times New Roman" w:hAnsi="Times New Roman"/>
          <w:sz w:val="28"/>
          <w:szCs w:val="28"/>
          <w:lang w:eastAsia="ru-RU"/>
        </w:rPr>
      </w:pP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7B8AFFE6" wp14:editId="1E8825C6">
            <wp:simplePos x="0" y="0"/>
            <wp:positionH relativeFrom="margin">
              <wp:align>left</wp:align>
            </wp:positionH>
            <wp:positionV relativeFrom="paragraph">
              <wp:posOffset>282886</wp:posOffset>
            </wp:positionV>
            <wp:extent cx="4095750" cy="2886075"/>
            <wp:effectExtent l="0" t="0" r="0" b="952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2886075"/>
                    </a:xfrm>
                    <a:prstGeom prst="rect">
                      <a:avLst/>
                    </a:prstGeom>
                    <a:noFill/>
                    <a:ln>
                      <a:noFill/>
                    </a:ln>
                  </pic:spPr>
                </pic:pic>
              </a:graphicData>
            </a:graphic>
          </wp:anchor>
        </w:drawing>
      </w:r>
      <w:r>
        <w:rPr>
          <w:rFonts w:ascii="Times New Roman" w:eastAsia="Times New Roman" w:hAnsi="Times New Roman"/>
          <w:sz w:val="24"/>
          <w:szCs w:val="24"/>
          <w:lang w:eastAsia="ru-RU"/>
        </w:rPr>
        <w:t xml:space="preserve">                                                                                                                     </w:t>
      </w:r>
      <w:r w:rsidRPr="005B784E">
        <w:rPr>
          <w:rFonts w:ascii="Times New Roman" w:eastAsia="Times New Roman" w:hAnsi="Times New Roman"/>
          <w:sz w:val="24"/>
          <w:szCs w:val="24"/>
          <w:lang w:eastAsia="ru-RU"/>
        </w:rPr>
        <w:t xml:space="preserve">Автономный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потолке, причем сделать это можно 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после установки, в критической ситуации может сыграть важную роль.</w:t>
      </w:r>
    </w:p>
    <w:p w:rsidR="00AF45B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срабатывании издает звуковой сигнал и отправля</w:t>
      </w:r>
      <w:r w:rsidR="00AF45B9">
        <w:rPr>
          <w:rFonts w:ascii="Times New Roman" w:eastAsia="Times New Roman" w:hAnsi="Times New Roman"/>
          <w:sz w:val="24"/>
          <w:szCs w:val="24"/>
          <w:lang w:eastAsia="ru-RU"/>
        </w:rPr>
        <w:t>ет СМС-сообщения на заранее</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Pr>
          <w:rFonts w:ascii="Times New Roman" w:eastAsia="Times New Roman" w:hAnsi="Times New Roman"/>
          <w:sz w:val="24"/>
          <w:szCs w:val="24"/>
          <w:lang w:eastAsia="ru-RU"/>
        </w:rPr>
        <w:t xml:space="preserve">телефонов, в том числе на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AF45B9" w:rsidRPr="005B784E"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имущество, но и свою жизнь.</w:t>
      </w:r>
    </w:p>
    <w:p w:rsidR="00AF45B9" w:rsidRPr="006B021F"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sz w:val="16"/>
          <w:szCs w:val="16"/>
        </w:rPr>
      </w:pPr>
    </w:p>
    <w:p w:rsidR="00AF45B9" w:rsidRPr="006B021F"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 xml:space="preserve">Отделение </w:t>
      </w:r>
      <w:proofErr w:type="spellStart"/>
      <w:r w:rsidRPr="006B021F">
        <w:rPr>
          <w:rFonts w:ascii="Times New Roman" w:hAnsi="Times New Roman"/>
          <w:b/>
          <w:sz w:val="24"/>
          <w:szCs w:val="24"/>
        </w:rPr>
        <w:t>НДиПР</w:t>
      </w:r>
      <w:proofErr w:type="spellEnd"/>
      <w:r w:rsidRPr="006B021F">
        <w:rPr>
          <w:rFonts w:ascii="Times New Roman" w:hAnsi="Times New Roman"/>
          <w:b/>
          <w:sz w:val="24"/>
          <w:szCs w:val="24"/>
        </w:rPr>
        <w:t xml:space="preserve"> по </w:t>
      </w:r>
      <w:proofErr w:type="spellStart"/>
      <w:r w:rsidRPr="006B021F">
        <w:rPr>
          <w:rFonts w:ascii="Times New Roman" w:hAnsi="Times New Roman"/>
          <w:b/>
          <w:sz w:val="24"/>
          <w:szCs w:val="24"/>
        </w:rPr>
        <w:t>Мошковскому</w:t>
      </w:r>
      <w:proofErr w:type="spellEnd"/>
      <w:r w:rsidRPr="006B021F">
        <w:rPr>
          <w:rFonts w:ascii="Times New Roman" w:hAnsi="Times New Roman"/>
          <w:b/>
          <w:sz w:val="24"/>
          <w:szCs w:val="24"/>
        </w:rPr>
        <w:t xml:space="preserve"> району</w:t>
      </w:r>
    </w:p>
    <w:p w:rsidR="00D02D32" w:rsidRPr="00932300" w:rsidRDefault="00D02D32" w:rsidP="00494342">
      <w:pPr>
        <w:spacing w:after="0" w:line="240" w:lineRule="auto"/>
        <w:rPr>
          <w:rFonts w:ascii="Monotype Corsiva" w:hAnsi="Monotype Corsiva" w:cs="Courier New"/>
          <w:b/>
          <w:i/>
          <w:sz w:val="16"/>
          <w:szCs w:val="16"/>
        </w:rPr>
      </w:pPr>
    </w:p>
    <w:p w:rsidR="004C7BC7" w:rsidRPr="004C7BC7" w:rsidRDefault="007A3F0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Напоминаем, что с апреля по сентябрь 2018 года установлен день санитарной уборки населенных пунктов – ПЯТНИЦА еженедельно. Всем владельцам жилых домов, руководителям организаций всех форм собственности просьба принять участие в </w:t>
      </w:r>
      <w:proofErr w:type="spellStart"/>
      <w:r w:rsidR="004C7BC7" w:rsidRPr="004C7BC7">
        <w:rPr>
          <w:rFonts w:ascii="Times New Roman" w:eastAsia="Times New Roman" w:hAnsi="Times New Roman"/>
          <w:sz w:val="24"/>
          <w:szCs w:val="24"/>
          <w:lang w:eastAsia="ru-RU"/>
        </w:rPr>
        <w:t>весенне</w:t>
      </w:r>
      <w:proofErr w:type="spellEnd"/>
      <w:r w:rsidR="004C7BC7" w:rsidRPr="004C7BC7">
        <w:rPr>
          <w:rFonts w:ascii="Times New Roman" w:eastAsia="Times New Roman" w:hAnsi="Times New Roman"/>
          <w:sz w:val="24"/>
          <w:szCs w:val="24"/>
          <w:lang w:eastAsia="ru-RU"/>
        </w:rPr>
        <w:t xml:space="preserve"> – летней уборке в целях организации надлежащего санитарного содержания закрепленных территорий. </w:t>
      </w:r>
    </w:p>
    <w:p w:rsidR="007A3F07" w:rsidRDefault="004C7BC7" w:rsidP="0093230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ab/>
        <w:t xml:space="preserve">Вывоз мусора будет производиться еженедельно по пятницам по заявкам жителей. Заявки подавать в администрацию по тел. 53-310.  </w:t>
      </w:r>
      <w:r w:rsidRPr="004C7BC7">
        <w:rPr>
          <w:rFonts w:ascii="Times New Roman" w:eastAsia="Times New Roman" w:hAnsi="Times New Roman"/>
          <w:b/>
          <w:sz w:val="24"/>
          <w:szCs w:val="24"/>
          <w:lang w:eastAsia="ru-RU"/>
        </w:rPr>
        <w:t>Просьба мусор собирать в мешки!</w:t>
      </w:r>
    </w:p>
    <w:p w:rsidR="00E14329" w:rsidRDefault="00E14329"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eastAsia="Times New Roman" w:hAnsi="Times New Roman"/>
          <w:b/>
          <w:sz w:val="24"/>
          <w:szCs w:val="24"/>
          <w:lang w:eastAsia="ru-RU"/>
        </w:rPr>
      </w:pPr>
    </w:p>
    <w:p w:rsidR="009C7F18"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Администрация</w:t>
      </w:r>
    </w:p>
    <w:p w:rsidR="00E14329" w:rsidRDefault="00E14329"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p>
    <w:p w:rsidR="00E14329" w:rsidRDefault="00E14329"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p>
    <w:p w:rsidR="007A3F07"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lastRenderedPageBreak/>
        <w:t>ОБЪЯВЛЕНИЕ</w:t>
      </w:r>
    </w:p>
    <w:p w:rsidR="007A3F07" w:rsidRDefault="004C7BC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Вниманию жителей п. Широкий Яр!</w:t>
      </w:r>
    </w:p>
    <w:p w:rsidR="004C7BC7" w:rsidRPr="007A3F07" w:rsidRDefault="007A3F0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hAnsi="Times New Roman"/>
          <w:b/>
          <w:sz w:val="24"/>
          <w:szCs w:val="24"/>
        </w:rPr>
      </w:pPr>
      <w:r>
        <w:rPr>
          <w:rFonts w:ascii="Times New Roman" w:hAnsi="Times New Roman"/>
          <w:b/>
          <w:sz w:val="24"/>
          <w:szCs w:val="24"/>
        </w:rPr>
        <w:tab/>
      </w:r>
      <w:r w:rsidR="004C7BC7" w:rsidRPr="004C7BC7">
        <w:rPr>
          <w:rFonts w:ascii="Times New Roman" w:hAnsi="Times New Roman"/>
          <w:sz w:val="24"/>
          <w:szCs w:val="24"/>
        </w:rPr>
        <w:t>Свалка для вывоза твердых бытовых отходов находится на территории свинофермы за последним корпусом.</w:t>
      </w:r>
    </w:p>
    <w:p w:rsidR="00766EA3" w:rsidRPr="007A3F07" w:rsidRDefault="004204D8" w:rsidP="004204D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hAnsi="Times New Roman"/>
          <w:b/>
          <w:sz w:val="24"/>
          <w:szCs w:val="24"/>
        </w:rPr>
      </w:pPr>
      <w:r w:rsidRPr="007A3F07">
        <w:rPr>
          <w:rFonts w:ascii="Times New Roman" w:hAnsi="Times New Roman"/>
          <w:b/>
          <w:sz w:val="24"/>
          <w:szCs w:val="24"/>
        </w:rPr>
        <w:t>Администрация</w:t>
      </w:r>
    </w:p>
    <w:p w:rsidR="00E14329" w:rsidRDefault="00E14329"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p>
    <w:p w:rsidR="00D02D32" w:rsidRDefault="00766EA3"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Pr>
          <w:rFonts w:ascii="Times New Roman" w:hAnsi="Times New Roman"/>
          <w:b/>
          <w:sz w:val="24"/>
          <w:szCs w:val="24"/>
        </w:rPr>
        <w:t>ОБЪВЛЕНИЕ</w:t>
      </w:r>
    </w:p>
    <w:p w:rsidR="004C7BC7"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Вниманию жителей с. Уч. Балта!</w:t>
      </w:r>
    </w:p>
    <w:p w:rsidR="004C7BC7" w:rsidRDefault="007A3F07" w:rsidP="0093230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hAnsi="Times New Roman"/>
          <w:b/>
          <w:sz w:val="24"/>
          <w:szCs w:val="24"/>
        </w:rPr>
      </w:pPr>
      <w:r>
        <w:rPr>
          <w:rFonts w:ascii="Times New Roman" w:hAnsi="Times New Roman"/>
          <w:sz w:val="24"/>
          <w:szCs w:val="24"/>
        </w:rPr>
        <w:tab/>
      </w:r>
      <w:r w:rsidR="004C7BC7" w:rsidRPr="004C7BC7">
        <w:rPr>
          <w:rFonts w:ascii="Times New Roman" w:hAnsi="Times New Roman"/>
          <w:sz w:val="24"/>
          <w:szCs w:val="24"/>
        </w:rPr>
        <w:t xml:space="preserve">Свалка для вывоза твердых бытовых отходов находится на территории сенного склада.                                   </w:t>
      </w:r>
      <w:r w:rsidR="00766EA3">
        <w:rPr>
          <w:rFonts w:ascii="Times New Roman" w:hAnsi="Times New Roman"/>
          <w:sz w:val="24"/>
          <w:szCs w:val="24"/>
        </w:rPr>
        <w:t xml:space="preserve">                                   </w:t>
      </w:r>
      <w:r w:rsidR="004C7BC7" w:rsidRPr="004C7BC7">
        <w:rPr>
          <w:rFonts w:ascii="Times New Roman" w:hAnsi="Times New Roman"/>
          <w:sz w:val="24"/>
          <w:szCs w:val="24"/>
        </w:rPr>
        <w:t xml:space="preserve">                                                                        </w:t>
      </w:r>
      <w:r w:rsidR="004C7BC7" w:rsidRPr="007A3F07">
        <w:rPr>
          <w:rFonts w:ascii="Times New Roman" w:hAnsi="Times New Roman"/>
          <w:b/>
          <w:sz w:val="24"/>
          <w:szCs w:val="24"/>
        </w:rPr>
        <w:t>Администрация</w:t>
      </w:r>
    </w:p>
    <w:p w:rsidR="00E14329" w:rsidRPr="00932300" w:rsidRDefault="00E14329" w:rsidP="0093230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hAnsi="Times New Roman"/>
          <w:sz w:val="24"/>
          <w:szCs w:val="24"/>
        </w:rPr>
      </w:pPr>
    </w:p>
    <w:p w:rsidR="00103493" w:rsidRDefault="00103493"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F46523" w:rsidP="004C7BC7">
      <w:pPr>
        <w:shd w:val="clear" w:color="auto" w:fill="FFFFFF"/>
        <w:spacing w:after="0" w:line="240" w:lineRule="auto"/>
        <w:jc w:val="both"/>
        <w:rPr>
          <w:rFonts w:ascii="Times New Roman" w:eastAsia="Times New Roman" w:hAnsi="Times New Roman"/>
          <w:sz w:val="24"/>
          <w:szCs w:val="24"/>
          <w:lang w:eastAsia="ru-RU"/>
        </w:rPr>
      </w:pPr>
      <w:r w:rsidRPr="004C7BC7">
        <w:rPr>
          <w:noProof/>
          <w:lang w:eastAsia="ru-RU"/>
        </w:rPr>
        <w:drawing>
          <wp:anchor distT="0" distB="0" distL="114300" distR="114300" simplePos="0" relativeHeight="251662336" behindDoc="0" locked="0" layoutInCell="1" allowOverlap="1" wp14:anchorId="7B521D77" wp14:editId="18415D76">
            <wp:simplePos x="0" y="0"/>
            <wp:positionH relativeFrom="column">
              <wp:posOffset>4641143</wp:posOffset>
            </wp:positionH>
            <wp:positionV relativeFrom="page">
              <wp:posOffset>6993423</wp:posOffset>
            </wp:positionV>
            <wp:extent cx="1735455" cy="1819910"/>
            <wp:effectExtent l="0" t="0" r="0" b="8890"/>
            <wp:wrapSquare wrapText="bothSides"/>
            <wp:docPr id="8" name="Рисунок 1" descr="ris22122015">
              <a:hlinkClick xmlns:a="http://schemas.openxmlformats.org/drawingml/2006/main" r:id="rId16"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16" tooltip="&quot;ris22122015&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545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hAnsi="Times New Roman"/>
          <w:sz w:val="24"/>
          <w:szCs w:val="24"/>
        </w:rPr>
        <w:tab/>
      </w:r>
      <w:hyperlink r:id="rId18" w:tooltip="&quot;ris22122015&quot; " w:history="1"/>
      <w:r w:rsidR="004C7BC7"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4C7BC7"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i/>
          <w:iCs/>
          <w:sz w:val="24"/>
          <w:szCs w:val="24"/>
          <w:lang w:eastAsia="ru-RU"/>
        </w:rPr>
        <w:tab/>
      </w:r>
      <w:r w:rsidRPr="004C7BC7">
        <w:rPr>
          <w:rFonts w:ascii="Times New Roman" w:eastAsia="Times New Roman" w:hAnsi="Times New Roman"/>
          <w:b/>
          <w:i/>
          <w:iCs/>
          <w:sz w:val="24"/>
          <w:szCs w:val="24"/>
          <w:lang w:eastAsia="ru-RU"/>
        </w:rPr>
        <w:t xml:space="preserve">Нельзя быть уверенным в том, </w:t>
      </w:r>
      <w:proofErr w:type="gramStart"/>
      <w:r w:rsidRPr="004C7BC7">
        <w:rPr>
          <w:rFonts w:ascii="Times New Roman" w:eastAsia="Times New Roman" w:hAnsi="Times New Roman"/>
          <w:b/>
          <w:i/>
          <w:iCs/>
          <w:sz w:val="24"/>
          <w:szCs w:val="24"/>
          <w:lang w:eastAsia="ru-RU"/>
        </w:rPr>
        <w:t>что</w:t>
      </w:r>
      <w:proofErr w:type="gramEnd"/>
      <w:r w:rsidRPr="004C7BC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0" locked="0" layoutInCell="1" allowOverlap="1" wp14:anchorId="27411C1A" wp14:editId="07DFD21D">
            <wp:simplePos x="0" y="0"/>
            <wp:positionH relativeFrom="column">
              <wp:posOffset>142660</wp:posOffset>
            </wp:positionH>
            <wp:positionV relativeFrom="paragraph">
              <wp:posOffset>4301</wp:posOffset>
            </wp:positionV>
            <wp:extent cx="1905000" cy="1905000"/>
            <wp:effectExtent l="0" t="0" r="0" b="0"/>
            <wp:wrapSquare wrapText="bothSides"/>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 кокаин (кокс);</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lastRenderedPageBreak/>
        <w:t>Дополнительные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необычные просьбы дать денег;</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лживость, изворотливость;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9. изменение аппетита;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11. утомляемость, погружённость в себя;</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13. невнимательность, ухудшение памяти;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14. внешняя неопрятность;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2. «Восстановить норму». </w:t>
      </w:r>
    </w:p>
    <w:p w:rsidR="001F6179" w:rsidRDefault="00E1432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1432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932300"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8480" behindDoc="0" locked="0" layoutInCell="1" allowOverlap="1" wp14:anchorId="7EBF4F7F" wp14:editId="0C59B439">
            <wp:simplePos x="0" y="0"/>
            <wp:positionH relativeFrom="column">
              <wp:posOffset>2810618</wp:posOffset>
            </wp:positionH>
            <wp:positionV relativeFrom="paragraph">
              <wp:posOffset>287212</wp:posOffset>
            </wp:positionV>
            <wp:extent cx="3517900" cy="2638425"/>
            <wp:effectExtent l="0" t="0" r="0" b="0"/>
            <wp:wrapSquare wrapText="bothSides"/>
            <wp:docPr id="10" name="Рисунок 10"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E14329" w:rsidRDefault="004C7BC7" w:rsidP="00E14329">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E14329" w:rsidRDefault="00E14329" w:rsidP="00E14329">
      <w:pPr>
        <w:spacing w:after="0" w:line="240" w:lineRule="auto"/>
        <w:jc w:val="both"/>
        <w:rPr>
          <w:rFonts w:ascii="Times New Roman" w:eastAsia="Times New Roman" w:hAnsi="Times New Roman"/>
          <w:color w:val="000000"/>
          <w:sz w:val="26"/>
          <w:szCs w:val="26"/>
          <w:lang w:eastAsia="ru-RU"/>
        </w:rPr>
      </w:pPr>
      <w:r w:rsidRPr="004C7BC7">
        <w:rPr>
          <w:noProof/>
          <w:lang w:eastAsia="ru-RU"/>
        </w:rPr>
        <w:drawing>
          <wp:anchor distT="0" distB="0" distL="114300" distR="114300" simplePos="0" relativeHeight="251669504" behindDoc="0" locked="0" layoutInCell="1" allowOverlap="1" wp14:anchorId="2205303B" wp14:editId="3C181BA7">
            <wp:simplePos x="0" y="0"/>
            <wp:positionH relativeFrom="column">
              <wp:posOffset>158966</wp:posOffset>
            </wp:positionH>
            <wp:positionV relativeFrom="paragraph">
              <wp:posOffset>148674</wp:posOffset>
            </wp:positionV>
            <wp:extent cx="1905000" cy="1905000"/>
            <wp:effectExtent l="0" t="0" r="0" b="0"/>
            <wp:wrapThrough wrapText="bothSides">
              <wp:wrapPolygon edited="0">
                <wp:start x="0" y="0"/>
                <wp:lineTo x="0" y="21384"/>
                <wp:lineTo x="21384" y="21384"/>
                <wp:lineTo x="21384" y="0"/>
                <wp:lineTo x="0" y="0"/>
              </wp:wrapPolygon>
            </wp:wrapThrough>
            <wp:docPr id="13" name="Рисунок 13"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Pr>
          <w:rFonts w:ascii="Times New Roman" w:eastAsia="Times New Roman" w:hAnsi="Times New Roman"/>
          <w:b/>
          <w:bCs/>
          <w:i/>
          <w:color w:val="000000"/>
          <w:kern w:val="36"/>
          <w:sz w:val="28"/>
          <w:szCs w:val="28"/>
          <w:lang w:eastAsia="ru-RU"/>
        </w:rPr>
        <w:t xml:space="preserve">                                                                  </w:t>
      </w:r>
      <w:r w:rsidR="004C7BC7" w:rsidRPr="00932300">
        <w:rPr>
          <w:rFonts w:ascii="Times New Roman" w:eastAsia="Times New Roman" w:hAnsi="Times New Roman"/>
          <w:b/>
          <w:bCs/>
          <w:i/>
          <w:color w:val="000000"/>
          <w:kern w:val="36"/>
          <w:sz w:val="28"/>
          <w:szCs w:val="28"/>
          <w:lang w:eastAsia="ru-RU"/>
        </w:rPr>
        <w:t>Профилактические мероприятия по предупреждению пожаров в жилых домах</w:t>
      </w:r>
      <w:r w:rsidR="004C7BC7" w:rsidRPr="004C7BC7">
        <w:rPr>
          <w:rFonts w:ascii="Times New Roman" w:eastAsia="Times New Roman" w:hAnsi="Times New Roman"/>
          <w:color w:val="000000"/>
          <w:sz w:val="26"/>
          <w:szCs w:val="26"/>
          <w:lang w:eastAsia="ru-RU"/>
        </w:rPr>
        <w:t xml:space="preserve"> </w:t>
      </w:r>
    </w:p>
    <w:p w:rsidR="004C7BC7" w:rsidRPr="00E14329" w:rsidRDefault="00E14329" w:rsidP="00E143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6"/>
          <w:szCs w:val="26"/>
          <w:lang w:eastAsia="ru-RU"/>
        </w:rPr>
        <w:tab/>
      </w:r>
      <w:r w:rsidR="004C7BC7" w:rsidRPr="004C7BC7">
        <w:rPr>
          <w:rFonts w:ascii="Times New Roman" w:eastAsia="Times New Roman" w:hAnsi="Times New Roman"/>
          <w:color w:val="000000"/>
          <w:sz w:val="25"/>
          <w:szCs w:val="25"/>
          <w:lang w:eastAsia="ru-RU"/>
        </w:rPr>
        <w:t xml:space="preserve">Основные причины возникновения пожаров - неосторожное обращение с огнем, курение в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w:t>
      </w:r>
      <w:r w:rsidR="004C7BC7" w:rsidRPr="004C7BC7">
        <w:rPr>
          <w:rFonts w:ascii="Times New Roman" w:eastAsia="Times New Roman" w:hAnsi="Times New Roman"/>
          <w:color w:val="000000"/>
          <w:sz w:val="25"/>
          <w:szCs w:val="25"/>
          <w:lang w:eastAsia="ru-RU"/>
        </w:rPr>
        <w:lastRenderedPageBreak/>
        <w:t>безопасности. Родителям - объяснить эти правила своим детям, не оставлять детей без присмотра.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Pr="004C7BC7">
        <w:rPr>
          <w:rFonts w:ascii="Times New Roman" w:eastAsia="Times New Roman" w:hAnsi="Times New Roman"/>
          <w:color w:val="000000"/>
          <w:sz w:val="25"/>
          <w:szCs w:val="25"/>
          <w:lang w:eastAsia="ru-RU"/>
        </w:rPr>
        <w:t>отступки</w:t>
      </w:r>
      <w:proofErr w:type="spellEnd"/>
      <w:r w:rsidRPr="004C7BC7">
        <w:rPr>
          <w:rFonts w:ascii="Times New Roman" w:eastAsia="Times New Roman" w:hAnsi="Times New Roman"/>
          <w:color w:val="000000"/>
          <w:sz w:val="25"/>
          <w:szCs w:val="25"/>
          <w:lang w:eastAsia="ru-RU"/>
        </w:rPr>
        <w:t xml:space="preserve">) от горючих конструкций, а также </w:t>
      </w:r>
      <w:proofErr w:type="spellStart"/>
      <w:r w:rsidRPr="004C7BC7">
        <w:rPr>
          <w:rFonts w:ascii="Times New Roman" w:eastAsia="Times New Roman" w:hAnsi="Times New Roman"/>
          <w:color w:val="000000"/>
          <w:sz w:val="25"/>
          <w:szCs w:val="25"/>
          <w:lang w:eastAsia="ru-RU"/>
        </w:rPr>
        <w:t>предтопочный</w:t>
      </w:r>
      <w:proofErr w:type="spellEnd"/>
      <w:r w:rsidRPr="004C7BC7">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При минусовых температурах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4C7BC7">
        <w:rPr>
          <w:rFonts w:ascii="Times New Roman" w:eastAsia="Times New Roman" w:hAnsi="Times New Roman"/>
          <w:color w:val="000000"/>
          <w:sz w:val="25"/>
          <w:szCs w:val="25"/>
          <w:lang w:eastAsia="ru-RU"/>
        </w:rPr>
        <w:t>извещатели</w:t>
      </w:r>
      <w:proofErr w:type="spellEnd"/>
      <w:r w:rsidRPr="004C7BC7">
        <w:rPr>
          <w:rFonts w:ascii="Times New Roman" w:eastAsia="Times New Roman" w:hAnsi="Times New Roman"/>
          <w:color w:val="000000"/>
          <w:sz w:val="25"/>
          <w:szCs w:val="25"/>
          <w:lang w:eastAsia="ru-RU"/>
        </w:rPr>
        <w:t>;</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содержать отопительные электрические приборы, плиты в исправном состоянии, подальше от штор и мебели на несгораемых подставках;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использовать неисправные отопительные приборы, а также приборы кустарного производства;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Если Вы заметили возгорание - немедленно вызывайте пожарную охрану по телефонам </w:t>
      </w:r>
      <w:r w:rsidRPr="004C7BC7">
        <w:rPr>
          <w:rFonts w:ascii="Times New Roman" w:eastAsia="Times New Roman" w:hAnsi="Times New Roman"/>
          <w:b/>
          <w:bCs/>
          <w:color w:val="000000"/>
          <w:sz w:val="25"/>
          <w:szCs w:val="25"/>
          <w:lang w:eastAsia="ru-RU"/>
        </w:rPr>
        <w:t>01, 101 </w:t>
      </w:r>
      <w:r w:rsidRPr="004C7BC7">
        <w:rPr>
          <w:rFonts w:ascii="Times New Roman" w:eastAsia="Times New Roman" w:hAnsi="Times New Roman"/>
          <w:color w:val="000000"/>
          <w:sz w:val="25"/>
          <w:szCs w:val="25"/>
          <w:lang w:eastAsia="ru-RU"/>
        </w:rPr>
        <w:t>(с мобильного), единый телефон вызова экстренных служб - </w:t>
      </w:r>
      <w:r w:rsidRPr="004C7BC7">
        <w:rPr>
          <w:rFonts w:ascii="Times New Roman" w:eastAsia="Times New Roman" w:hAnsi="Times New Roman"/>
          <w:b/>
          <w:bCs/>
          <w:color w:val="000000"/>
          <w:sz w:val="25"/>
          <w:szCs w:val="25"/>
          <w:lang w:eastAsia="ru-RU"/>
        </w:rPr>
        <w:t>112.</w:t>
      </w:r>
    </w:p>
    <w:p w:rsidR="004C7BC7" w:rsidRPr="004C7BC7" w:rsidRDefault="004C7BC7" w:rsidP="004C7BC7">
      <w:pPr>
        <w:spacing w:after="0" w:line="240" w:lineRule="auto"/>
        <w:jc w:val="both"/>
        <w:rPr>
          <w:rFonts w:ascii="Times New Roman" w:hAnsi="Times New Roman"/>
          <w:sz w:val="16"/>
          <w:szCs w:val="16"/>
        </w:rPr>
      </w:pPr>
    </w:p>
    <w:p w:rsidR="004C7BC7" w:rsidRDefault="004C7BC7" w:rsidP="0058284E">
      <w:pPr>
        <w:spacing w:after="0" w:line="240" w:lineRule="auto"/>
        <w:jc w:val="right"/>
        <w:rPr>
          <w:rFonts w:ascii="Times New Roman" w:hAnsi="Times New Roman"/>
          <w:b/>
          <w:sz w:val="25"/>
          <w:szCs w:val="25"/>
        </w:rPr>
      </w:pPr>
      <w:proofErr w:type="spellStart"/>
      <w:r w:rsidRPr="004C7BC7">
        <w:rPr>
          <w:rFonts w:ascii="Times New Roman" w:hAnsi="Times New Roman"/>
          <w:b/>
          <w:sz w:val="25"/>
          <w:szCs w:val="25"/>
        </w:rPr>
        <w:t>ОНДиПР</w:t>
      </w:r>
      <w:proofErr w:type="spellEnd"/>
      <w:r w:rsidRPr="004C7BC7">
        <w:rPr>
          <w:rFonts w:ascii="Times New Roman" w:hAnsi="Times New Roman"/>
          <w:b/>
          <w:sz w:val="25"/>
          <w:szCs w:val="25"/>
        </w:rPr>
        <w:t xml:space="preserve"> по </w:t>
      </w:r>
      <w:proofErr w:type="spellStart"/>
      <w:r w:rsidRPr="004C7BC7">
        <w:rPr>
          <w:rFonts w:ascii="Times New Roman" w:hAnsi="Times New Roman"/>
          <w:b/>
          <w:sz w:val="25"/>
          <w:szCs w:val="25"/>
        </w:rPr>
        <w:t>Мошковскому</w:t>
      </w:r>
      <w:proofErr w:type="spellEnd"/>
      <w:r w:rsidRPr="004C7BC7">
        <w:rPr>
          <w:rFonts w:ascii="Times New Roman" w:hAnsi="Times New Roman"/>
          <w:b/>
          <w:sz w:val="25"/>
          <w:szCs w:val="25"/>
        </w:rPr>
        <w:t xml:space="preserve"> району</w:t>
      </w:r>
    </w:p>
    <w:p w:rsidR="00E14329" w:rsidRPr="0058284E" w:rsidRDefault="00E14329" w:rsidP="0058284E">
      <w:pPr>
        <w:spacing w:after="0" w:line="240" w:lineRule="auto"/>
        <w:jc w:val="right"/>
        <w:rPr>
          <w:rFonts w:ascii="Times New Roman" w:hAnsi="Times New Roman"/>
          <w:b/>
          <w:sz w:val="25"/>
          <w:szCs w:val="25"/>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площади, скверы, </w:t>
      </w:r>
      <w:r w:rsidRPr="004C7BC7">
        <w:rPr>
          <w:rFonts w:ascii="Times New Roman" w:hAnsi="Times New Roman"/>
          <w:spacing w:val="-13"/>
          <w:sz w:val="24"/>
          <w:szCs w:val="24"/>
        </w:rPr>
        <w:t>дома, учреждения).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lastRenderedPageBreak/>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E14329"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4C7BC7" w:rsidRPr="004C7BC7" w:rsidRDefault="004C7BC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w:t>
      </w:r>
      <w:proofErr w:type="gramStart"/>
      <w:r w:rsidRPr="004C7BC7">
        <w:rPr>
          <w:rFonts w:ascii="Times New Roman" w:hAnsi="Times New Roman"/>
          <w:spacing w:val="-7"/>
          <w:sz w:val="24"/>
          <w:szCs w:val="24"/>
        </w:rPr>
        <w:t>на</w:t>
      </w:r>
      <w:r w:rsidRPr="004C7BC7">
        <w:rPr>
          <w:rFonts w:ascii="Times New Roman" w:hAnsi="Times New Roman"/>
          <w:spacing w:val="-15"/>
          <w:sz w:val="24"/>
          <w:szCs w:val="24"/>
        </w:rPr>
        <w:t>пример</w:t>
      </w:r>
      <w:proofErr w:type="gramEnd"/>
      <w:r w:rsidRPr="004C7BC7">
        <w:rPr>
          <w:rFonts w:ascii="Times New Roman" w:hAnsi="Times New Roman"/>
          <w:spacing w:val="-15"/>
          <w:sz w:val="24"/>
          <w:szCs w:val="24"/>
        </w:rPr>
        <w:t>:</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4204D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дачные помещения, арендованные квартиры, канализационные люки и т.п.</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D2002D"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z w:val="24"/>
          <w:szCs w:val="24"/>
        </w:rPr>
        <w:t>в охране общественного порядка.</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pacing w:val="-2"/>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E14329"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 xml:space="preserve">меты, даже самые </w:t>
      </w:r>
    </w:p>
    <w:p w:rsidR="004204D8" w:rsidRDefault="004204D8"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Pr>
          <w:rFonts w:ascii="Times New Roman" w:hAnsi="Times New Roman"/>
          <w:sz w:val="24"/>
          <w:szCs w:val="24"/>
        </w:rPr>
        <w:t>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00E14329">
        <w:rPr>
          <w:rFonts w:ascii="Times New Roman" w:hAnsi="Times New Roman"/>
          <w:b/>
          <w:spacing w:val="-5"/>
          <w:sz w:val="24"/>
          <w:szCs w:val="24"/>
        </w:rPr>
        <w:t xml:space="preserve">не </w:t>
      </w:r>
      <w:proofErr w:type="spellStart"/>
      <w:r w:rsidR="00E14329">
        <w:rPr>
          <w:rFonts w:ascii="Times New Roman" w:hAnsi="Times New Roman"/>
          <w:b/>
          <w:spacing w:val="-5"/>
          <w:sz w:val="24"/>
          <w:szCs w:val="24"/>
        </w:rPr>
        <w:t>пытайтесь</w:t>
      </w:r>
      <w:r w:rsidRPr="004C7BC7">
        <w:rPr>
          <w:rFonts w:ascii="Times New Roman" w:hAnsi="Times New Roman"/>
          <w:b/>
          <w:spacing w:val="-5"/>
          <w:sz w:val="24"/>
          <w:szCs w:val="24"/>
        </w:rPr>
        <w:t>манипулировать</w:t>
      </w:r>
      <w:proofErr w:type="spellEnd"/>
      <w:r w:rsidRPr="004C7BC7">
        <w:rPr>
          <w:rFonts w:ascii="Times New Roman" w:hAnsi="Times New Roman"/>
          <w:b/>
          <w:spacing w:val="-5"/>
          <w:sz w:val="24"/>
          <w:szCs w:val="24"/>
        </w:rPr>
        <w:t xml:space="preserve">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к подозрительному предмету: это может 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4C7BC7" w:rsidRDefault="004C7BC7"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E14329" w:rsidRPr="004C7BC7" w:rsidRDefault="00E14329"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lastRenderedPageBreak/>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w:t>
      </w:r>
      <w:r w:rsidRPr="004C7BC7">
        <w:rPr>
          <w:b/>
          <w:i/>
          <w:noProof/>
          <w:sz w:val="28"/>
          <w:szCs w:val="28"/>
          <w:lang w:eastAsia="ru-RU"/>
        </w:rPr>
        <w:drawing>
          <wp:anchor distT="0" distB="0" distL="114300" distR="114300" simplePos="0" relativeHeight="251666432" behindDoc="0" locked="0" layoutInCell="1" allowOverlap="1" wp14:anchorId="442F06F4" wp14:editId="5B2A87B2">
            <wp:simplePos x="0" y="0"/>
            <wp:positionH relativeFrom="column">
              <wp:posOffset>209550</wp:posOffset>
            </wp:positionH>
            <wp:positionV relativeFrom="paragraph">
              <wp:posOffset>114300</wp:posOffset>
            </wp:positionV>
            <wp:extent cx="2110740" cy="2134235"/>
            <wp:effectExtent l="0" t="0" r="0" b="0"/>
            <wp:wrapSquare wrapText="bothSides"/>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 xml:space="preserve">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w:t>
      </w:r>
      <w:proofErr w:type="gramStart"/>
      <w:r w:rsidRPr="004C7BC7">
        <w:rPr>
          <w:rFonts w:ascii="Times New Roman" w:eastAsia="Times New Roman" w:hAnsi="Times New Roman"/>
          <w:sz w:val="24"/>
          <w:szCs w:val="24"/>
          <w:lang w:eastAsia="ru-RU"/>
        </w:rPr>
        <w:t>своей религии</w:t>
      </w:r>
      <w:proofErr w:type="gramEnd"/>
      <w:r w:rsidRPr="004C7BC7">
        <w:rPr>
          <w:rFonts w:ascii="Times New Roman" w:eastAsia="Times New Roman" w:hAnsi="Times New Roman"/>
          <w:sz w:val="24"/>
          <w:szCs w:val="24"/>
          <w:lang w:eastAsia="ru-RU"/>
        </w:rPr>
        <w:t xml:space="preserve">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Религиозный 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E14329"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w:t>
      </w:r>
      <w:proofErr w:type="gramStart"/>
      <w:r w:rsidR="004C7BC7" w:rsidRPr="004C7BC7">
        <w:rPr>
          <w:rFonts w:ascii="Times New Roman" w:eastAsia="Times New Roman" w:hAnsi="Times New Roman"/>
          <w:sz w:val="24"/>
          <w:szCs w:val="24"/>
          <w:lang w:eastAsia="ru-RU"/>
        </w:rPr>
        <w:t>С другой стороны</w:t>
      </w:r>
      <w:proofErr w:type="gramEnd"/>
      <w:r w:rsidR="004C7BC7" w:rsidRPr="004C7BC7">
        <w:rPr>
          <w:rFonts w:ascii="Times New Roman" w:eastAsia="Times New Roman" w:hAnsi="Times New Roman"/>
          <w:sz w:val="24"/>
          <w:szCs w:val="24"/>
          <w:lang w:eastAsia="ru-RU"/>
        </w:rPr>
        <w:t xml:space="preserve">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D2002D"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E1432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4C7BC7">
        <w:rPr>
          <w:rFonts w:ascii="Times New Roman" w:eastAsia="Times New Roman" w:hAnsi="Times New Roman"/>
          <w:sz w:val="24"/>
          <w:szCs w:val="24"/>
          <w:lang w:eastAsia="ru-RU"/>
        </w:rPr>
        <w:t>принадлежности</w:t>
      </w:r>
      <w:proofErr w:type="gramEnd"/>
      <w:r w:rsidRPr="004C7BC7">
        <w:rPr>
          <w:rFonts w:ascii="Times New Roman" w:eastAsia="Times New Roman" w:hAnsi="Times New Roman"/>
          <w:sz w:val="24"/>
          <w:szCs w:val="24"/>
          <w:lang w:eastAsia="ru-RU"/>
        </w:rPr>
        <w:t xml:space="preserve">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1432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применения;</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8D3966">
        <w:rPr>
          <w:rFonts w:ascii="Times New Roman" w:eastAsia="Times New Roman" w:hAnsi="Times New Roman"/>
          <w:sz w:val="24"/>
          <w:szCs w:val="24"/>
          <w:lang w:eastAsia="ru-RU"/>
        </w:rPr>
        <w:t>елигиозных объединений или иных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1432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заведомо ложное обвинение лица, занимающего государственную должность Российской Федерации или государственную должность с</w:t>
      </w:r>
      <w:r w:rsidR="00E14329">
        <w:rPr>
          <w:rFonts w:ascii="Times New Roman" w:eastAsia="Times New Roman" w:hAnsi="Times New Roman"/>
          <w:sz w:val="24"/>
          <w:szCs w:val="24"/>
          <w:lang w:eastAsia="ru-RU"/>
        </w:rPr>
        <w:t>убъекта Российской Федерации, в</w:t>
      </w:r>
    </w:p>
    <w:p w:rsidR="00E14329" w:rsidRDefault="00E14329"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 xml:space="preserve">лигиозное объединение либо </w:t>
      </w:r>
      <w:proofErr w:type="spellStart"/>
      <w:r w:rsidR="008C3017">
        <w:rPr>
          <w:rFonts w:ascii="Times New Roman" w:eastAsia="Times New Roman" w:hAnsi="Times New Roman"/>
          <w:sz w:val="24"/>
          <w:szCs w:val="24"/>
          <w:lang w:eastAsia="ru-RU"/>
        </w:rPr>
        <w:t>иная</w:t>
      </w:r>
      <w:r w:rsidRPr="004C7BC7">
        <w:rPr>
          <w:rFonts w:ascii="Times New Roman" w:eastAsia="Times New Roman" w:hAnsi="Times New Roman"/>
          <w:sz w:val="24"/>
          <w:szCs w:val="24"/>
          <w:lang w:eastAsia="ru-RU"/>
        </w:rPr>
        <w:t>организация</w:t>
      </w:r>
      <w:proofErr w:type="spellEnd"/>
      <w:r w:rsidRPr="004C7BC7">
        <w:rPr>
          <w:rFonts w:ascii="Times New Roman" w:eastAsia="Times New Roman" w:hAnsi="Times New Roman"/>
          <w:sz w:val="24"/>
          <w:szCs w:val="24"/>
          <w:lang w:eastAsia="ru-RU"/>
        </w:rPr>
        <w:t>,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r w:rsidR="008D3966">
        <w:rPr>
          <w:rFonts w:ascii="Times New Roman" w:eastAsia="Times New Roman" w:hAnsi="Times New Roman"/>
          <w:sz w:val="24"/>
          <w:szCs w:val="24"/>
          <w:lang w:eastAsia="ru-RU"/>
        </w:rPr>
        <w:t>деятельности.</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r w:rsidRPr="004C7BC7">
        <w:rPr>
          <w:rFonts w:ascii="Times New Roman" w:eastAsia="Times New Roman" w:hAnsi="Times New Roman"/>
          <w:sz w:val="24"/>
          <w:szCs w:val="24"/>
          <w:lang w:eastAsia="ru-RU"/>
        </w:rPr>
        <w:t>национальной или религиозной группы.</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основывается на следующих принципах: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признание, соблюдение и защита прав и свобод человека и гражданина, а равно законных 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E1432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E14329">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принятие профилактических мер, направленных на предупреждение экстремистской деятельности, в том числе на выявление и последующе</w:t>
      </w:r>
      <w:r w:rsidR="00E14329">
        <w:rPr>
          <w:rFonts w:ascii="Times New Roman" w:eastAsia="Times New Roman" w:hAnsi="Times New Roman"/>
          <w:sz w:val="24"/>
          <w:szCs w:val="24"/>
          <w:lang w:eastAsia="ru-RU"/>
        </w:rPr>
        <w:t xml:space="preserve">е устранение причин и условий, </w:t>
      </w: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государственных и муниципальных служащих за осуществление ими экстремистской деятельности.</w:t>
      </w:r>
    </w:p>
    <w:p w:rsidR="00E1432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w:t>
      </w:r>
    </w:p>
    <w:p w:rsidR="008A3DF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w:t>
      </w:r>
    </w:p>
    <w:p w:rsidR="00E1432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w:t>
      </w:r>
      <w:r w:rsidR="00E14329">
        <w:rPr>
          <w:rFonts w:ascii="Times New Roman" w:eastAsia="Times New Roman" w:hAnsi="Times New Roman"/>
          <w:sz w:val="24"/>
          <w:szCs w:val="24"/>
          <w:lang w:eastAsia="ru-RU"/>
        </w:rPr>
        <w:t>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932300"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w:t>
      </w:r>
      <w:proofErr w:type="spellStart"/>
      <w:r w:rsidR="004C7BC7" w:rsidRPr="004C7BC7">
        <w:rPr>
          <w:rFonts w:ascii="Times New Roman" w:eastAsia="Times New Roman" w:hAnsi="Times New Roman"/>
          <w:sz w:val="24"/>
          <w:szCs w:val="24"/>
          <w:lang w:eastAsia="ru-RU"/>
        </w:rPr>
        <w:t>правов</w:t>
      </w:r>
      <w:r w:rsidR="008A3DF1">
        <w:rPr>
          <w:rFonts w:ascii="Times New Roman" w:eastAsia="Times New Roman" w:hAnsi="Times New Roman"/>
          <w:sz w:val="24"/>
          <w:szCs w:val="24"/>
          <w:lang w:eastAsia="ru-RU"/>
        </w:rPr>
        <w:t>ую</w:t>
      </w:r>
      <w:r w:rsidR="004C7BC7" w:rsidRPr="004C7BC7">
        <w:rPr>
          <w:rFonts w:ascii="Times New Roman" w:eastAsia="Times New Roman" w:hAnsi="Times New Roman"/>
          <w:sz w:val="24"/>
          <w:szCs w:val="24"/>
          <w:lang w:eastAsia="ru-RU"/>
        </w:rPr>
        <w:t>ответственность</w:t>
      </w:r>
      <w:proofErr w:type="spellEnd"/>
      <w:r w:rsidR="004C7BC7" w:rsidRPr="004C7BC7">
        <w:rPr>
          <w:rFonts w:ascii="Times New Roman" w:eastAsia="Times New Roman" w:hAnsi="Times New Roman"/>
          <w:sz w:val="24"/>
          <w:szCs w:val="24"/>
          <w:lang w:eastAsia="ru-RU"/>
        </w:rPr>
        <w:t xml:space="preserve">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004C7BC7"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004C7BC7" w:rsidRPr="004C7BC7">
        <w:rPr>
          <w:rFonts w:ascii="Times New Roman" w:eastAsia="Times New Roman" w:hAnsi="Times New Roman"/>
          <w:sz w:val="24"/>
          <w:szCs w:val="24"/>
          <w:lang w:eastAsia="ru-RU"/>
        </w:rPr>
        <w:t>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004C7BC7" w:rsidRPr="004C7BC7">
        <w:rPr>
          <w:rFonts w:ascii="Times New Roman" w:eastAsia="Times New Roman" w:hAnsi="Times New Roman"/>
          <w:sz w:val="24"/>
          <w:szCs w:val="24"/>
          <w:lang w:eastAsia="ru-RU"/>
        </w:rPr>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w:t>
      </w:r>
      <w:r w:rsidRPr="004C7BC7">
        <w:rPr>
          <w:rFonts w:ascii="Times New Roman" w:eastAsia="Times New Roman" w:hAnsi="Times New Roman"/>
          <w:sz w:val="24"/>
          <w:szCs w:val="24"/>
          <w:lang w:eastAsia="ru-RU"/>
        </w:rPr>
        <w:lastRenderedPageBreak/>
        <w:t>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Нарушение законодательства о свободе совести, свободе вероисповедания и о религиозных объединениях.</w:t>
      </w:r>
    </w:p>
    <w:p w:rsidR="0093230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символики экстремистских организаций.</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объединения, в отношении которого</w:t>
      </w:r>
    </w:p>
    <w:p w:rsidR="003545A8"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F70A16" w:rsidRDefault="00F70A16" w:rsidP="00F70A16">
      <w:pPr>
        <w:pBdr>
          <w:top w:val="thinThickThinSmallGap" w:sz="24" w:space="1" w:color="auto"/>
          <w:left w:val="thinThickThinSmallGap" w:sz="24" w:space="4" w:color="auto"/>
          <w:bottom w:val="thinThickThinSmallGap" w:sz="24" w:space="1" w:color="auto"/>
          <w:right w:val="thinThickThinSmallGap" w:sz="24" w:space="4" w:color="auto"/>
        </w:pBdr>
        <w:jc w:val="center"/>
        <w:rPr>
          <w:b/>
          <w:i/>
          <w:sz w:val="28"/>
          <w:szCs w:val="28"/>
          <w:u w:val="single"/>
        </w:rPr>
      </w:pPr>
      <w:r>
        <w:rPr>
          <w:noProof/>
          <w:lang w:eastAsia="ru-RU"/>
        </w:rPr>
        <w:drawing>
          <wp:anchor distT="0" distB="0" distL="114300" distR="114300" simplePos="0" relativeHeight="251672576" behindDoc="0" locked="0" layoutInCell="1" allowOverlap="1">
            <wp:simplePos x="0" y="0"/>
            <wp:positionH relativeFrom="column">
              <wp:posOffset>279400</wp:posOffset>
            </wp:positionH>
            <wp:positionV relativeFrom="paragraph">
              <wp:posOffset>351155</wp:posOffset>
            </wp:positionV>
            <wp:extent cx="1863090" cy="1818640"/>
            <wp:effectExtent l="0" t="0" r="3810" b="0"/>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63090" cy="1818640"/>
                    </a:xfrm>
                    <a:prstGeom prst="rect">
                      <a:avLst/>
                    </a:prstGeom>
                    <a:noFill/>
                  </pic:spPr>
                </pic:pic>
              </a:graphicData>
            </a:graphic>
            <wp14:sizeRelH relativeFrom="page">
              <wp14:pctWidth>0</wp14:pctWidth>
            </wp14:sizeRelH>
            <wp14:sizeRelV relativeFrom="page">
              <wp14:pctHeight>0</wp14:pctHeight>
            </wp14:sizeRelV>
          </wp:anchor>
        </w:drawing>
      </w:r>
      <w:r>
        <w:rPr>
          <w:b/>
          <w:i/>
          <w:sz w:val="28"/>
          <w:szCs w:val="28"/>
          <w:u w:val="single"/>
        </w:rPr>
        <w:t>О вреде курения</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rPr>
      </w:pPr>
      <w:r>
        <w:rPr>
          <w:color w:val="000000"/>
          <w:sz w:val="24"/>
          <w:szCs w:val="24"/>
        </w:rPr>
        <w:t>Состав табачного дыма:</w:t>
      </w:r>
    </w:p>
    <w:p w:rsidR="008A3DF1" w:rsidRDefault="00FC204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27" w:history="1">
        <w:r w:rsidR="00F70A16">
          <w:rPr>
            <w:rStyle w:val="ab"/>
            <w:b/>
            <w:bCs/>
            <w:i/>
            <w:iCs/>
            <w:color w:val="000000"/>
          </w:rPr>
          <w:t>В табачном дыме содержится</w:t>
        </w:r>
      </w:hyperlink>
      <w:r w:rsidR="00F70A16">
        <w:rPr>
          <w:rStyle w:val="apple-converted-space"/>
          <w:b/>
          <w:bCs/>
          <w:i/>
          <w:iCs/>
        </w:rPr>
        <w:t> </w:t>
      </w:r>
      <w:r w:rsidR="00F70A16">
        <w:rPr>
          <w:rStyle w:val="afa"/>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28"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7A3F07">
        <w:fldChar w:fldCharType="begin"/>
      </w:r>
      <w:r w:rsidR="007A3F07">
        <w:instrText xml:space="preserve"> HYPERLINK "http://www.russlav.ru/tabak/vliyanie_kureniya_na_organizm_cheloveka.html" </w:instrText>
      </w:r>
      <w:r w:rsidR="007A3F07">
        <w:fldChar w:fldCharType="separate"/>
      </w:r>
      <w:r w:rsidR="00F70A16">
        <w:rPr>
          <w:rStyle w:val="ab"/>
          <w:color w:val="000000"/>
        </w:rPr>
        <w:t>бензапирен</w:t>
      </w:r>
      <w:proofErr w:type="spellEnd"/>
      <w:r w:rsidR="007A3F07">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 полоний, свинец, висмут. Никотин по св</w:t>
      </w:r>
      <w:r w:rsidR="008A3DF1">
        <w:t>оей ядовитости  равен синильной</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rPr>
          <w:noProof/>
        </w:rPr>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7"/>
        </w:rPr>
        <w:t>Вред курения</w:t>
      </w:r>
      <w:r w:rsidR="00F70A16">
        <w:rPr>
          <w:rStyle w:val="apple-converted-space"/>
        </w:rPr>
        <w:t> </w:t>
      </w:r>
      <w:r w:rsidR="00F70A16">
        <w:t xml:space="preserve">еще и в том, что появляется неприятный запах изо рта, желтеют зубы, </w:t>
      </w:r>
      <w:r w:rsidR="00F70A16">
        <w:lastRenderedPageBreak/>
        <w:t>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29"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a"/>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a"/>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a"/>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0"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hyperlink r:id="rId31" w:history="1">
        <w:r>
          <w:rPr>
            <w:rStyle w:val="ab"/>
            <w:color w:val="000000"/>
          </w:rPr>
          <w:t>вызывающих рак</w:t>
        </w:r>
      </w:hyperlink>
      <w:r>
        <w:rPr>
          <w:color w:val="000000"/>
        </w:rPr>
        <w:t>.</w:t>
      </w:r>
      <w:r>
        <w:t xml:space="preserve"> Если ухо кролика несколько раз смазать табачным дегтем, то у </w:t>
      </w:r>
      <w:proofErr w:type="spellStart"/>
      <w:r>
        <w:t>животн</w:t>
      </w:r>
      <w:r w:rsidR="00E14329">
        <w:t>ого</w:t>
      </w:r>
      <w:r w:rsidR="008A3DF1">
        <w:t>образуется</w:t>
      </w:r>
      <w:proofErr w:type="spellEnd"/>
      <w:r w:rsidR="008A3DF1">
        <w:t xml:space="preserve">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F70A16"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rPr>
          <w:noProof/>
        </w:rPr>
        <w:drawing>
          <wp:anchor distT="0" distB="0" distL="0" distR="0" simplePos="0" relativeHeight="251671552" behindDoc="0" locked="0" layoutInCell="1" allowOverlap="0" wp14:anchorId="5E5A4099" wp14:editId="476D2611">
            <wp:simplePos x="0" y="0"/>
            <wp:positionH relativeFrom="column">
              <wp:posOffset>2461595</wp:posOffset>
            </wp:positionH>
            <wp:positionV relativeFrom="paragraph">
              <wp:posOffset>451761</wp:posOffset>
            </wp:positionV>
            <wp:extent cx="3810000" cy="2305050"/>
            <wp:effectExtent l="0" t="0" r="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7"/>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a"/>
          <w:b/>
          <w:bCs/>
        </w:rPr>
        <w:t>уменьшить вред от курения</w:t>
      </w:r>
      <w:r w:rsidR="00F70A16">
        <w:t xml:space="preserve">,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w:t>
      </w:r>
      <w:r w:rsidR="00F70A16">
        <w:lastRenderedPageBreak/>
        <w:t>заставляют курильщиц поверить, что это менее вредно, хотя это всё обман! Многие девушки так же замечают, что сигарета снижает стресс, это еще больше делает зависимой от сигареты, курящие люди не умеют иначе бороться со стрессом.</w:t>
      </w:r>
      <w:r w:rsidR="00F70A16">
        <w:rPr>
          <w:rStyle w:val="apple-converted-space"/>
        </w:rPr>
        <w:t> </w:t>
      </w:r>
    </w:p>
    <w:p w:rsidR="00F70A16" w:rsidRDefault="00E1432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sidR="00F70A16">
        <w:rPr>
          <w:rStyle w:val="afa"/>
          <w:i w:val="0"/>
        </w:rPr>
        <w:t>Из-за вреда курения у женщин повышается частота воспалительных заболеваний, что приводит к бесплодию</w:t>
      </w:r>
      <w:r w:rsidR="00F70A16">
        <w:t xml:space="preserve">. Немецкий врач-гинеколог </w:t>
      </w:r>
      <w:proofErr w:type="spellStart"/>
      <w:r w:rsidR="00F70A16">
        <w:t>Бернхард</w:t>
      </w:r>
      <w:proofErr w:type="spellEnd"/>
      <w:r w:rsidR="00F70A16">
        <w:t>, обследовав около 6 тысяч женщин, установил, что бесплодие наблюдалось у</w:t>
      </w:r>
      <w:r w:rsidR="00F70A16">
        <w:rPr>
          <w:rStyle w:val="apple-converted-space"/>
        </w:rPr>
        <w:t> </w:t>
      </w:r>
      <w:hyperlink r:id="rId33" w:history="1">
        <w:r w:rsidR="00F70A16">
          <w:rPr>
            <w:rStyle w:val="ab"/>
            <w:color w:val="000000"/>
          </w:rPr>
          <w:t>курящих женщин</w:t>
        </w:r>
      </w:hyperlink>
      <w:r w:rsidR="00F70A16">
        <w:rPr>
          <w:rStyle w:val="apple-converted-space"/>
        </w:rPr>
        <w:t> </w:t>
      </w:r>
      <w:r w:rsidR="00F70A16">
        <w:t>в 42 %, а у некурящих – лишь в 4 %. Табак дает 96 % выкидышей, 1/3 недоношенных детей.</w:t>
      </w:r>
      <w:r w:rsidR="00F70A16">
        <w:rPr>
          <w:rStyle w:val="apple-converted-space"/>
        </w:rPr>
        <w:t> </w:t>
      </w:r>
    </w:p>
    <w:p w:rsidR="00F70A16" w:rsidRDefault="00E1432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Табак разрушает и тех, кто курит, и тех, кто рождается от курильщиков, и тех, кто находится рядом с курильщиками.</w:t>
      </w:r>
    </w:p>
    <w:p w:rsidR="00D2002D" w:rsidRPr="00D2002D"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окружающих</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7"/>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некоторыми другими видами этого страшного недуга.</w:t>
      </w:r>
    </w:p>
    <w:p w:rsidR="00F70A16" w:rsidRDefault="00E1432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34"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имеющие различные дефекты, прежде всего нейропсихические, а также пониженный вес (9,7—18,6 тыс. таких новорожденных в год).</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опаснее для детей. Так, пассивное курение ежегодно служит причиной возникновения астмы у 8—26 тыс. детей, бронхитов – у 150—300 тыс., причем от 7,5 до 15,6 тыс. детей госпитализируются, а от 136 до 212 из них умирают.</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страдают сердечными болезнями, чем не вдыхающие его.</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Если же женщина курит пассивно лишь эпизодически, показа</w:t>
      </w:r>
      <w:r w:rsidR="00130945">
        <w:t>тель заболеваемости уменьшается</w:t>
      </w:r>
      <w:r w:rsidR="008D3966">
        <w:t xml:space="preserve"> </w:t>
      </w:r>
      <w:r>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FC204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35"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a"/>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7"/>
          <w:color w:val="000000"/>
        </w:rPr>
        <w:t>подростки – курильщики чаще страдают от кашля</w:t>
      </w:r>
      <w:r>
        <w:rPr>
          <w:color w:val="000000"/>
        </w:rPr>
        <w:t xml:space="preserve">, дисфункции дыхательных </w:t>
      </w:r>
    </w:p>
    <w:p w:rsidR="00E14329" w:rsidRDefault="00F70A16" w:rsidP="00E1432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E14329" w:rsidRDefault="00F70A16" w:rsidP="00E1432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7"/>
          <w:color w:val="000000"/>
        </w:rPr>
        <w:t>причины курения подростков</w:t>
      </w:r>
      <w:r>
        <w:rPr>
          <w:color w:val="000000"/>
        </w:rPr>
        <w:t>? Для</w:t>
      </w:r>
      <w:r>
        <w:rPr>
          <w:rStyle w:val="apple-converted-space"/>
          <w:color w:val="000000"/>
        </w:rPr>
        <w:t> </w:t>
      </w:r>
      <w:r>
        <w:rPr>
          <w:rStyle w:val="afa"/>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E14329" w:rsidRDefault="00F70A16" w:rsidP="00E1432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E14329" w:rsidRDefault="00F70A16" w:rsidP="00E1432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E14329">
        <w:rPr>
          <w:rFonts w:ascii="Times New Roman" w:hAnsi="Times New Roman"/>
          <w:color w:val="000000"/>
          <w:sz w:val="24"/>
          <w:szCs w:val="24"/>
        </w:rPr>
        <w:t>Желание казаться взрослыми, самостоятельными;</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У девушек приобщение к курению часто связано с кокетством, стремлением к оригинальности, желанием нравиться юношам.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ab/>
        <w:t>Однако путем кратковременного и нерегулярного вначале курения, возникает незаметно самая настоящая привычка к табаку, к никотину.</w:t>
      </w:r>
    </w:p>
    <w:p w:rsidR="00F70A16" w:rsidRDefault="00E1432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Никотин – являющийся </w:t>
      </w:r>
      <w:proofErr w:type="spellStart"/>
      <w:r w:rsidR="00F70A16">
        <w:rPr>
          <w:color w:val="000000"/>
        </w:rPr>
        <w:t>нейротропным</w:t>
      </w:r>
      <w:proofErr w:type="spellEnd"/>
      <w:r w:rsidR="00F70A16">
        <w:rPr>
          <w:color w:val="000000"/>
        </w:rPr>
        <w:t xml:space="preserve"> </w:t>
      </w:r>
      <w:proofErr w:type="gramStart"/>
      <w:r w:rsidR="00F70A16">
        <w:rPr>
          <w:color w:val="000000"/>
        </w:rPr>
        <w:t>ядом  становится</w:t>
      </w:r>
      <w:proofErr w:type="gramEnd"/>
      <w:r w:rsidR="00F70A16">
        <w:rPr>
          <w:color w:val="000000"/>
        </w:rPr>
        <w:t xml:space="preserve">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F70A16" w:rsidRDefault="00E1432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w:t>
      </w:r>
      <w:r w:rsidR="00130945">
        <w:rPr>
          <w:color w:val="000000"/>
        </w:rPr>
        <w:t xml:space="preserve">ть не так легко, об этом можете </w:t>
      </w:r>
      <w:r w:rsidR="00F70A16">
        <w:rPr>
          <w:color w:val="000000"/>
        </w:rPr>
        <w:t>спросить любого курильщика.</w:t>
      </w:r>
      <w:r w:rsidR="00F70A16">
        <w:rPr>
          <w:rStyle w:val="apple-converted-space"/>
          <w:color w:val="000000"/>
        </w:rPr>
        <w:t>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7"/>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r>
        <w:rPr>
          <w:color w:val="000000"/>
        </w:rPr>
        <w:br/>
      </w:r>
      <w:r w:rsidR="008C3017">
        <w:rPr>
          <w:color w:val="000000"/>
        </w:rPr>
        <w:tab/>
      </w:r>
      <w:r>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5F42A8"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a"/>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7"/>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7"/>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7"/>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w:t>
      </w:r>
    </w:p>
    <w:p w:rsidR="003545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сетчатке глаза, в результате – снижение чувствительности к свету. Так же, как у детей, родившихся </w:t>
      </w:r>
    </w:p>
    <w:p w:rsidR="008A3DF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7"/>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70A16" w:rsidRDefault="003545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r w:rsidR="00F70A16">
        <w:rPr>
          <w:color w:val="000000"/>
        </w:rPr>
        <w:t>у</w:t>
      </w:r>
      <w:r w:rsidR="00F70A16">
        <w:rPr>
          <w:rStyle w:val="apple-converted-space"/>
          <w:color w:val="000000"/>
        </w:rPr>
        <w:t> </w:t>
      </w:r>
      <w:r w:rsidR="00F70A16">
        <w:rPr>
          <w:rStyle w:val="af7"/>
          <w:color w:val="000000"/>
        </w:rPr>
        <w:t>детей</w:t>
      </w:r>
      <w:r w:rsidR="00F70A16">
        <w:rPr>
          <w:rStyle w:val="apple-converted-space"/>
          <w:color w:val="000000"/>
        </w:rPr>
        <w:t> </w:t>
      </w:r>
      <w:r w:rsidR="00F70A16">
        <w:rPr>
          <w:color w:val="000000"/>
        </w:rPr>
        <w:t xml:space="preserve">и </w:t>
      </w:r>
      <w:r w:rsidR="00F70A16">
        <w:rPr>
          <w:rStyle w:val="af7"/>
          <w:color w:val="000000"/>
        </w:rPr>
        <w:t>подростков</w:t>
      </w:r>
      <w:r w:rsidR="00F70A16">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7"/>
          <w:color w:val="000000"/>
        </w:rPr>
        <w:t xml:space="preserve">Прекращение курения в </w:t>
      </w:r>
      <w:proofErr w:type="gramStart"/>
      <w:r w:rsidR="00F70A16">
        <w:rPr>
          <w:rStyle w:val="af7"/>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a"/>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a"/>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a"/>
          <w:color w:val="000000"/>
        </w:rPr>
        <w:t>курящих</w:t>
      </w:r>
      <w:proofErr w:type="spellEnd"/>
      <w:r>
        <w:rPr>
          <w:rStyle w:val="afa"/>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w:t>
      </w:r>
    </w:p>
    <w:p w:rsidR="00E1432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w:t>
      </w:r>
      <w:r w:rsidR="00E14329">
        <w:rPr>
          <w:color w:val="000000"/>
        </w:rPr>
        <w:t>угих желёз эндокринной системы.</w:t>
      </w:r>
    </w:p>
    <w:p w:rsidR="00E1432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E14329"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ab/>
      </w:r>
      <w:proofErr w:type="gramStart"/>
      <w:r w:rsidR="00F70A16">
        <w:rPr>
          <w:color w:val="000000"/>
        </w:rPr>
        <w:t>Известно,  что</w:t>
      </w:r>
      <w:proofErr w:type="gramEnd"/>
      <w:r w:rsidR="00F70A16">
        <w:rPr>
          <w:rStyle w:val="apple-converted-space"/>
          <w:color w:val="000000"/>
        </w:rPr>
        <w:t> </w:t>
      </w:r>
      <w:r w:rsidR="00F70A16">
        <w:rPr>
          <w:rStyle w:val="af7"/>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a"/>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7"/>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a"/>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a"/>
          <w:color w:val="000000"/>
        </w:rPr>
        <w:t>Курящие подростки</w:t>
      </w:r>
      <w:r>
        <w:rPr>
          <w:rStyle w:val="apple-converted-space"/>
          <w:color w:val="000000"/>
        </w:rPr>
        <w:t> </w:t>
      </w:r>
      <w:r>
        <w:rPr>
          <w:color w:val="000000"/>
        </w:rPr>
        <w:t>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p>
    <w:p w:rsidR="00F70A16" w:rsidRDefault="00D16AB0"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p>
    <w:p w:rsidR="00056489" w:rsidRPr="00932300" w:rsidRDefault="00F70A16"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Такова</w:t>
      </w:r>
      <w:r>
        <w:rPr>
          <w:rStyle w:val="apple-converted-space"/>
          <w:color w:val="000000"/>
        </w:rPr>
        <w:t> </w:t>
      </w:r>
      <w:r>
        <w:rPr>
          <w:rStyle w:val="afa"/>
          <w:color w:val="000000"/>
        </w:rPr>
        <w:t>цена курения для молодёжи</w:t>
      </w:r>
      <w:r>
        <w:rPr>
          <w:color w:val="000000"/>
        </w:rPr>
        <w:t>. К сожалению,</w:t>
      </w:r>
      <w:r>
        <w:rPr>
          <w:rStyle w:val="apple-converted-space"/>
          <w:color w:val="000000"/>
        </w:rPr>
        <w:t> </w:t>
      </w:r>
      <w:r>
        <w:rPr>
          <w:rStyle w:val="af7"/>
          <w:i/>
          <w:iCs/>
          <w:color w:val="000000"/>
        </w:rPr>
        <w:t>в силу возрастных особенностей подростки не осознают до конца степень пагубных последствий курения табака</w:t>
      </w:r>
      <w:r>
        <w:rPr>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a"/>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a"/>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7"/>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a"/>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a"/>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i/>
          <w:color w:val="000000"/>
          <w:u w:val="single"/>
        </w:rPr>
      </w:pPr>
      <w:r>
        <w:rPr>
          <w:b/>
          <w:i/>
          <w:u w:val="single"/>
        </w:rPr>
        <w:t>Борьба с курением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В настоящее время проводится активная борьба с курением на федеральном уровне. 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заключительным, этапом стал запрет курения в общественных и на рабочих местах.</w:t>
      </w:r>
    </w:p>
    <w:p w:rsidR="00E1432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r>
      <w:r>
        <w:rPr>
          <w:color w:val="000000"/>
        </w:rPr>
        <w:t xml:space="preserve">В большей степени уровень никотинового пристрастия зависит от самих людей. Самая </w:t>
      </w:r>
    </w:p>
    <w:p w:rsidR="00E1432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родителей, во-вторых, воспитателей детсадов и учителей школ. Подрастающему поколению можно рассказывать сколько угодно о вреде курения, но эффект будет минимальный, если сами педагоги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noProof/>
        </w:rPr>
        <w:lastRenderedPageBreak/>
        <w:drawing>
          <wp:anchor distT="0" distB="0" distL="114300" distR="114300" simplePos="0" relativeHeight="251673600" behindDoc="0" locked="0" layoutInCell="1" allowOverlap="1">
            <wp:simplePos x="0" y="0"/>
            <wp:positionH relativeFrom="column">
              <wp:posOffset>69850</wp:posOffset>
            </wp:positionH>
            <wp:positionV relativeFrom="paragraph">
              <wp:posOffset>228600</wp:posOffset>
            </wp:positionV>
            <wp:extent cx="2395855" cy="2400300"/>
            <wp:effectExtent l="0" t="0" r="4445"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395855" cy="240030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овощей и регулярных занятий спортом.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Pr>
          <w:rStyle w:val="apple-converted-space"/>
          <w:color w:val="000000"/>
        </w:rPr>
        <w:t> </w:t>
      </w:r>
      <w:hyperlink r:id="rId38" w:history="1">
        <w:r>
          <w:rPr>
            <w:rStyle w:val="ab"/>
            <w:color w:val="000000"/>
          </w:rPr>
          <w:t>как бросить курить?</w:t>
        </w:r>
      </w:hyperlink>
      <w:r>
        <w:rPr>
          <w:rStyle w:val="apple-converted-space"/>
          <w:color w:val="000000"/>
        </w:rPr>
        <w:t> </w:t>
      </w:r>
      <w:r>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F70A16" w:rsidRDefault="00F70A16" w:rsidP="004C7BC7">
      <w:pPr>
        <w:spacing w:after="0" w:line="240" w:lineRule="auto"/>
        <w:jc w:val="both"/>
        <w:rPr>
          <w:rFonts w:ascii="Times New Roman" w:hAnsi="Times New Roman"/>
          <w:b/>
          <w:bCs/>
          <w:sz w:val="16"/>
          <w:szCs w:val="16"/>
          <w:lang w:eastAsia="ru-RU"/>
        </w:rPr>
      </w:pPr>
    </w:p>
    <w:p w:rsidR="005F42A8" w:rsidRDefault="005F42A8" w:rsidP="00056489">
      <w:pPr>
        <w:spacing w:after="0" w:line="240" w:lineRule="auto"/>
        <w:rPr>
          <w:rFonts w:ascii="Times New Roman" w:hAnsi="Times New Roman"/>
          <w:b/>
          <w:bCs/>
          <w:sz w:val="16"/>
          <w:szCs w:val="16"/>
          <w:lang w:eastAsia="ru-RU"/>
        </w:rPr>
      </w:pPr>
    </w:p>
    <w:p w:rsidR="005F42A8" w:rsidRDefault="005F42A8" w:rsidP="00056489">
      <w:pPr>
        <w:spacing w:after="0" w:line="240" w:lineRule="auto"/>
        <w:rPr>
          <w:rFonts w:ascii="Times New Roman" w:hAnsi="Times New Roman"/>
          <w:b/>
          <w:bCs/>
          <w:sz w:val="16"/>
          <w:szCs w:val="16"/>
          <w:lang w:eastAsia="ru-RU"/>
        </w:rPr>
      </w:pPr>
    </w:p>
    <w:p w:rsidR="00E14329" w:rsidRDefault="00E14329" w:rsidP="00056489">
      <w:pPr>
        <w:spacing w:after="0" w:line="240" w:lineRule="auto"/>
        <w:rPr>
          <w:rFonts w:ascii="Times New Roman" w:hAnsi="Times New Roman"/>
          <w:b/>
          <w:bCs/>
          <w:sz w:val="16"/>
          <w:szCs w:val="16"/>
          <w:lang w:eastAsia="ru-RU"/>
        </w:rPr>
      </w:pPr>
    </w:p>
    <w:p w:rsidR="00E14329" w:rsidRDefault="00E14329" w:rsidP="00056489">
      <w:pPr>
        <w:spacing w:after="0" w:line="240" w:lineRule="auto"/>
        <w:rPr>
          <w:rFonts w:ascii="Times New Roman" w:hAnsi="Times New Roman"/>
          <w:b/>
          <w:bCs/>
          <w:sz w:val="16"/>
          <w:szCs w:val="16"/>
          <w:lang w:eastAsia="ru-RU"/>
        </w:rPr>
      </w:pPr>
      <w:bookmarkStart w:id="0" w:name="_GoBack"/>
      <w:bookmarkEnd w:id="0"/>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39"/>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7E" w:rsidRDefault="0062247E" w:rsidP="009729FC">
      <w:pPr>
        <w:spacing w:after="0" w:line="240" w:lineRule="auto"/>
      </w:pPr>
      <w:r>
        <w:separator/>
      </w:r>
    </w:p>
  </w:endnote>
  <w:endnote w:type="continuationSeparator" w:id="0">
    <w:p w:rsidR="0062247E" w:rsidRDefault="0062247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4C" w:rsidRDefault="00FC204C">
    <w:pPr>
      <w:pStyle w:val="a5"/>
      <w:jc w:val="right"/>
    </w:pPr>
    <w:r>
      <w:fldChar w:fldCharType="begin"/>
    </w:r>
    <w:r>
      <w:instrText xml:space="preserve"> PAGE   \* MERGEFORMAT </w:instrText>
    </w:r>
    <w:r>
      <w:fldChar w:fldCharType="separate"/>
    </w:r>
    <w:r w:rsidR="00E14329">
      <w:rPr>
        <w:noProof/>
      </w:rPr>
      <w:t>24</w:t>
    </w:r>
    <w:r>
      <w:fldChar w:fldCharType="end"/>
    </w:r>
  </w:p>
  <w:p w:rsidR="00FC204C" w:rsidRDefault="00FC20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7E" w:rsidRDefault="0062247E" w:rsidP="009729FC">
      <w:pPr>
        <w:spacing w:after="0" w:line="240" w:lineRule="auto"/>
      </w:pPr>
      <w:r>
        <w:separator/>
      </w:r>
    </w:p>
  </w:footnote>
  <w:footnote w:type="continuationSeparator" w:id="0">
    <w:p w:rsidR="0062247E" w:rsidRDefault="0062247E"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2"/>
  </w:num>
  <w:num w:numId="2">
    <w:abstractNumId w:val="20"/>
  </w:num>
  <w:num w:numId="3">
    <w:abstractNumId w:val="21"/>
  </w:num>
  <w:num w:numId="4">
    <w:abstractNumId w:val="18"/>
  </w:num>
  <w:num w:numId="5">
    <w:abstractNumId w:val="8"/>
  </w:num>
  <w:num w:numId="6">
    <w:abstractNumId w:val="11"/>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6"/>
  </w:num>
  <w:num w:numId="12">
    <w:abstractNumId w:val="15"/>
  </w:num>
  <w:num w:numId="13">
    <w:abstractNumId w:val="17"/>
  </w:num>
  <w:num w:numId="14">
    <w:abstractNumId w:val="19"/>
  </w:num>
  <w:num w:numId="15">
    <w:abstractNumId w:val="9"/>
  </w:num>
  <w:num w:numId="16">
    <w:abstractNumId w:val="24"/>
  </w:num>
  <w:num w:numId="17">
    <w:abstractNumId w:val="1"/>
  </w:num>
  <w:num w:numId="18">
    <w:abstractNumId w:val="14"/>
  </w:num>
  <w:num w:numId="19">
    <w:abstractNumId w:val="10"/>
  </w:num>
  <w:num w:numId="20">
    <w:abstractNumId w:val="5"/>
  </w:num>
  <w:num w:numId="21">
    <w:abstractNumId w:val="7"/>
  </w:num>
  <w:num w:numId="22">
    <w:abstractNumId w:val="2"/>
  </w:num>
  <w:num w:numId="23">
    <w:abstractNumId w:val="4"/>
  </w:num>
  <w:num w:numId="24">
    <w:abstractNumId w:val="3"/>
  </w:num>
  <w:num w:numId="25">
    <w:abstractNumId w:val="13"/>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3131B"/>
    <w:rsid w:val="00035F48"/>
    <w:rsid w:val="00042923"/>
    <w:rsid w:val="000453BB"/>
    <w:rsid w:val="000513B8"/>
    <w:rsid w:val="00056489"/>
    <w:rsid w:val="00072106"/>
    <w:rsid w:val="0009646D"/>
    <w:rsid w:val="000A2067"/>
    <w:rsid w:val="000A2DB7"/>
    <w:rsid w:val="000A3347"/>
    <w:rsid w:val="000A6C0B"/>
    <w:rsid w:val="000B5C85"/>
    <w:rsid w:val="000C386E"/>
    <w:rsid w:val="000D4C15"/>
    <w:rsid w:val="000D6A3F"/>
    <w:rsid w:val="000E08B1"/>
    <w:rsid w:val="000E243C"/>
    <w:rsid w:val="000E5981"/>
    <w:rsid w:val="000F0660"/>
    <w:rsid w:val="000F3009"/>
    <w:rsid w:val="000F4721"/>
    <w:rsid w:val="000F4DEE"/>
    <w:rsid w:val="000F6E5E"/>
    <w:rsid w:val="0010147D"/>
    <w:rsid w:val="00103493"/>
    <w:rsid w:val="00106659"/>
    <w:rsid w:val="001154DB"/>
    <w:rsid w:val="001175BA"/>
    <w:rsid w:val="00126C32"/>
    <w:rsid w:val="00127174"/>
    <w:rsid w:val="00127689"/>
    <w:rsid w:val="00130945"/>
    <w:rsid w:val="00137E67"/>
    <w:rsid w:val="00137E6A"/>
    <w:rsid w:val="0014186D"/>
    <w:rsid w:val="00144AD7"/>
    <w:rsid w:val="00144DE8"/>
    <w:rsid w:val="00147C33"/>
    <w:rsid w:val="0015184D"/>
    <w:rsid w:val="00160101"/>
    <w:rsid w:val="00162A8B"/>
    <w:rsid w:val="00165598"/>
    <w:rsid w:val="001711AB"/>
    <w:rsid w:val="00173017"/>
    <w:rsid w:val="00173A72"/>
    <w:rsid w:val="00175707"/>
    <w:rsid w:val="0018362E"/>
    <w:rsid w:val="001908EE"/>
    <w:rsid w:val="0019612B"/>
    <w:rsid w:val="001A1F88"/>
    <w:rsid w:val="001A2DFF"/>
    <w:rsid w:val="001A59C4"/>
    <w:rsid w:val="001A6B80"/>
    <w:rsid w:val="001B0C77"/>
    <w:rsid w:val="001B3BD4"/>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20890"/>
    <w:rsid w:val="00234680"/>
    <w:rsid w:val="0023580A"/>
    <w:rsid w:val="00237B92"/>
    <w:rsid w:val="00242173"/>
    <w:rsid w:val="00242EBA"/>
    <w:rsid w:val="002447C4"/>
    <w:rsid w:val="00246D3B"/>
    <w:rsid w:val="0026367C"/>
    <w:rsid w:val="002672F7"/>
    <w:rsid w:val="00283922"/>
    <w:rsid w:val="002939C4"/>
    <w:rsid w:val="002A0825"/>
    <w:rsid w:val="002A430C"/>
    <w:rsid w:val="002B1FF1"/>
    <w:rsid w:val="002B2270"/>
    <w:rsid w:val="002B45F1"/>
    <w:rsid w:val="002B5913"/>
    <w:rsid w:val="002C26C5"/>
    <w:rsid w:val="002C4CDB"/>
    <w:rsid w:val="002C74A9"/>
    <w:rsid w:val="002D5309"/>
    <w:rsid w:val="002E5B8D"/>
    <w:rsid w:val="002F5588"/>
    <w:rsid w:val="003037C2"/>
    <w:rsid w:val="00321192"/>
    <w:rsid w:val="0032398D"/>
    <w:rsid w:val="003267CC"/>
    <w:rsid w:val="003269F6"/>
    <w:rsid w:val="00330A6A"/>
    <w:rsid w:val="003379C0"/>
    <w:rsid w:val="00346A73"/>
    <w:rsid w:val="003516A7"/>
    <w:rsid w:val="00353CE4"/>
    <w:rsid w:val="003545A8"/>
    <w:rsid w:val="003552D7"/>
    <w:rsid w:val="00365262"/>
    <w:rsid w:val="0037718C"/>
    <w:rsid w:val="00377A40"/>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204D8"/>
    <w:rsid w:val="004244C0"/>
    <w:rsid w:val="0043271C"/>
    <w:rsid w:val="00433EAE"/>
    <w:rsid w:val="00434ABE"/>
    <w:rsid w:val="00436D2A"/>
    <w:rsid w:val="00441112"/>
    <w:rsid w:val="00445456"/>
    <w:rsid w:val="00457220"/>
    <w:rsid w:val="00472747"/>
    <w:rsid w:val="004751C4"/>
    <w:rsid w:val="00482A5A"/>
    <w:rsid w:val="0049170C"/>
    <w:rsid w:val="00491F7E"/>
    <w:rsid w:val="00494342"/>
    <w:rsid w:val="0049475A"/>
    <w:rsid w:val="004A0AB3"/>
    <w:rsid w:val="004A18C0"/>
    <w:rsid w:val="004A45AF"/>
    <w:rsid w:val="004A4968"/>
    <w:rsid w:val="004B04C3"/>
    <w:rsid w:val="004B2A32"/>
    <w:rsid w:val="004C7BC7"/>
    <w:rsid w:val="004D350B"/>
    <w:rsid w:val="004F2689"/>
    <w:rsid w:val="004F5CBE"/>
    <w:rsid w:val="005000A1"/>
    <w:rsid w:val="00506F69"/>
    <w:rsid w:val="00507DDF"/>
    <w:rsid w:val="00512909"/>
    <w:rsid w:val="005138F8"/>
    <w:rsid w:val="00514F26"/>
    <w:rsid w:val="00526B80"/>
    <w:rsid w:val="005304A2"/>
    <w:rsid w:val="005526FA"/>
    <w:rsid w:val="0055615F"/>
    <w:rsid w:val="00560417"/>
    <w:rsid w:val="00564FC8"/>
    <w:rsid w:val="00566E9C"/>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4F66"/>
    <w:rsid w:val="005F1DCF"/>
    <w:rsid w:val="005F1F91"/>
    <w:rsid w:val="005F38E8"/>
    <w:rsid w:val="005F42A8"/>
    <w:rsid w:val="0060702A"/>
    <w:rsid w:val="0060746E"/>
    <w:rsid w:val="0061276F"/>
    <w:rsid w:val="0062247E"/>
    <w:rsid w:val="00624FB4"/>
    <w:rsid w:val="00625CA2"/>
    <w:rsid w:val="0062709C"/>
    <w:rsid w:val="00632E2C"/>
    <w:rsid w:val="006333E8"/>
    <w:rsid w:val="006333F6"/>
    <w:rsid w:val="00637045"/>
    <w:rsid w:val="00642696"/>
    <w:rsid w:val="00646D16"/>
    <w:rsid w:val="00655D20"/>
    <w:rsid w:val="00662665"/>
    <w:rsid w:val="006736ED"/>
    <w:rsid w:val="00690005"/>
    <w:rsid w:val="00690732"/>
    <w:rsid w:val="0069467F"/>
    <w:rsid w:val="006A3018"/>
    <w:rsid w:val="006A3229"/>
    <w:rsid w:val="006A34C3"/>
    <w:rsid w:val="006B68B8"/>
    <w:rsid w:val="006D0AA5"/>
    <w:rsid w:val="006D5287"/>
    <w:rsid w:val="006D6A39"/>
    <w:rsid w:val="006E4811"/>
    <w:rsid w:val="006E715D"/>
    <w:rsid w:val="006F0E49"/>
    <w:rsid w:val="006F3EBE"/>
    <w:rsid w:val="006F6577"/>
    <w:rsid w:val="00701EFB"/>
    <w:rsid w:val="007108F1"/>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A3681"/>
    <w:rsid w:val="007A3F07"/>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52100"/>
    <w:rsid w:val="00861A2B"/>
    <w:rsid w:val="00864869"/>
    <w:rsid w:val="00867583"/>
    <w:rsid w:val="00882C72"/>
    <w:rsid w:val="0089221A"/>
    <w:rsid w:val="00895162"/>
    <w:rsid w:val="00896994"/>
    <w:rsid w:val="008A136D"/>
    <w:rsid w:val="008A3DF1"/>
    <w:rsid w:val="008B46BF"/>
    <w:rsid w:val="008B741A"/>
    <w:rsid w:val="008C0B09"/>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47D48"/>
    <w:rsid w:val="00952B72"/>
    <w:rsid w:val="00954A1E"/>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C7F18"/>
    <w:rsid w:val="009D5AEB"/>
    <w:rsid w:val="009E0577"/>
    <w:rsid w:val="009E09AA"/>
    <w:rsid w:val="009E5EB4"/>
    <w:rsid w:val="009F5660"/>
    <w:rsid w:val="009F6927"/>
    <w:rsid w:val="009F6CC7"/>
    <w:rsid w:val="00A04D75"/>
    <w:rsid w:val="00A0640B"/>
    <w:rsid w:val="00A105A6"/>
    <w:rsid w:val="00A12955"/>
    <w:rsid w:val="00A15E24"/>
    <w:rsid w:val="00A343CD"/>
    <w:rsid w:val="00A46FB1"/>
    <w:rsid w:val="00A55F4E"/>
    <w:rsid w:val="00A5715C"/>
    <w:rsid w:val="00A61A13"/>
    <w:rsid w:val="00A671DF"/>
    <w:rsid w:val="00A72DAB"/>
    <w:rsid w:val="00A742B3"/>
    <w:rsid w:val="00A75AF5"/>
    <w:rsid w:val="00A81B20"/>
    <w:rsid w:val="00A83D56"/>
    <w:rsid w:val="00A85305"/>
    <w:rsid w:val="00A86D05"/>
    <w:rsid w:val="00A90914"/>
    <w:rsid w:val="00AA046F"/>
    <w:rsid w:val="00AB0167"/>
    <w:rsid w:val="00AB0B1D"/>
    <w:rsid w:val="00AB6D67"/>
    <w:rsid w:val="00AC7437"/>
    <w:rsid w:val="00AC7C3B"/>
    <w:rsid w:val="00AD72E7"/>
    <w:rsid w:val="00AE3A55"/>
    <w:rsid w:val="00AF45B9"/>
    <w:rsid w:val="00AF7A90"/>
    <w:rsid w:val="00B01791"/>
    <w:rsid w:val="00B03A48"/>
    <w:rsid w:val="00B128B1"/>
    <w:rsid w:val="00B13B36"/>
    <w:rsid w:val="00B262DC"/>
    <w:rsid w:val="00B42D01"/>
    <w:rsid w:val="00B4430C"/>
    <w:rsid w:val="00B44C9E"/>
    <w:rsid w:val="00B44ED4"/>
    <w:rsid w:val="00B4627C"/>
    <w:rsid w:val="00B56A3A"/>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34F0"/>
    <w:rsid w:val="00C74C61"/>
    <w:rsid w:val="00C76A7B"/>
    <w:rsid w:val="00C77765"/>
    <w:rsid w:val="00C80973"/>
    <w:rsid w:val="00C80C97"/>
    <w:rsid w:val="00C849EE"/>
    <w:rsid w:val="00C92095"/>
    <w:rsid w:val="00C92737"/>
    <w:rsid w:val="00C93CD9"/>
    <w:rsid w:val="00C9487C"/>
    <w:rsid w:val="00C965B1"/>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960B9"/>
    <w:rsid w:val="00DA541A"/>
    <w:rsid w:val="00DA544B"/>
    <w:rsid w:val="00DA5585"/>
    <w:rsid w:val="00DA7BD0"/>
    <w:rsid w:val="00DB04FD"/>
    <w:rsid w:val="00DC5B47"/>
    <w:rsid w:val="00DC6353"/>
    <w:rsid w:val="00DD7618"/>
    <w:rsid w:val="00E04BB9"/>
    <w:rsid w:val="00E12313"/>
    <w:rsid w:val="00E12C59"/>
    <w:rsid w:val="00E14329"/>
    <w:rsid w:val="00E152CE"/>
    <w:rsid w:val="00E2571F"/>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F02C18"/>
    <w:rsid w:val="00F066C4"/>
    <w:rsid w:val="00F07AE9"/>
    <w:rsid w:val="00F367B3"/>
    <w:rsid w:val="00F37647"/>
    <w:rsid w:val="00F4124A"/>
    <w:rsid w:val="00F46523"/>
    <w:rsid w:val="00F511C9"/>
    <w:rsid w:val="00F54AE7"/>
    <w:rsid w:val="00F70A16"/>
    <w:rsid w:val="00F7373B"/>
    <w:rsid w:val="00F8011B"/>
    <w:rsid w:val="00F83ED5"/>
    <w:rsid w:val="00F8696F"/>
    <w:rsid w:val="00F96894"/>
    <w:rsid w:val="00FA6F6F"/>
    <w:rsid w:val="00FB0E72"/>
    <w:rsid w:val="00FB128A"/>
    <w:rsid w:val="00FC204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2CAB1F"/>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link w:val="af5"/>
    <w:rsid w:val="00972285"/>
    <w:pPr>
      <w:spacing w:after="0" w:line="240" w:lineRule="auto"/>
    </w:pPr>
    <w:rPr>
      <w:rFonts w:ascii="Times New Roman" w:eastAsia="Times New Roman" w:hAnsi="Times New Roman"/>
      <w:sz w:val="20"/>
      <w:szCs w:val="20"/>
      <w:lang w:eastAsia="ru-RU"/>
    </w:rPr>
  </w:style>
  <w:style w:type="character" w:styleId="af6">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7">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8">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9">
    <w:name w:val="Основной текст_"/>
    <w:link w:val="17"/>
    <w:locked/>
    <w:rsid w:val="009E09AA"/>
    <w:rPr>
      <w:shd w:val="clear" w:color="auto" w:fill="FFFFFF"/>
      <w:lang w:bidi="ar-SA"/>
    </w:rPr>
  </w:style>
  <w:style w:type="paragraph" w:customStyle="1" w:styleId="17">
    <w:name w:val="Основной текст1"/>
    <w:basedOn w:val="a"/>
    <w:link w:val="af9"/>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a">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b">
    <w:name w:val="No Spacing"/>
    <w:aliases w:val="с интервалом,No Spacing1,No Spacing"/>
    <w:link w:val="afc"/>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AF45B9"/>
  </w:style>
  <w:style w:type="character" w:customStyle="1" w:styleId="af5">
    <w:name w:val="Текст сноски Знак"/>
    <w:basedOn w:val="a0"/>
    <w:link w:val="af4"/>
    <w:rsid w:val="00AF45B9"/>
    <w:rPr>
      <w:rFonts w:ascii="Times New Roman" w:eastAsia="Times New Roman" w:hAnsi="Times New Roman"/>
    </w:rPr>
  </w:style>
  <w:style w:type="character" w:customStyle="1" w:styleId="blk">
    <w:name w:val="blk"/>
    <w:basedOn w:val="a0"/>
    <w:rsid w:val="001F4896"/>
  </w:style>
  <w:style w:type="character" w:customStyle="1" w:styleId="afc">
    <w:name w:val="Без интервала Знак"/>
    <w:aliases w:val="с интервалом Знак,No Spacing1 Знак,No Spacing Знак"/>
    <w:basedOn w:val="a0"/>
    <w:link w:val="afb"/>
    <w:uiPriority w:val="1"/>
    <w:locked/>
    <w:rsid w:val="00FC20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dact.ru/law/zhilishchnyi-kodeks-rossiiskoi-federatsii-ot-29122004-n/razdel-vii/statia-160/" TargetMode="External"/><Relationship Id="rId18" Type="http://schemas.openxmlformats.org/officeDocument/2006/relationships/hyperlink" Target="http://shereshevo-school.pruzhany.by/wp-content/uploads/2015/12/ris22122015.jpg" TargetMode="External"/><Relationship Id="rId26" Type="http://schemas.openxmlformats.org/officeDocument/2006/relationships/image" Target="http://vse-temu.org/wp-content/uploads/2015/03/657954.jp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russlav.ru/tabak/kurenie_beremennih.html" TargetMode="External"/><Relationship Id="rId7" Type="http://schemas.openxmlformats.org/officeDocument/2006/relationships/endnotes" Target="endnotes.xml"/><Relationship Id="rId12" Type="http://schemas.openxmlformats.org/officeDocument/2006/relationships/hyperlink" Target="http://sudact.ru/law/zhilishchnyi-kodeks-rossiiskoi-federatsii-ot-29122004-n/razdel-vii/statia-159/"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http://www.russlav.ru/stat/pismokyr.html" TargetMode="External"/><Relationship Id="rId38" Type="http://schemas.openxmlformats.org/officeDocument/2006/relationships/hyperlink" Target="http://www.russlav.ru/tabak/kak-brosit-kurit.html" TargetMode="External"/><Relationship Id="rId2" Type="http://schemas.openxmlformats.org/officeDocument/2006/relationships/numbering" Target="numbering.xml"/><Relationship Id="rId16" Type="http://schemas.openxmlformats.org/officeDocument/2006/relationships/hyperlink" Target="http://shereshevo-school.pruzhany.by/wp-content/uploads/2015/12/ris22122015.jpg" TargetMode="External"/><Relationship Id="rId20" Type="http://schemas.openxmlformats.org/officeDocument/2006/relationships/image" Target="http://takzdorovo-to.ru/upload/iblock/fb7/fb7bcd6764580a079a2f8dd155fcd10d.jpg" TargetMode="External"/><Relationship Id="rId29" Type="http://schemas.openxmlformats.org/officeDocument/2006/relationships/hyperlink" Target="http://www.russlav.ru/narkotik/heroin.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zhilishchnyi-kodeks-rossiiskoi-federatsii-ot-29122004-n/razdel-vii/statia-154/" TargetMode="External"/><Relationship Id="rId24" Type="http://schemas.openxmlformats.org/officeDocument/2006/relationships/image" Target="media/image9.jpeg"/><Relationship Id="rId32" Type="http://schemas.openxmlformats.org/officeDocument/2006/relationships/image" Target="media/image11.jpeg"/><Relationship Id="rId37" Type="http://schemas.openxmlformats.org/officeDocument/2006/relationships/image" Target="http://img.forums.kg/images/imgbp242056.jp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yperlink" Target="http://www.russlav.ru/tabak/vliyanie-nikotina-na-organizm-cheloveka.html" TargetMode="External"/><Relationship Id="rId36" Type="http://schemas.openxmlformats.org/officeDocument/2006/relationships/image" Target="media/image12.jpeg"/><Relationship Id="rId10" Type="http://schemas.openxmlformats.org/officeDocument/2006/relationships/hyperlink" Target="https://rosreestr.ru/site/feedback/poryadok-rassmotreniya/" TargetMode="External"/><Relationship Id="rId19" Type="http://schemas.openxmlformats.org/officeDocument/2006/relationships/image" Target="media/image6.jpeg"/><Relationship Id="rId31" Type="http://schemas.openxmlformats.org/officeDocument/2006/relationships/hyperlink" Target="http://www.russlav.ru/tabak/vliyanie_kureniya_na_organizm_chelovek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http://900igr.net/datas/obg/Protiv-narkomanii/0007-007-Otkazatsja-ot-narkotikov-mozhno-tolko-odin-raz-PERVYJ.jpg" TargetMode="External"/><Relationship Id="rId27" Type="http://schemas.openxmlformats.org/officeDocument/2006/relationships/hyperlink" Target="http://www.russlav.ru/tabak/sostav-tabachnogo-dima.html" TargetMode="External"/><Relationship Id="rId30" Type="http://schemas.openxmlformats.org/officeDocument/2006/relationships/hyperlink" Target="http://www.russlav.ru/stat/foto_kureniya.html" TargetMode="External"/><Relationship Id="rId35" Type="http://schemas.openxmlformats.org/officeDocument/2006/relationships/hyperlink" Target="http://www.russlav.ru/tabak/vred_kur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E990-104B-4CF7-BB54-51566126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12433</Words>
  <Characters>70870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83137</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77</cp:revision>
  <cp:lastPrinted>2018-10-09T03:53:00Z</cp:lastPrinted>
  <dcterms:created xsi:type="dcterms:W3CDTF">2018-04-03T08:54:00Z</dcterms:created>
  <dcterms:modified xsi:type="dcterms:W3CDTF">2018-10-09T03:54:00Z</dcterms:modified>
</cp:coreProperties>
</file>