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1F4896">
        <w:rPr>
          <w:rFonts w:ascii="Monotype Corsiva" w:hAnsi="Monotype Corsiva" w:cs="Courier New"/>
          <w:b/>
          <w:i/>
          <w:sz w:val="28"/>
          <w:szCs w:val="28"/>
        </w:rPr>
        <w:t>3</w:t>
      </w:r>
      <w:r w:rsidR="001A2062">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08</w:t>
      </w:r>
      <w:r w:rsidR="000A6C0B">
        <w:rPr>
          <w:rFonts w:ascii="Monotype Corsiva" w:hAnsi="Monotype Corsiva" w:cs="Courier New"/>
          <w:b/>
          <w:i/>
          <w:sz w:val="28"/>
          <w:szCs w:val="28"/>
        </w:rPr>
        <w:t xml:space="preserve"> </w:t>
      </w:r>
      <w:r w:rsidR="001A2062">
        <w:rPr>
          <w:rFonts w:ascii="Monotype Corsiva" w:hAnsi="Monotype Corsiva" w:cs="Courier New"/>
          <w:b/>
          <w:i/>
          <w:sz w:val="28"/>
          <w:szCs w:val="28"/>
        </w:rPr>
        <w:t>октября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A742B3" w:rsidRDefault="00A742B3"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BD0768" w:rsidRDefault="00BD0768" w:rsidP="001A2062">
      <w:pPr>
        <w:shd w:val="clear" w:color="auto" w:fill="FFFFFF"/>
        <w:spacing w:after="0" w:line="240" w:lineRule="auto"/>
        <w:ind w:right="120"/>
        <w:rPr>
          <w:rFonts w:ascii="inherit" w:eastAsia="Times New Roman" w:hAnsi="inherit" w:cs="Helvetica"/>
          <w:color w:val="1D2129"/>
          <w:sz w:val="18"/>
          <w:szCs w:val="18"/>
          <w:lang w:eastAsia="ru-RU"/>
        </w:rPr>
      </w:pPr>
    </w:p>
    <w:p w:rsidR="00BD0768" w:rsidRDefault="00BD0768" w:rsidP="001A2062">
      <w:pPr>
        <w:shd w:val="clear" w:color="auto" w:fill="FFFFFF"/>
        <w:spacing w:after="0" w:line="240" w:lineRule="auto"/>
        <w:ind w:right="120"/>
        <w:rPr>
          <w:rFonts w:ascii="inherit" w:eastAsia="Times New Roman" w:hAnsi="inherit" w:cs="Helvetica"/>
          <w:color w:val="1D2129"/>
          <w:sz w:val="18"/>
          <w:szCs w:val="18"/>
          <w:lang w:eastAsia="ru-RU"/>
        </w:rPr>
      </w:pPr>
    </w:p>
    <w:p w:rsidR="00BD0768" w:rsidRPr="00BD0768" w:rsidRDefault="00BD0768" w:rsidP="00BD0768">
      <w:pPr>
        <w:pBdr>
          <w:top w:val="dashDotStroked" w:sz="24" w:space="1" w:color="auto"/>
          <w:left w:val="dashDotStroked" w:sz="24" w:space="4" w:color="auto"/>
          <w:bottom w:val="dashDotStroked" w:sz="24" w:space="1" w:color="auto"/>
          <w:right w:val="dashDotStroked" w:sz="24" w:space="4" w:color="auto"/>
        </w:pBdr>
        <w:shd w:val="clear" w:color="auto" w:fill="FFFFFF"/>
        <w:spacing w:after="0" w:line="240" w:lineRule="auto"/>
        <w:rPr>
          <w:rFonts w:ascii="Times New Roman" w:eastAsia="Times New Roman" w:hAnsi="Times New Roman"/>
          <w:b/>
          <w:color w:val="1D2129"/>
          <w:sz w:val="18"/>
          <w:szCs w:val="18"/>
          <w:lang w:eastAsia="ru-RU"/>
        </w:rPr>
      </w:pPr>
    </w:p>
    <w:p w:rsidR="00BD0768" w:rsidRPr="00BD0768" w:rsidRDefault="00BD0768" w:rsidP="00BD076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28"/>
          <w:szCs w:val="28"/>
          <w:lang w:eastAsia="ru-RU"/>
        </w:rPr>
      </w:pPr>
      <w:r w:rsidRPr="00BD0768">
        <w:rPr>
          <w:rFonts w:ascii="Times New Roman" w:hAnsi="Times New Roman"/>
          <w:b/>
          <w:sz w:val="28"/>
          <w:szCs w:val="28"/>
        </w:rPr>
        <w:t>ВНИМАНИЮ ЖИТЕЛЕЙ НАСЕЛЕННЫХ ПУНКТОВ!</w:t>
      </w:r>
    </w:p>
    <w:p w:rsidR="00BD0768" w:rsidRPr="00BD0768" w:rsidRDefault="00BD0768" w:rsidP="00BD0768">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16"/>
          <w:szCs w:val="16"/>
        </w:rPr>
      </w:pPr>
    </w:p>
    <w:p w:rsidR="00BD0768" w:rsidRPr="00BD0768" w:rsidRDefault="00BD0768" w:rsidP="00BD0768">
      <w:pPr>
        <w:pStyle w:val="a9"/>
        <w:pBdr>
          <w:top w:val="dashDotStroked" w:sz="24" w:space="1" w:color="auto"/>
          <w:left w:val="dashDotStroked" w:sz="24" w:space="4" w:color="auto"/>
          <w:bottom w:val="dashDotStroked" w:sz="24" w:space="1" w:color="auto"/>
          <w:right w:val="dashDotStroked" w:sz="24" w:space="4" w:color="auto"/>
        </w:pBdr>
        <w:rPr>
          <w:sz w:val="28"/>
          <w:szCs w:val="28"/>
        </w:rPr>
      </w:pPr>
      <w:r w:rsidRPr="00BD0768">
        <w:rPr>
          <w:sz w:val="28"/>
          <w:szCs w:val="28"/>
        </w:rPr>
        <w:tab/>
        <w:t xml:space="preserve">В соответствии с Планом основных мероприятий Новосибирской области на 2018 год   </w:t>
      </w:r>
    </w:p>
    <w:p w:rsidR="00BD0768" w:rsidRPr="00BD0768" w:rsidRDefault="00BD0768" w:rsidP="00BD0768">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b/>
          <w:sz w:val="28"/>
          <w:szCs w:val="28"/>
        </w:rPr>
      </w:pPr>
      <w:r w:rsidRPr="00BD0768">
        <w:rPr>
          <w:rFonts w:ascii="Times New Roman" w:hAnsi="Times New Roman"/>
          <w:b/>
          <w:sz w:val="28"/>
          <w:szCs w:val="28"/>
        </w:rPr>
        <w:tab/>
        <w:t>15 октября 2018 в период с 13.30 час. до 15.00 час. будет проводиться комплексная тренировка по оповещению населения Широкоярского сельсовета с применением механической сирены и громкоговорящей связи.</w:t>
      </w:r>
    </w:p>
    <w:p w:rsidR="001A2062" w:rsidRPr="00C73B50" w:rsidRDefault="001A2062" w:rsidP="001A2062">
      <w:pPr>
        <w:shd w:val="clear" w:color="auto" w:fill="FFFFFF"/>
        <w:spacing w:after="0" w:line="240" w:lineRule="auto"/>
        <w:ind w:right="120"/>
        <w:rPr>
          <w:rFonts w:ascii="inherit" w:eastAsia="Times New Roman" w:hAnsi="inherit" w:cs="Helvetica"/>
          <w:color w:val="365899"/>
          <w:sz w:val="18"/>
          <w:szCs w:val="18"/>
          <w:lang w:eastAsia="ru-RU"/>
        </w:rPr>
      </w:pPr>
      <w:r w:rsidRPr="00C73B50">
        <w:rPr>
          <w:rFonts w:ascii="inherit" w:eastAsia="Times New Roman" w:hAnsi="inherit" w:cs="Helvetica"/>
          <w:color w:val="1D2129"/>
          <w:sz w:val="18"/>
          <w:szCs w:val="18"/>
          <w:lang w:eastAsia="ru-RU"/>
        </w:rPr>
        <w:fldChar w:fldCharType="begin"/>
      </w:r>
      <w:r w:rsidRPr="00C73B50">
        <w:rPr>
          <w:rFonts w:ascii="inherit" w:eastAsia="Times New Roman" w:hAnsi="inherit" w:cs="Helvetica"/>
          <w:color w:val="1D2129"/>
          <w:sz w:val="18"/>
          <w:szCs w:val="18"/>
          <w:lang w:eastAsia="ru-RU"/>
        </w:rPr>
        <w:instrText xml:space="preserve"> HYPERLINK "https://www.facebook.com/new.gosuslugi/?ref=nf&amp;hc_ref=ARTsXD2XWDEkTHL3WsaQwzhULrrc29uKSW1-pIlgewKKXfuOKrnb4fp22qR-iVg9CRQ&amp;__xts__%5B0%5D=68.ARC3sMEdzHaaGvD_Pj7v0StZegEwWHObd81nIYEgxghl43m7dtzPCH_nrevNwqL3RfX1jfUcJdtN_p2RF1WEJEGbnXfhryOjb1Cxcb7tNyoS5EieoxbGjzxd3S3pFlTtR9OYCPmSeLPpHH_ffZsT1Ru0tc-SxtJj-7zxApDNei-jQPIzM92UFg&amp;__tn__=%3C-R" \t "" </w:instrText>
      </w:r>
      <w:r w:rsidRPr="00C73B50">
        <w:rPr>
          <w:rFonts w:ascii="inherit" w:eastAsia="Times New Roman" w:hAnsi="inherit" w:cs="Helvetica"/>
          <w:color w:val="1D2129"/>
          <w:sz w:val="18"/>
          <w:szCs w:val="18"/>
          <w:lang w:eastAsia="ru-RU"/>
        </w:rPr>
        <w:fldChar w:fldCharType="separate"/>
      </w:r>
    </w:p>
    <w:p w:rsidR="001A2062" w:rsidRPr="00C73B50" w:rsidRDefault="001A2062" w:rsidP="001A2062">
      <w:pPr>
        <w:shd w:val="clear" w:color="auto" w:fill="FFFFFF"/>
        <w:spacing w:after="0" w:line="240" w:lineRule="auto"/>
        <w:ind w:right="120"/>
        <w:rPr>
          <w:rFonts w:ascii="Times New Roman" w:eastAsia="Times New Roman" w:hAnsi="Times New Roman"/>
          <w:sz w:val="24"/>
          <w:szCs w:val="24"/>
          <w:lang w:eastAsia="ru-RU"/>
        </w:rPr>
      </w:pPr>
      <w:r w:rsidRPr="00C73B50">
        <w:rPr>
          <w:rFonts w:ascii="inherit" w:eastAsia="Times New Roman" w:hAnsi="inherit" w:cs="Helvetica"/>
          <w:noProof/>
          <w:color w:val="365899"/>
          <w:sz w:val="18"/>
          <w:szCs w:val="18"/>
          <w:lang w:eastAsia="ru-RU"/>
        </w:rPr>
        <w:drawing>
          <wp:inline distT="0" distB="0" distL="0" distR="0" wp14:anchorId="56C7B07B" wp14:editId="45CA3C45">
            <wp:extent cx="476250" cy="476250"/>
            <wp:effectExtent l="0" t="0" r="0" b="0"/>
            <wp:docPr id="4" name="Рисунок 4" descr="https://scontent.fhen2-1.fna.fbcdn.net/v/t1.0-1/p50x50/11745565_947731108623208_8680768354327537917_n.png?_nc_cat=108&amp;oh=5ae2dec14d7ce2a9e91c6379ca932da1&amp;oe=5C18E316">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en2-1.fna.fbcdn.net/v/t1.0-1/p50x50/11745565_947731108623208_8680768354327537917_n.png?_nc_cat=108&amp;oh=5ae2dec14d7ce2a9e91c6379ca932da1&amp;oe=5C18E316">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A2062" w:rsidRPr="00C73B50" w:rsidRDefault="001A2062" w:rsidP="001A2062">
      <w:pPr>
        <w:shd w:val="clear" w:color="auto" w:fill="FFFFFF"/>
        <w:spacing w:after="0" w:line="240" w:lineRule="auto"/>
        <w:rPr>
          <w:rFonts w:ascii="inherit" w:eastAsia="Times New Roman" w:hAnsi="inherit" w:cs="Helvetica"/>
          <w:color w:val="1D2129"/>
          <w:sz w:val="18"/>
          <w:szCs w:val="18"/>
          <w:lang w:eastAsia="ru-RU"/>
        </w:rPr>
      </w:pPr>
      <w:r w:rsidRPr="00C73B50">
        <w:rPr>
          <w:rFonts w:ascii="inherit" w:eastAsia="Times New Roman" w:hAnsi="inherit" w:cs="Helvetica"/>
          <w:color w:val="1D2129"/>
          <w:sz w:val="18"/>
          <w:szCs w:val="18"/>
          <w:lang w:eastAsia="ru-RU"/>
        </w:rPr>
        <w:fldChar w:fldCharType="end"/>
      </w:r>
    </w:p>
    <w:p w:rsidR="001A2062" w:rsidRPr="008749D6" w:rsidRDefault="008B7CD9" w:rsidP="008749D6">
      <w:pPr>
        <w:shd w:val="clear" w:color="auto" w:fill="FFFFFF"/>
        <w:spacing w:after="0" w:line="240" w:lineRule="auto"/>
        <w:textAlignment w:val="center"/>
        <w:outlineLvl w:val="4"/>
        <w:rPr>
          <w:rFonts w:ascii="inherit" w:eastAsia="Times New Roman" w:hAnsi="inherit" w:cs="Helvetica"/>
          <w:sz w:val="24"/>
          <w:szCs w:val="24"/>
          <w:lang w:eastAsia="ru-RU"/>
        </w:rPr>
      </w:pPr>
      <w:hyperlink r:id="rId11" w:history="1">
        <w:r w:rsidR="001A2062" w:rsidRPr="008749D6">
          <w:rPr>
            <w:rFonts w:ascii="inherit" w:eastAsia="Times New Roman" w:hAnsi="inherit" w:cs="Helvetica"/>
            <w:b/>
            <w:bCs/>
            <w:sz w:val="24"/>
            <w:szCs w:val="24"/>
            <w:u w:val="single"/>
            <w:lang w:eastAsia="ru-RU"/>
          </w:rPr>
          <w:t xml:space="preserve">Портал </w:t>
        </w:r>
        <w:proofErr w:type="spellStart"/>
        <w:r w:rsidR="001A2062" w:rsidRPr="008749D6">
          <w:rPr>
            <w:rFonts w:ascii="inherit" w:eastAsia="Times New Roman" w:hAnsi="inherit" w:cs="Helvetica"/>
            <w:b/>
            <w:bCs/>
            <w:sz w:val="24"/>
            <w:szCs w:val="24"/>
            <w:u w:val="single"/>
            <w:lang w:eastAsia="ru-RU"/>
          </w:rPr>
          <w:t>Госуслуг</w:t>
        </w:r>
        <w:proofErr w:type="spellEnd"/>
        <w:r w:rsidR="001A2062" w:rsidRPr="008749D6">
          <w:rPr>
            <w:rFonts w:ascii="inherit" w:eastAsia="Times New Roman" w:hAnsi="inherit" w:cs="Helvetica"/>
            <w:b/>
            <w:bCs/>
            <w:sz w:val="24"/>
            <w:szCs w:val="24"/>
            <w:u w:val="single"/>
            <w:lang w:eastAsia="ru-RU"/>
          </w:rPr>
          <w:t xml:space="preserve"> РФ</w:t>
        </w:r>
      </w:hyperlink>
    </w:p>
    <w:p w:rsidR="001A2062" w:rsidRPr="008749D6" w:rsidRDefault="001A2062" w:rsidP="008749D6">
      <w:pPr>
        <w:shd w:val="clear" w:color="auto" w:fill="FFFFFF"/>
        <w:spacing w:after="0" w:line="240" w:lineRule="auto"/>
        <w:textAlignment w:val="center"/>
        <w:rPr>
          <w:rFonts w:ascii="inherit" w:eastAsia="Times New Roman" w:hAnsi="inherit" w:cs="Helvetica"/>
          <w:color w:val="616770"/>
          <w:sz w:val="24"/>
          <w:szCs w:val="24"/>
          <w:lang w:eastAsia="ru-RU"/>
        </w:rPr>
      </w:pPr>
      <w:r w:rsidRPr="008749D6">
        <w:rPr>
          <w:rFonts w:ascii="inherit" w:eastAsia="Times New Roman" w:hAnsi="inherit" w:cs="Helvetica"/>
          <w:color w:val="616770"/>
          <w:sz w:val="24"/>
          <w:szCs w:val="24"/>
          <w:lang w:eastAsia="ru-RU"/>
        </w:rPr>
        <w:t> </w:t>
      </w:r>
    </w:p>
    <w:p w:rsidR="001A2062" w:rsidRPr="008749D6" w:rsidRDefault="008749D6" w:rsidP="008749D6">
      <w:pPr>
        <w:shd w:val="clear" w:color="auto" w:fill="FFFFFF"/>
        <w:spacing w:after="0" w:line="240" w:lineRule="auto"/>
        <w:jc w:val="both"/>
        <w:rPr>
          <w:rFonts w:ascii="inherit" w:eastAsia="Times New Roman" w:hAnsi="inherit" w:cs="Helvetica"/>
          <w:color w:val="1D2129"/>
          <w:sz w:val="24"/>
          <w:szCs w:val="24"/>
          <w:lang w:eastAsia="ru-RU"/>
        </w:rPr>
      </w:pPr>
      <w:r>
        <w:rPr>
          <w:rFonts w:ascii="inherit" w:eastAsia="Times New Roman" w:hAnsi="inherit" w:cs="Helvetica"/>
          <w:color w:val="1D2129"/>
          <w:sz w:val="24"/>
          <w:szCs w:val="24"/>
          <w:lang w:eastAsia="ru-RU"/>
        </w:rPr>
        <w:tab/>
      </w:r>
      <w:r w:rsidR="001A2062" w:rsidRPr="008749D6">
        <w:rPr>
          <w:rFonts w:ascii="inherit" w:eastAsia="Times New Roman" w:hAnsi="inherit" w:cs="Helvetica"/>
          <w:color w:val="1D2129"/>
          <w:sz w:val="24"/>
          <w:szCs w:val="24"/>
          <w:lang w:eastAsia="ru-RU"/>
        </w:rPr>
        <w:t>Пришла пора платить имущественные налоги за 2017 год. У некоторых налогоплательщиков есть льготы - например, у пенсионеров. Они могут вообще не платить налог на имущество, а иногда и земельный.</w:t>
      </w:r>
    </w:p>
    <w:p w:rsidR="001A2062" w:rsidRPr="008749D6" w:rsidRDefault="008749D6" w:rsidP="008749D6">
      <w:pPr>
        <w:shd w:val="clear" w:color="auto" w:fill="FFFFFF"/>
        <w:spacing w:after="0" w:line="240" w:lineRule="auto"/>
        <w:jc w:val="both"/>
        <w:rPr>
          <w:rFonts w:ascii="inherit" w:eastAsia="Times New Roman" w:hAnsi="inherit" w:cs="Helvetica"/>
          <w:color w:val="1D2129"/>
          <w:sz w:val="24"/>
          <w:szCs w:val="24"/>
          <w:lang w:eastAsia="ru-RU"/>
        </w:rPr>
      </w:pPr>
      <w:r>
        <w:rPr>
          <w:rFonts w:ascii="inherit" w:eastAsia="Times New Roman" w:hAnsi="inherit" w:cs="Helvetica"/>
          <w:color w:val="1D2129"/>
          <w:sz w:val="24"/>
          <w:szCs w:val="24"/>
          <w:lang w:eastAsia="ru-RU"/>
        </w:rPr>
        <w:tab/>
      </w:r>
      <w:r w:rsidR="001A2062" w:rsidRPr="008749D6">
        <w:rPr>
          <w:rFonts w:ascii="inherit" w:eastAsia="Times New Roman" w:hAnsi="inherit" w:cs="Helvetica"/>
          <w:color w:val="1D2129"/>
          <w:sz w:val="24"/>
          <w:szCs w:val="24"/>
          <w:lang w:eastAsia="ru-RU"/>
        </w:rPr>
        <w:t>Основание пенсии не имеет значения. Пенсионер - это не только тот, кто получает пенсию по старости и достиг определенного возраста. Можно получать пенсию по потере кормильца и тоже пользоваться льготами.</w:t>
      </w:r>
    </w:p>
    <w:p w:rsidR="001A2062" w:rsidRPr="008749D6" w:rsidRDefault="008749D6" w:rsidP="008749D6">
      <w:pPr>
        <w:shd w:val="clear" w:color="auto" w:fill="FFFFFF"/>
        <w:spacing w:after="0" w:line="240" w:lineRule="auto"/>
        <w:jc w:val="both"/>
        <w:rPr>
          <w:rFonts w:ascii="inherit" w:eastAsia="Times New Roman" w:hAnsi="inherit" w:cs="Helvetica"/>
          <w:color w:val="1D2129"/>
          <w:sz w:val="24"/>
          <w:szCs w:val="24"/>
          <w:lang w:eastAsia="ru-RU"/>
        </w:rPr>
      </w:pPr>
      <w:r>
        <w:rPr>
          <w:rFonts w:ascii="inherit" w:eastAsia="Times New Roman" w:hAnsi="inherit" w:cs="Helvetica"/>
          <w:color w:val="1D2129"/>
          <w:sz w:val="24"/>
          <w:szCs w:val="24"/>
          <w:lang w:eastAsia="ru-RU"/>
        </w:rPr>
        <w:tab/>
      </w:r>
      <w:r w:rsidR="001A2062" w:rsidRPr="008749D6">
        <w:rPr>
          <w:rFonts w:ascii="inherit" w:eastAsia="Times New Roman" w:hAnsi="inherit" w:cs="Helvetica"/>
          <w:color w:val="1D2129"/>
          <w:sz w:val="24"/>
          <w:szCs w:val="24"/>
          <w:lang w:eastAsia="ru-RU"/>
        </w:rPr>
        <w:t xml:space="preserve">Подробно о льготах для пенсионеров и как ими пользоваться - в статье на портале </w:t>
      </w:r>
      <w:proofErr w:type="spellStart"/>
      <w:r w:rsidR="001A2062" w:rsidRPr="008749D6">
        <w:rPr>
          <w:rFonts w:ascii="inherit" w:eastAsia="Times New Roman" w:hAnsi="inherit" w:cs="Helvetica"/>
          <w:color w:val="1D2129"/>
          <w:sz w:val="24"/>
          <w:szCs w:val="24"/>
          <w:lang w:eastAsia="ru-RU"/>
        </w:rPr>
        <w:t>Госуслуг</w:t>
      </w:r>
      <w:proofErr w:type="spellEnd"/>
      <w:r w:rsidR="001A2062" w:rsidRPr="008749D6">
        <w:rPr>
          <w:rFonts w:ascii="inherit" w:eastAsia="Times New Roman" w:hAnsi="inherit" w:cs="Helvetica"/>
          <w:color w:val="1D2129"/>
          <w:sz w:val="24"/>
          <w:szCs w:val="24"/>
          <w:lang w:eastAsia="ru-RU"/>
        </w:rPr>
        <w:t>.</w:t>
      </w:r>
    </w:p>
    <w:p w:rsidR="001A2062" w:rsidRPr="008749D6" w:rsidRDefault="008B7CD9" w:rsidP="008749D6">
      <w:pPr>
        <w:shd w:val="clear" w:color="auto" w:fill="FFFFFF"/>
        <w:spacing w:after="0" w:line="240" w:lineRule="auto"/>
        <w:jc w:val="both"/>
        <w:rPr>
          <w:rFonts w:ascii="inherit" w:eastAsia="Times New Roman" w:hAnsi="inherit" w:cs="Helvetica"/>
          <w:b/>
          <w:sz w:val="24"/>
          <w:szCs w:val="24"/>
          <w:lang w:eastAsia="ru-RU"/>
        </w:rPr>
      </w:pPr>
      <w:hyperlink r:id="rId12" w:history="1">
        <w:r w:rsidR="001A2062" w:rsidRPr="008749D6">
          <w:rPr>
            <w:rStyle w:val="ab"/>
            <w:rFonts w:ascii="inherit" w:eastAsia="Times New Roman" w:hAnsi="inherit" w:cs="Helvetica"/>
            <w:b/>
            <w:color w:val="auto"/>
            <w:sz w:val="24"/>
            <w:szCs w:val="24"/>
            <w:u w:val="none"/>
            <w:lang w:eastAsia="ru-RU"/>
          </w:rPr>
          <w:t>https://www.gosuslugi.ru/help/news/2018_09_19_pension_benefits</w:t>
        </w:r>
      </w:hyperlink>
    </w:p>
    <w:p w:rsidR="001A2062" w:rsidRPr="008749D6" w:rsidRDefault="00BD0768" w:rsidP="008749D6">
      <w:pPr>
        <w:shd w:val="clear" w:color="auto" w:fill="FFFFFF"/>
        <w:spacing w:after="0" w:line="240" w:lineRule="auto"/>
        <w:jc w:val="both"/>
        <w:rPr>
          <w:rFonts w:ascii="inherit" w:eastAsia="Times New Roman" w:hAnsi="inherit" w:cs="Helvetica"/>
          <w:color w:val="1D2129"/>
          <w:sz w:val="24"/>
          <w:szCs w:val="24"/>
          <w:lang w:eastAsia="ru-RU"/>
        </w:rPr>
      </w:pPr>
      <w:r w:rsidRPr="00C73B50">
        <w:rPr>
          <w:rFonts w:ascii="inherit" w:eastAsia="Times New Roman" w:hAnsi="inherit" w:cs="Helvetica"/>
          <w:noProof/>
          <w:color w:val="365899"/>
          <w:sz w:val="18"/>
          <w:szCs w:val="18"/>
          <w:lang w:eastAsia="ru-RU"/>
        </w:rPr>
        <w:drawing>
          <wp:anchor distT="0" distB="0" distL="114300" distR="114300" simplePos="0" relativeHeight="251682816" behindDoc="1" locked="0" layoutInCell="1" allowOverlap="1" wp14:anchorId="70281766" wp14:editId="4D16A95A">
            <wp:simplePos x="0" y="0"/>
            <wp:positionH relativeFrom="column">
              <wp:posOffset>2817363</wp:posOffset>
            </wp:positionH>
            <wp:positionV relativeFrom="paragraph">
              <wp:posOffset>615171</wp:posOffset>
            </wp:positionV>
            <wp:extent cx="3493135" cy="1837055"/>
            <wp:effectExtent l="0" t="0" r="0" b="0"/>
            <wp:wrapTight wrapText="bothSides">
              <wp:wrapPolygon edited="0">
                <wp:start x="0" y="0"/>
                <wp:lineTo x="0" y="21279"/>
                <wp:lineTo x="21439" y="21279"/>
                <wp:lineTo x="21439" y="0"/>
                <wp:lineTo x="0" y="0"/>
              </wp:wrapPolygon>
            </wp:wrapTight>
            <wp:docPr id="22" name="Рисунок 22" descr="На данном изображении может находиться: 1 человек, на улице и текст">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данном изображении может находиться: 1 человек, на улице и текст">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3135" cy="183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9D6">
        <w:rPr>
          <w:rFonts w:ascii="inherit" w:eastAsia="Times New Roman" w:hAnsi="inherit" w:cs="Helvetica"/>
          <w:color w:val="1D2129"/>
          <w:sz w:val="24"/>
          <w:szCs w:val="24"/>
          <w:lang w:eastAsia="ru-RU"/>
        </w:rPr>
        <w:tab/>
      </w:r>
      <w:r w:rsidR="001A2062" w:rsidRPr="008749D6">
        <w:rPr>
          <w:rFonts w:ascii="inherit" w:eastAsia="Times New Roman" w:hAnsi="inherit" w:cs="Helvetica"/>
          <w:color w:val="1D2129"/>
          <w:sz w:val="24"/>
          <w:szCs w:val="24"/>
          <w:lang w:eastAsia="ru-RU"/>
        </w:rPr>
        <w:t xml:space="preserve">Проверьте свои налоговые уведомления. Помогите разобраться родителям, бабушкам и дедушкам. Отправьте в налоговую сообщение об ошибках - они иногда бывают. И не забудьте заплатить имущественные налоги до 3 декабря 2018 года. Сейчас это можно сделать на сайте nalog.ru c помощью учетной записи на </w:t>
      </w:r>
      <w:proofErr w:type="spellStart"/>
      <w:r w:rsidR="001A2062" w:rsidRPr="008749D6">
        <w:rPr>
          <w:rFonts w:ascii="inherit" w:eastAsia="Times New Roman" w:hAnsi="inherit" w:cs="Helvetica"/>
          <w:color w:val="1D2129"/>
          <w:sz w:val="24"/>
          <w:szCs w:val="24"/>
          <w:lang w:eastAsia="ru-RU"/>
        </w:rPr>
        <w:t>Госуслугах</w:t>
      </w:r>
      <w:proofErr w:type="spellEnd"/>
      <w:r w:rsidR="001A2062" w:rsidRPr="008749D6">
        <w:rPr>
          <w:rFonts w:ascii="inherit" w:eastAsia="Times New Roman" w:hAnsi="inherit" w:cs="Helvetica"/>
          <w:color w:val="1D2129"/>
          <w:sz w:val="24"/>
          <w:szCs w:val="24"/>
          <w:lang w:eastAsia="ru-RU"/>
        </w:rPr>
        <w:t>. Платите частями или всё сразу.</w:t>
      </w:r>
    </w:p>
    <w:p w:rsidR="001A2062" w:rsidRPr="008749D6" w:rsidRDefault="001A2062" w:rsidP="008749D6">
      <w:pPr>
        <w:shd w:val="clear" w:color="auto" w:fill="FFFFFF"/>
        <w:spacing w:after="0" w:line="240" w:lineRule="auto"/>
        <w:jc w:val="both"/>
        <w:rPr>
          <w:rFonts w:ascii="inherit" w:eastAsia="Times New Roman" w:hAnsi="inherit" w:cs="Helvetica"/>
          <w:color w:val="1D2129"/>
          <w:sz w:val="24"/>
          <w:szCs w:val="24"/>
          <w:lang w:eastAsia="ru-RU"/>
        </w:rPr>
      </w:pPr>
      <w:r w:rsidRPr="008749D6">
        <w:rPr>
          <w:rFonts w:ascii="inherit" w:eastAsia="Times New Roman" w:hAnsi="inherit" w:cs="Helvetica"/>
          <w:noProof/>
          <w:color w:val="1D2129"/>
          <w:sz w:val="24"/>
          <w:szCs w:val="24"/>
          <w:lang w:eastAsia="ru-RU"/>
        </w:rPr>
        <w:drawing>
          <wp:inline distT="0" distB="0" distL="0" distR="0" wp14:anchorId="03054DDB" wp14:editId="7D888E11">
            <wp:extent cx="152400" cy="152400"/>
            <wp:effectExtent l="0" t="0" r="0" b="0"/>
            <wp:docPr id="20" name="Рисунок 20"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33/1/16/27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49D6">
        <w:rPr>
          <w:rFonts w:ascii="Segoe UI Symbol" w:eastAsia="Times New Roman" w:hAnsi="Segoe UI Symbol" w:cs="Segoe UI Symbol"/>
          <w:color w:val="1D2129"/>
          <w:sz w:val="24"/>
          <w:szCs w:val="24"/>
          <w:lang w:eastAsia="ru-RU"/>
        </w:rPr>
        <w:t>✅</w:t>
      </w:r>
      <w:r w:rsidRPr="008749D6">
        <w:rPr>
          <w:rFonts w:ascii="inherit" w:eastAsia="Times New Roman" w:hAnsi="inherit" w:cs="Helvetica"/>
          <w:color w:val="1D2129"/>
          <w:sz w:val="24"/>
          <w:szCs w:val="24"/>
          <w:lang w:eastAsia="ru-RU"/>
        </w:rPr>
        <w:t> Если у вас есть личный кабинет налогоплательщика, налоговое уведомление придет только туда. Не ждите его по почте - проверьте личный кабинет на nalog.ru.</w:t>
      </w:r>
    </w:p>
    <w:p w:rsidR="008749D6" w:rsidRPr="00BD0768" w:rsidRDefault="001A2062" w:rsidP="00BD0768">
      <w:pPr>
        <w:shd w:val="clear" w:color="auto" w:fill="FFFFFF"/>
        <w:spacing w:after="0" w:line="240" w:lineRule="auto"/>
        <w:jc w:val="both"/>
        <w:rPr>
          <w:rFonts w:ascii="inherit" w:eastAsia="Times New Roman" w:hAnsi="inherit" w:cs="Helvetica"/>
          <w:color w:val="1D2129"/>
          <w:sz w:val="24"/>
          <w:szCs w:val="24"/>
          <w:lang w:eastAsia="ru-RU"/>
        </w:rPr>
      </w:pPr>
      <w:r w:rsidRPr="008749D6">
        <w:rPr>
          <w:rFonts w:ascii="inherit" w:eastAsia="Times New Roman" w:hAnsi="inherit" w:cs="Helvetica"/>
          <w:noProof/>
          <w:color w:val="1D2129"/>
          <w:sz w:val="24"/>
          <w:szCs w:val="24"/>
          <w:lang w:eastAsia="ru-RU"/>
        </w:rPr>
        <w:drawing>
          <wp:inline distT="0" distB="0" distL="0" distR="0" wp14:anchorId="7ABF1544" wp14:editId="0F9FC2A0">
            <wp:extent cx="152400" cy="152400"/>
            <wp:effectExtent l="0" t="0" r="0" b="0"/>
            <wp:docPr id="21" name="Рисунок 21" descr="https://static.xx.fbcdn.net/images/emoji.php/v9/f33/1/16/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33/1/16/27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49D6">
        <w:rPr>
          <w:rFonts w:ascii="Segoe UI Symbol" w:eastAsia="Times New Roman" w:hAnsi="Segoe UI Symbol" w:cs="Segoe UI Symbol"/>
          <w:color w:val="1D2129"/>
          <w:sz w:val="24"/>
          <w:szCs w:val="24"/>
          <w:lang w:eastAsia="ru-RU"/>
        </w:rPr>
        <w:t>✅</w:t>
      </w:r>
      <w:r w:rsidRPr="008749D6">
        <w:rPr>
          <w:rFonts w:ascii="inherit" w:eastAsia="Times New Roman" w:hAnsi="inherit" w:cs="Helvetica"/>
          <w:color w:val="1D2129"/>
          <w:sz w:val="24"/>
          <w:szCs w:val="24"/>
          <w:lang w:eastAsia="ru-RU"/>
        </w:rPr>
        <w:t xml:space="preserve"> На портале </w:t>
      </w:r>
      <w:proofErr w:type="spellStart"/>
      <w:r w:rsidRPr="008749D6">
        <w:rPr>
          <w:rFonts w:ascii="inherit" w:eastAsia="Times New Roman" w:hAnsi="inherit" w:cs="Helvetica"/>
          <w:color w:val="1D2129"/>
          <w:sz w:val="24"/>
          <w:szCs w:val="24"/>
          <w:lang w:eastAsia="ru-RU"/>
        </w:rPr>
        <w:t>Госуслуг</w:t>
      </w:r>
      <w:proofErr w:type="spellEnd"/>
      <w:r w:rsidRPr="008749D6">
        <w:rPr>
          <w:rFonts w:ascii="inherit" w:eastAsia="Times New Roman" w:hAnsi="inherit" w:cs="Helvetica"/>
          <w:color w:val="1D2129"/>
          <w:sz w:val="24"/>
          <w:szCs w:val="24"/>
          <w:lang w:eastAsia="ru-RU"/>
        </w:rPr>
        <w:t xml:space="preserve"> начислений по имущественным налогам за 2017 год пока нет. Там отражается только налоговая задолженность. Она появится после 3 декабря и только, если вы не оплатите всю сумму по уведомлению. Пока начисления по имущественным налогам задолженностью не считаются.</w:t>
      </w: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jc w:val="center"/>
        <w:rPr>
          <w:rFonts w:ascii="Times New Roman" w:eastAsia="Times New Roman" w:hAnsi="Times New Roman"/>
          <w:b/>
          <w:i/>
          <w:sz w:val="24"/>
          <w:szCs w:val="24"/>
        </w:rPr>
      </w:pPr>
      <w:r w:rsidRPr="008749D6">
        <w:rPr>
          <w:rFonts w:ascii="Times New Roman" w:eastAsia="Times New Roman" w:hAnsi="Times New Roman"/>
          <w:b/>
          <w:i/>
          <w:sz w:val="24"/>
          <w:szCs w:val="24"/>
        </w:rPr>
        <w:lastRenderedPageBreak/>
        <w:t>Порядок принятия решения о проведении</w:t>
      </w:r>
      <w:r w:rsidRPr="008749D6">
        <w:rPr>
          <w:rFonts w:ascii="Times New Roman" w:eastAsia="Times New Roman" w:hAnsi="Times New Roman"/>
          <w:b/>
          <w:i/>
          <w:sz w:val="24"/>
          <w:szCs w:val="24"/>
        </w:rPr>
        <w:br/>
        <w:t>капитального ремонта многоквартирного жилого дома</w:t>
      </w:r>
    </w:p>
    <w:p w:rsidR="008749D6" w:rsidRDefault="008749D6"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ind w:firstLine="851"/>
        <w:jc w:val="both"/>
        <w:rPr>
          <w:rFonts w:ascii="Times New Roman" w:eastAsia="Times New Roman" w:hAnsi="Times New Roman"/>
          <w:sz w:val="16"/>
          <w:szCs w:val="16"/>
        </w:rPr>
      </w:pP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ind w:firstLine="709"/>
        <w:jc w:val="both"/>
        <w:rPr>
          <w:rFonts w:ascii="Times New Roman" w:eastAsia="Times New Roman" w:hAnsi="Times New Roman"/>
          <w:sz w:val="24"/>
          <w:szCs w:val="24"/>
        </w:rPr>
      </w:pPr>
      <w:r w:rsidRPr="008749D6">
        <w:rPr>
          <w:rFonts w:ascii="Times New Roman" w:eastAsia="Times New Roman" w:hAnsi="Times New Roman"/>
          <w:sz w:val="24"/>
          <w:szCs w:val="24"/>
        </w:rPr>
        <w:t>Проведение капитального ремонта общего имущества в многоквартирных домах осуществляется на основании решения общего собрания собственников помещений или в некоторых случаях решения органа местного самоуправления.</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hAnsi="Times New Roman"/>
          <w:sz w:val="24"/>
          <w:szCs w:val="24"/>
        </w:rPr>
      </w:pPr>
      <w:r w:rsidRPr="008749D6">
        <w:rPr>
          <w:rFonts w:ascii="Times New Roman" w:hAnsi="Times New Roman"/>
          <w:sz w:val="24"/>
          <w:szCs w:val="24"/>
        </w:rPr>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hAnsi="Times New Roman"/>
          <w:sz w:val="24"/>
          <w:szCs w:val="24"/>
        </w:rPr>
      </w:pPr>
      <w:r w:rsidRPr="008749D6">
        <w:rPr>
          <w:rFonts w:ascii="Times New Roman" w:hAnsi="Times New Roman"/>
          <w:sz w:val="24"/>
          <w:szCs w:val="24"/>
        </w:rPr>
        <w:t>Решение должно быть принято большинством не менее двух третей голосов от общего числа голосов собственников помещений в многоквартирном доме. На общем собрании собственники помещений должны определить или утвердить перечень работ, смету расходов, сроки проведения, источники финансирования, порядок привлечения подрядных организаций, порядок контроля качества проводимого капитального ремонта, лицо, которое от имени всех собственников помещений в многоквартирном доме уполномочено участвовать в осуществлении контроля качества проводимого ремонта и приемке работ по капитальному ремонту и подписывать необходимые акты.</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hAnsi="Times New Roman"/>
          <w:sz w:val="24"/>
          <w:szCs w:val="24"/>
        </w:rPr>
      </w:pPr>
      <w:r w:rsidRPr="008749D6">
        <w:rPr>
          <w:rFonts w:ascii="Times New Roman" w:hAnsi="Times New Roman"/>
          <w:sz w:val="24"/>
          <w:szCs w:val="24"/>
        </w:rPr>
        <w:t xml:space="preserve">После принятия решения направляется заявление оформляется в виде письма, составленного в произвольной форме, с указанием запрашиваемого решения комиссии и приложением документов. Приказом Министерства жилищно-коммунального хозяйства и энергетики Новосибирской области приказ от 14 апреля 2015 г. № 66 «Об утверждении состава комиссии» утвержден состав комиссии по определению необходимости проведения капитального ремонта общего имущества в многоквартирных домах, председателем комиссии является </w:t>
      </w:r>
      <w:proofErr w:type="spellStart"/>
      <w:r w:rsidRPr="008749D6">
        <w:rPr>
          <w:rFonts w:ascii="Times New Roman" w:hAnsi="Times New Roman"/>
          <w:sz w:val="24"/>
          <w:szCs w:val="24"/>
        </w:rPr>
        <w:t>Макавчик</w:t>
      </w:r>
      <w:proofErr w:type="spellEnd"/>
      <w:r w:rsidRPr="008749D6">
        <w:rPr>
          <w:rFonts w:ascii="Times New Roman" w:hAnsi="Times New Roman"/>
          <w:sz w:val="24"/>
          <w:szCs w:val="24"/>
        </w:rPr>
        <w:t xml:space="preserve"> Е.В.</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hAnsi="Times New Roman"/>
          <w:sz w:val="24"/>
          <w:szCs w:val="24"/>
        </w:rPr>
      </w:pPr>
      <w:r w:rsidRPr="008749D6">
        <w:rPr>
          <w:rFonts w:ascii="Times New Roman" w:hAnsi="Times New Roman"/>
          <w:sz w:val="24"/>
          <w:szCs w:val="24"/>
        </w:rPr>
        <w:t>При обращении заявителя на имя председателя комиссии последний созывает комиссию для рассмотрения заявления и принятия решения. Комиссия вправе запрашивать у государственных органов, органов местного самоуправления муниципальных образований Новосибирской области, управляющих организаций, иных организаций и объединений граждан информацию, необходимую для целей установления необходимости проведения капитального ремонта общего имущества в многоквартирном доме.</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ind w:firstLine="709"/>
        <w:jc w:val="both"/>
        <w:rPr>
          <w:rFonts w:ascii="Times New Roman" w:hAnsi="Times New Roman"/>
          <w:sz w:val="24"/>
          <w:szCs w:val="24"/>
        </w:rPr>
      </w:pPr>
      <w:r w:rsidRPr="008749D6">
        <w:rPr>
          <w:rFonts w:ascii="Times New Roman" w:hAnsi="Times New Roman"/>
          <w:sz w:val="24"/>
          <w:szCs w:val="24"/>
        </w:rPr>
        <w:t>На заседаниях комиссии вправе присутствовать собственники помещений в многоквартирных домах и их законные представители, представители управляющих организаций, общественных объединений и организаций, государственных органов и органов местного самоуправления.</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16"/>
          <w:szCs w:val="16"/>
        </w:rPr>
      </w:pPr>
    </w:p>
    <w:p w:rsidR="00BD0768"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b/>
          <w:sz w:val="24"/>
          <w:szCs w:val="24"/>
        </w:rPr>
      </w:pPr>
      <w:r w:rsidRPr="008749D6">
        <w:rPr>
          <w:rFonts w:ascii="Times New Roman" w:eastAsia="Times New Roman" w:hAnsi="Times New Roman"/>
          <w:b/>
          <w:sz w:val="24"/>
          <w:szCs w:val="24"/>
        </w:rPr>
        <w:t>помощник прокурора</w:t>
      </w:r>
      <w:r w:rsidR="008749D6">
        <w:rPr>
          <w:rFonts w:ascii="Times New Roman" w:eastAsia="Times New Roman" w:hAnsi="Times New Roman"/>
          <w:b/>
          <w:sz w:val="24"/>
          <w:szCs w:val="24"/>
        </w:rPr>
        <w:t xml:space="preserve"> </w:t>
      </w:r>
      <w:r w:rsidRPr="008749D6">
        <w:rPr>
          <w:rFonts w:ascii="Times New Roman" w:eastAsia="Times New Roman" w:hAnsi="Times New Roman"/>
          <w:b/>
          <w:sz w:val="24"/>
          <w:szCs w:val="24"/>
        </w:rPr>
        <w:t>Мо</w:t>
      </w:r>
      <w:r w:rsidR="008749D6">
        <w:rPr>
          <w:rFonts w:ascii="Times New Roman" w:eastAsia="Times New Roman" w:hAnsi="Times New Roman"/>
          <w:b/>
          <w:sz w:val="24"/>
          <w:szCs w:val="24"/>
        </w:rPr>
        <w:t>шковского района</w:t>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t xml:space="preserve">              </w:t>
      </w:r>
      <w:r w:rsidRPr="008749D6">
        <w:rPr>
          <w:rFonts w:ascii="Times New Roman" w:eastAsia="Times New Roman" w:hAnsi="Times New Roman"/>
          <w:b/>
          <w:sz w:val="24"/>
          <w:szCs w:val="24"/>
        </w:rPr>
        <w:t>А.П. Куклина</w:t>
      </w:r>
    </w:p>
    <w:p w:rsidR="001A2062" w:rsidRPr="00BD0768" w:rsidRDefault="001A2062" w:rsidP="001A2062">
      <w:pPr>
        <w:spacing w:after="120" w:line="240" w:lineRule="auto"/>
        <w:rPr>
          <w:rFonts w:ascii="Times New Roman" w:eastAsia="Times New Roman" w:hAnsi="Times New Roman"/>
          <w:sz w:val="16"/>
          <w:szCs w:val="16"/>
        </w:rPr>
      </w:pP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i/>
          <w:sz w:val="24"/>
          <w:szCs w:val="24"/>
        </w:rPr>
      </w:pPr>
      <w:r w:rsidRPr="008749D6">
        <w:rPr>
          <w:rFonts w:ascii="Times New Roman" w:eastAsia="Times New Roman" w:hAnsi="Times New Roman"/>
          <w:b/>
          <w:i/>
          <w:sz w:val="24"/>
          <w:szCs w:val="24"/>
        </w:rPr>
        <w:t>Информация о капитальном ремонте жилых домов</w:t>
      </w: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jc w:val="center"/>
        <w:rPr>
          <w:rFonts w:ascii="Times New Roman" w:eastAsia="Times New Roman" w:hAnsi="Times New Roman"/>
          <w:sz w:val="16"/>
          <w:szCs w:val="16"/>
        </w:rPr>
      </w:pP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ind w:firstLine="851"/>
        <w:jc w:val="both"/>
        <w:rPr>
          <w:rFonts w:ascii="Times New Roman" w:eastAsia="Times New Roman" w:hAnsi="Times New Roman"/>
          <w:sz w:val="24"/>
          <w:szCs w:val="24"/>
        </w:rPr>
      </w:pPr>
      <w:r w:rsidRPr="008749D6">
        <w:rPr>
          <w:rFonts w:ascii="Times New Roman" w:eastAsia="Times New Roman" w:hAnsi="Times New Roman"/>
          <w:sz w:val="24"/>
          <w:szCs w:val="24"/>
        </w:rPr>
        <w:t>Проведение капитального ремонта общего имущества в многоквартирных домах осуществляется на основании решения общего собрания собственников помещений или в некоторых случаях решения органа местного самоуправления. В рамках капремонта проводятся работы по ремонту крыши, подвальных помещений, фундамента многоквартирных домов и др.</w:t>
      </w: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ind w:firstLine="851"/>
        <w:jc w:val="both"/>
        <w:rPr>
          <w:rFonts w:ascii="Times New Roman" w:eastAsia="Times New Roman" w:hAnsi="Times New Roman"/>
          <w:sz w:val="24"/>
          <w:szCs w:val="24"/>
        </w:rPr>
      </w:pPr>
      <w:r w:rsidRPr="008749D6">
        <w:rPr>
          <w:rFonts w:ascii="Times New Roman" w:hAnsi="Times New Roman"/>
          <w:sz w:val="24"/>
          <w:szCs w:val="24"/>
        </w:rPr>
        <w:t>Постановлением Правительства Новосибирской области от 27.11.2013 № 524-п утверждена Региональная программа капитального ремонта общего имущества в многоквартирных домах, расположенных на территории Новосибирской области, на 2014-2043 годы.</w:t>
      </w:r>
    </w:p>
    <w:p w:rsidR="001A2062" w:rsidRPr="008749D6" w:rsidRDefault="001A2062" w:rsidP="008749D6">
      <w:pPr>
        <w:widowControl w:val="0"/>
        <w:pBdr>
          <w:top w:val="dashDotStroked" w:sz="24" w:space="1" w:color="auto"/>
          <w:left w:val="dashDotStroked" w:sz="24" w:space="4" w:color="auto"/>
          <w:bottom w:val="dashDotStroked" w:sz="24" w:space="1" w:color="auto"/>
          <w:right w:val="dashDotStroked" w:sz="24" w:space="4" w:color="auto"/>
        </w:pBdr>
        <w:autoSpaceDE w:val="0"/>
        <w:autoSpaceDN w:val="0"/>
        <w:spacing w:after="0" w:line="240" w:lineRule="auto"/>
        <w:ind w:firstLine="851"/>
        <w:jc w:val="both"/>
        <w:rPr>
          <w:rFonts w:ascii="Times New Roman" w:eastAsia="Times New Roman" w:hAnsi="Times New Roman"/>
          <w:sz w:val="24"/>
          <w:szCs w:val="24"/>
        </w:rPr>
      </w:pPr>
      <w:r w:rsidRPr="008749D6">
        <w:rPr>
          <w:rFonts w:ascii="Times New Roman" w:eastAsia="Times New Roman" w:hAnsi="Times New Roman"/>
          <w:sz w:val="24"/>
          <w:szCs w:val="24"/>
        </w:rPr>
        <w:t>Капитальный ремонт проводится в случаях, когда конструкции или оборудование дома изношены, неисправны, повреждены, не соответствуют требованиям безопасности и их необходимо восстановить или заменить.</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851"/>
        <w:jc w:val="both"/>
        <w:rPr>
          <w:rFonts w:ascii="Times New Roman" w:eastAsia="Times New Roman" w:hAnsi="Times New Roman"/>
          <w:sz w:val="24"/>
          <w:szCs w:val="24"/>
        </w:rPr>
      </w:pPr>
      <w:r w:rsidRPr="008749D6">
        <w:rPr>
          <w:rFonts w:ascii="Times New Roman" w:eastAsia="Times New Roman" w:hAnsi="Times New Roman"/>
          <w:sz w:val="24"/>
          <w:szCs w:val="24"/>
        </w:rPr>
        <w:t xml:space="preserve">Очередность проведения капитального ремонта общего имущества в многоквартирных домах в региональной программе капитального ремонта определяется исходя из следующих критериев: износ общего имущества в многоквартирном доме, определяемый по результатам </w:t>
      </w:r>
      <w:r w:rsidRPr="008749D6">
        <w:rPr>
          <w:rFonts w:ascii="Times New Roman" w:eastAsia="Times New Roman" w:hAnsi="Times New Roman"/>
          <w:sz w:val="24"/>
          <w:szCs w:val="24"/>
        </w:rPr>
        <w:lastRenderedPageBreak/>
        <w:t>мониторинга технического состояния многоквартирного дома, год ввода в эксплуатацию многоквартирного дома; дата и вид проведения последнего капитального ремонта общего имущества в многоквартирном доме; наличие угрозы безопасности жизни и здоровью граждан.</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851"/>
        <w:jc w:val="both"/>
        <w:rPr>
          <w:rFonts w:ascii="Times New Roman" w:eastAsia="Times New Roman" w:hAnsi="Times New Roman"/>
          <w:b/>
          <w:sz w:val="24"/>
          <w:szCs w:val="24"/>
        </w:rPr>
      </w:pPr>
      <w:r w:rsidRPr="008749D6">
        <w:rPr>
          <w:rFonts w:ascii="Times New Roman" w:eastAsia="Times New Roman" w:hAnsi="Times New Roman"/>
          <w:sz w:val="24"/>
          <w:szCs w:val="24"/>
        </w:rPr>
        <w:t xml:space="preserve">Капитальный ремонт многоквартирного дома финансируется за счет обязательных взносов собственников помещений. </w:t>
      </w:r>
      <w:r w:rsidRPr="008749D6">
        <w:rPr>
          <w:rFonts w:ascii="Times New Roman" w:hAnsi="Times New Roman"/>
          <w:sz w:val="24"/>
          <w:szCs w:val="24"/>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851"/>
        <w:jc w:val="both"/>
        <w:rPr>
          <w:rFonts w:ascii="Times New Roman" w:eastAsia="Times New Roman" w:hAnsi="Times New Roman"/>
          <w:sz w:val="24"/>
          <w:szCs w:val="24"/>
        </w:rPr>
      </w:pPr>
      <w:r w:rsidRPr="008749D6">
        <w:rPr>
          <w:rFonts w:ascii="Times New Roman" w:eastAsia="Times New Roman" w:hAnsi="Times New Roman"/>
          <w:sz w:val="24"/>
          <w:szCs w:val="24"/>
        </w:rPr>
        <w:t>Согласно ч. 14.1 ст. 155 Жилищного кодекса Российской федерации собственники помещений, несвоевременно и (или) не полностью уплатившие взносы на капитальный ремонт, обязаны уплатить в фонд капитального ремонта пени в порядке, установленном для уплаты взносов на капитальный ремонт.</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sz w:val="16"/>
          <w:szCs w:val="16"/>
        </w:rPr>
      </w:pP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b/>
          <w:sz w:val="24"/>
          <w:szCs w:val="24"/>
        </w:rPr>
      </w:pPr>
      <w:r w:rsidRPr="008749D6">
        <w:rPr>
          <w:rFonts w:ascii="Times New Roman" w:eastAsia="Times New Roman" w:hAnsi="Times New Roman"/>
          <w:b/>
          <w:sz w:val="24"/>
          <w:szCs w:val="24"/>
        </w:rPr>
        <w:t>помощник прокурора</w:t>
      </w:r>
      <w:r w:rsidR="008749D6">
        <w:rPr>
          <w:rFonts w:ascii="Times New Roman" w:eastAsia="Times New Roman" w:hAnsi="Times New Roman"/>
          <w:b/>
          <w:sz w:val="24"/>
          <w:szCs w:val="24"/>
        </w:rPr>
        <w:t xml:space="preserve"> </w:t>
      </w:r>
      <w:r w:rsidRPr="008749D6">
        <w:rPr>
          <w:rFonts w:ascii="Times New Roman" w:eastAsia="Times New Roman" w:hAnsi="Times New Roman"/>
          <w:b/>
          <w:sz w:val="24"/>
          <w:szCs w:val="24"/>
        </w:rPr>
        <w:t>Мо</w:t>
      </w:r>
      <w:r w:rsidR="008749D6">
        <w:rPr>
          <w:rFonts w:ascii="Times New Roman" w:eastAsia="Times New Roman" w:hAnsi="Times New Roman"/>
          <w:b/>
          <w:sz w:val="24"/>
          <w:szCs w:val="24"/>
        </w:rPr>
        <w:t>шковского района</w:t>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r>
      <w:r w:rsidR="008749D6">
        <w:rPr>
          <w:rFonts w:ascii="Times New Roman" w:eastAsia="Times New Roman" w:hAnsi="Times New Roman"/>
          <w:b/>
          <w:sz w:val="24"/>
          <w:szCs w:val="24"/>
        </w:rPr>
        <w:tab/>
        <w:t xml:space="preserve">   </w:t>
      </w:r>
      <w:r w:rsidRPr="008749D6">
        <w:rPr>
          <w:rFonts w:ascii="Times New Roman" w:eastAsia="Times New Roman" w:hAnsi="Times New Roman"/>
          <w:b/>
          <w:sz w:val="24"/>
          <w:szCs w:val="24"/>
        </w:rPr>
        <w:t>А.П. Куклина</w:t>
      </w:r>
    </w:p>
    <w:p w:rsidR="001A2062" w:rsidRPr="002040E7" w:rsidRDefault="001A2062" w:rsidP="001A2062">
      <w:pPr>
        <w:spacing w:after="0" w:line="240" w:lineRule="auto"/>
        <w:rPr>
          <w:rFonts w:ascii="Times New Roman" w:eastAsia="Times New Roman" w:hAnsi="Times New Roman"/>
          <w:sz w:val="28"/>
          <w:szCs w:val="28"/>
        </w:rPr>
      </w:pP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color w:val="000000"/>
          <w:sz w:val="24"/>
          <w:szCs w:val="24"/>
          <w:lang w:eastAsia="ru-RU"/>
        </w:rPr>
      </w:pPr>
      <w:r w:rsidRPr="008749D6">
        <w:rPr>
          <w:rFonts w:ascii="Times New Roman" w:eastAsia="Times New Roman" w:hAnsi="Times New Roman"/>
          <w:b/>
          <w:color w:val="000000"/>
          <w:sz w:val="24"/>
          <w:szCs w:val="24"/>
          <w:lang w:eastAsia="ru-RU"/>
        </w:rPr>
        <w:t xml:space="preserve">Предотвращение распространения среди </w:t>
      </w:r>
      <w:proofErr w:type="gramStart"/>
      <w:r w:rsidRPr="008749D6">
        <w:rPr>
          <w:rFonts w:ascii="Times New Roman" w:eastAsia="Times New Roman" w:hAnsi="Times New Roman"/>
          <w:b/>
          <w:color w:val="000000"/>
          <w:sz w:val="24"/>
          <w:szCs w:val="24"/>
          <w:lang w:eastAsia="ru-RU"/>
        </w:rPr>
        <w:t xml:space="preserve">несовершеннолетних  </w:t>
      </w:r>
      <w:r w:rsidRPr="008749D6">
        <w:rPr>
          <w:rFonts w:ascii="Times New Roman" w:eastAsia="Times New Roman" w:hAnsi="Times New Roman"/>
          <w:b/>
          <w:bCs/>
          <w:sz w:val="24"/>
          <w:szCs w:val="24"/>
          <w:lang w:eastAsia="ru-RU"/>
        </w:rPr>
        <w:t>наркотических</w:t>
      </w:r>
      <w:proofErr w:type="gramEnd"/>
      <w:r w:rsidRPr="008749D6">
        <w:rPr>
          <w:rFonts w:ascii="Times New Roman" w:eastAsia="Times New Roman" w:hAnsi="Times New Roman"/>
          <w:b/>
          <w:bCs/>
          <w:sz w:val="24"/>
          <w:szCs w:val="24"/>
          <w:lang w:eastAsia="ru-RU"/>
        </w:rPr>
        <w:t xml:space="preserve"> средств, психотропных веществ, новых потенциально опасных </w:t>
      </w:r>
      <w:proofErr w:type="spellStart"/>
      <w:r w:rsidRPr="008749D6">
        <w:rPr>
          <w:rFonts w:ascii="Times New Roman" w:eastAsia="Times New Roman" w:hAnsi="Times New Roman"/>
          <w:b/>
          <w:bCs/>
          <w:sz w:val="24"/>
          <w:szCs w:val="24"/>
          <w:lang w:eastAsia="ru-RU"/>
        </w:rPr>
        <w:t>психоактивных</w:t>
      </w:r>
      <w:proofErr w:type="spellEnd"/>
      <w:r w:rsidRPr="008749D6">
        <w:rPr>
          <w:rFonts w:ascii="Times New Roman" w:eastAsia="Times New Roman" w:hAnsi="Times New Roman"/>
          <w:b/>
          <w:bCs/>
          <w:sz w:val="24"/>
          <w:szCs w:val="24"/>
          <w:lang w:eastAsia="ru-RU"/>
        </w:rPr>
        <w:t xml:space="preserve"> или одурманивающие веществ</w:t>
      </w:r>
      <w:r w:rsidRPr="008749D6">
        <w:rPr>
          <w:rFonts w:ascii="Times New Roman" w:eastAsia="Times New Roman" w:hAnsi="Times New Roman"/>
          <w:b/>
          <w:color w:val="000000"/>
          <w:sz w:val="24"/>
          <w:szCs w:val="24"/>
          <w:lang w:eastAsia="ru-RU"/>
        </w:rPr>
        <w:t xml:space="preserve"> – одна из социально значимых проблем нашего общества.</w:t>
      </w:r>
    </w:p>
    <w:p w:rsidR="008749D6" w:rsidRPr="008749D6" w:rsidRDefault="008749D6"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color w:val="000000"/>
          <w:sz w:val="16"/>
          <w:szCs w:val="16"/>
          <w:lang w:eastAsia="ru-RU"/>
        </w:rPr>
      </w:pP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720"/>
        <w:jc w:val="both"/>
        <w:rPr>
          <w:rFonts w:ascii="Times New Roman" w:hAnsi="Times New Roman"/>
          <w:sz w:val="24"/>
          <w:szCs w:val="24"/>
        </w:rPr>
      </w:pPr>
      <w:r w:rsidRPr="008749D6">
        <w:rPr>
          <w:rFonts w:ascii="Times New Roman" w:hAnsi="Times New Roman"/>
          <w:sz w:val="24"/>
          <w:szCs w:val="24"/>
        </w:rPr>
        <w:t xml:space="preserve">В силу п. 5 ч. 2 ст. 14 Федерального закона от </w:t>
      </w:r>
      <w:proofErr w:type="gramStart"/>
      <w:r w:rsidRPr="008749D6">
        <w:rPr>
          <w:rFonts w:ascii="Times New Roman" w:hAnsi="Times New Roman"/>
          <w:sz w:val="24"/>
          <w:szCs w:val="24"/>
        </w:rPr>
        <w:t>24.06.1999  №</w:t>
      </w:r>
      <w:proofErr w:type="gramEnd"/>
      <w:r w:rsidRPr="008749D6">
        <w:rPr>
          <w:rFonts w:ascii="Times New Roman" w:hAnsi="Times New Roman"/>
          <w:sz w:val="24"/>
          <w:szCs w:val="24"/>
        </w:rPr>
        <w:t xml:space="preserve"> 120-ФЗ «Об основах системы профилактики безнадзорности и правонарушений несовершеннолетних» общеобразовательные учреждения обязаны осуществлять меры по реализации программ и методик, направленных на формирование законопослушного поведения несовершеннолетних. </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720"/>
        <w:jc w:val="both"/>
        <w:rPr>
          <w:rFonts w:ascii="Times New Roman" w:hAnsi="Times New Roman"/>
          <w:sz w:val="24"/>
          <w:szCs w:val="24"/>
        </w:rPr>
      </w:pPr>
      <w:r w:rsidRPr="008749D6">
        <w:rPr>
          <w:rFonts w:ascii="Times New Roman" w:hAnsi="Times New Roman"/>
          <w:sz w:val="24"/>
          <w:szCs w:val="24"/>
        </w:rPr>
        <w:t xml:space="preserve">Письмом </w:t>
      </w:r>
      <w:proofErr w:type="spellStart"/>
      <w:r w:rsidRPr="008749D6">
        <w:rPr>
          <w:rFonts w:ascii="Times New Roman" w:hAnsi="Times New Roman"/>
          <w:sz w:val="24"/>
          <w:szCs w:val="24"/>
        </w:rPr>
        <w:t>Минообрнауки</w:t>
      </w:r>
      <w:proofErr w:type="spellEnd"/>
      <w:r w:rsidRPr="008749D6">
        <w:rPr>
          <w:rFonts w:ascii="Times New Roman" w:hAnsi="Times New Roman"/>
          <w:sz w:val="24"/>
          <w:szCs w:val="24"/>
        </w:rPr>
        <w:t xml:space="preserve"> РФ, МВД РФ, ФСКН РФ от 21.09.2005 N ВФ-1376/06 разработаны рекомендации, которыми установлена обязанность образовательных учреждений закреплять за конкретными работниками образовательных учреждений функции по координации работы по предупреждению и пресечению правонарушений, связанных с незаконным оборотом наркотиков; а также разрабатывать и реализовывать совместные в управлением образования и органами внутренних дел планы по предупреждению и пресечению совершения несовершеннолетними правонарушений в данной сфере законодательства. </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720"/>
        <w:jc w:val="both"/>
        <w:rPr>
          <w:rFonts w:ascii="Times New Roman" w:hAnsi="Times New Roman"/>
          <w:sz w:val="24"/>
          <w:szCs w:val="24"/>
        </w:rPr>
      </w:pPr>
      <w:r w:rsidRPr="008749D6">
        <w:rPr>
          <w:rFonts w:ascii="Times New Roman" w:hAnsi="Times New Roman"/>
          <w:sz w:val="24"/>
          <w:szCs w:val="24"/>
        </w:rPr>
        <w:t xml:space="preserve">Однако, в ходе проверки, проведенной в сентябре 2018 года, установлено, что образовательными учреждениями Мошковского района функции по </w:t>
      </w:r>
      <w:proofErr w:type="gramStart"/>
      <w:r w:rsidRPr="008749D6">
        <w:rPr>
          <w:rFonts w:ascii="Times New Roman" w:hAnsi="Times New Roman"/>
          <w:sz w:val="24"/>
          <w:szCs w:val="24"/>
        </w:rPr>
        <w:t>координации  работы</w:t>
      </w:r>
      <w:proofErr w:type="gramEnd"/>
      <w:r w:rsidRPr="008749D6">
        <w:rPr>
          <w:rFonts w:ascii="Times New Roman" w:hAnsi="Times New Roman"/>
          <w:sz w:val="24"/>
          <w:szCs w:val="24"/>
        </w:rPr>
        <w:t xml:space="preserve"> по предупреждению и пресечению правонарушений, связанных с незаконным оборотом наркотиков за конкретным работником не закреплены, совместные с управлением образования и  органами внутренних дел планы мероприятий не разработаны.</w:t>
      </w:r>
    </w:p>
    <w:p w:rsidR="001A2062" w:rsidRPr="00BD0768"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hAnsi="Times New Roman"/>
          <w:sz w:val="24"/>
          <w:szCs w:val="24"/>
        </w:rPr>
      </w:pPr>
      <w:r w:rsidRPr="008749D6">
        <w:rPr>
          <w:rFonts w:ascii="Times New Roman" w:hAnsi="Times New Roman"/>
          <w:sz w:val="24"/>
          <w:szCs w:val="24"/>
        </w:rPr>
        <w:t xml:space="preserve">В целях устранения выявленных нарушений директорам 25 образовательных учреждений района внесены представления, которые находятся на рассмотрении. </w:t>
      </w: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ind w:firstLine="540"/>
        <w:jc w:val="both"/>
        <w:rPr>
          <w:rFonts w:ascii="Times New Roman" w:eastAsia="Times New Roman" w:hAnsi="Times New Roman"/>
          <w:bCs/>
          <w:sz w:val="16"/>
          <w:szCs w:val="16"/>
          <w:lang w:eastAsia="ru-RU"/>
        </w:rPr>
      </w:pPr>
    </w:p>
    <w:p w:rsidR="001A2062" w:rsidRPr="008749D6" w:rsidRDefault="001A2062" w:rsidP="008749D6">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eastAsia="Times New Roman" w:hAnsi="Times New Roman"/>
          <w:b/>
          <w:bCs/>
          <w:sz w:val="24"/>
          <w:szCs w:val="24"/>
          <w:lang w:eastAsia="ru-RU"/>
        </w:rPr>
      </w:pPr>
      <w:r w:rsidRPr="008749D6">
        <w:rPr>
          <w:rFonts w:ascii="Times New Roman" w:eastAsia="Times New Roman" w:hAnsi="Times New Roman"/>
          <w:b/>
          <w:bCs/>
          <w:sz w:val="24"/>
          <w:szCs w:val="24"/>
          <w:lang w:eastAsia="ru-RU"/>
        </w:rPr>
        <w:t>Старший помощник прокурора района</w:t>
      </w:r>
      <w:r w:rsidR="008749D6">
        <w:rPr>
          <w:rFonts w:ascii="Times New Roman" w:eastAsia="Times New Roman" w:hAnsi="Times New Roman"/>
          <w:b/>
          <w:bCs/>
          <w:sz w:val="24"/>
          <w:szCs w:val="24"/>
          <w:lang w:eastAsia="ru-RU"/>
        </w:rPr>
        <w:t xml:space="preserve"> </w:t>
      </w:r>
      <w:r w:rsidRPr="008749D6">
        <w:rPr>
          <w:rFonts w:ascii="Times New Roman" w:eastAsia="Times New Roman" w:hAnsi="Times New Roman"/>
          <w:b/>
          <w:bCs/>
          <w:sz w:val="24"/>
          <w:szCs w:val="24"/>
          <w:lang w:eastAsia="ru-RU"/>
        </w:rPr>
        <w:t>младший советник юс</w:t>
      </w:r>
      <w:r w:rsidR="008749D6">
        <w:rPr>
          <w:rFonts w:ascii="Times New Roman" w:eastAsia="Times New Roman" w:hAnsi="Times New Roman"/>
          <w:b/>
          <w:bCs/>
          <w:sz w:val="24"/>
          <w:szCs w:val="24"/>
          <w:lang w:eastAsia="ru-RU"/>
        </w:rPr>
        <w:t xml:space="preserve">тиции                   </w:t>
      </w:r>
      <w:r w:rsidRPr="008749D6">
        <w:rPr>
          <w:rFonts w:ascii="Times New Roman" w:eastAsia="Times New Roman" w:hAnsi="Times New Roman"/>
          <w:b/>
          <w:bCs/>
          <w:sz w:val="24"/>
          <w:szCs w:val="24"/>
          <w:lang w:eastAsia="ru-RU"/>
        </w:rPr>
        <w:t>Е.В. Бондарева</w:t>
      </w:r>
    </w:p>
    <w:p w:rsidR="001A2062" w:rsidRDefault="001A2062" w:rsidP="001A2062">
      <w:pPr>
        <w:shd w:val="clear" w:color="auto" w:fill="FFFFFF"/>
        <w:spacing w:after="0" w:line="240" w:lineRule="auto"/>
        <w:rPr>
          <w:rFonts w:ascii="Times New Roman" w:eastAsia="Times New Roman" w:hAnsi="Times New Roman"/>
          <w:color w:val="1D2129"/>
          <w:sz w:val="24"/>
          <w:szCs w:val="24"/>
          <w:lang w:eastAsia="ru-RU"/>
        </w:rPr>
      </w:pPr>
    </w:p>
    <w:p w:rsidR="0002637D" w:rsidRDefault="0002637D" w:rsidP="008749D6">
      <w:pPr>
        <w:spacing w:after="0" w:line="240" w:lineRule="auto"/>
        <w:rPr>
          <w:rFonts w:ascii="Times New Roman" w:eastAsia="Times New Roman" w:hAnsi="Times New Roman" w:cs="Calibri"/>
          <w:noProof/>
          <w:sz w:val="24"/>
          <w:szCs w:val="24"/>
          <w:lang w:eastAsia="ru-RU"/>
        </w:rPr>
      </w:pPr>
    </w:p>
    <w:p w:rsidR="001A2062" w:rsidRPr="0002637D" w:rsidRDefault="001A2062" w:rsidP="008749D6">
      <w:pPr>
        <w:spacing w:after="0" w:line="240" w:lineRule="auto"/>
        <w:rPr>
          <w:rFonts w:ascii="Times New Roman" w:eastAsia="Times New Roman" w:hAnsi="Times New Roman" w:cs="Calibri"/>
          <w:noProof/>
          <w:sz w:val="24"/>
          <w:szCs w:val="24"/>
          <w:lang w:eastAsia="ru-RU"/>
        </w:rPr>
      </w:pPr>
      <w:r w:rsidRPr="001A2062">
        <w:rPr>
          <w:rFonts w:ascii="Times New Roman" w:eastAsia="Times New Roman" w:hAnsi="Times New Roman" w:cs="Calibri"/>
          <w:noProof/>
          <w:sz w:val="24"/>
          <w:szCs w:val="24"/>
          <w:lang w:eastAsia="ru-RU"/>
        </w:rPr>
        <w:drawing>
          <wp:inline distT="0" distB="0" distL="0" distR="0">
            <wp:extent cx="2355215" cy="966470"/>
            <wp:effectExtent l="0" t="0" r="698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A2062" w:rsidRPr="0002637D" w:rsidRDefault="001A2062" w:rsidP="008749D6">
      <w:pPr>
        <w:spacing w:after="0" w:line="240" w:lineRule="auto"/>
        <w:jc w:val="center"/>
        <w:rPr>
          <w:rFonts w:ascii="Times New Roman" w:eastAsia="Times New Roman" w:hAnsi="Times New Roman"/>
          <w:b/>
          <w:bCs/>
          <w:iCs/>
          <w:sz w:val="24"/>
          <w:szCs w:val="24"/>
          <w:lang w:eastAsia="ru-RU"/>
        </w:rPr>
      </w:pPr>
      <w:proofErr w:type="spellStart"/>
      <w:r w:rsidRPr="0002637D">
        <w:rPr>
          <w:rFonts w:ascii="Times New Roman" w:eastAsia="Times New Roman" w:hAnsi="Times New Roman"/>
          <w:b/>
          <w:bCs/>
          <w:iCs/>
          <w:sz w:val="24"/>
          <w:szCs w:val="24"/>
          <w:lang w:eastAsia="ru-RU"/>
        </w:rPr>
        <w:t>Росреестр</w:t>
      </w:r>
      <w:proofErr w:type="spellEnd"/>
      <w:r w:rsidRPr="0002637D">
        <w:rPr>
          <w:rFonts w:ascii="Times New Roman" w:eastAsia="Times New Roman" w:hAnsi="Times New Roman"/>
          <w:b/>
          <w:bCs/>
          <w:iCs/>
          <w:sz w:val="24"/>
          <w:szCs w:val="24"/>
          <w:lang w:eastAsia="ru-RU"/>
        </w:rPr>
        <w:t xml:space="preserve"> напоминает новосибирцам о способах предоставления документов</w:t>
      </w:r>
      <w:r w:rsidR="0002637D">
        <w:rPr>
          <w:rFonts w:ascii="Times New Roman" w:eastAsia="Times New Roman" w:hAnsi="Times New Roman"/>
          <w:b/>
          <w:bCs/>
          <w:iCs/>
          <w:sz w:val="24"/>
          <w:szCs w:val="24"/>
          <w:lang w:eastAsia="ru-RU"/>
        </w:rPr>
        <w:t xml:space="preserve">                                          </w:t>
      </w:r>
      <w:r w:rsidRPr="0002637D">
        <w:rPr>
          <w:rFonts w:ascii="Times New Roman" w:eastAsia="Times New Roman" w:hAnsi="Times New Roman"/>
          <w:b/>
          <w:bCs/>
          <w:iCs/>
          <w:sz w:val="24"/>
          <w:szCs w:val="24"/>
          <w:lang w:eastAsia="ru-RU"/>
        </w:rPr>
        <w:t xml:space="preserve"> на государственную регистрацию прав</w:t>
      </w:r>
    </w:p>
    <w:p w:rsidR="001A2062" w:rsidRPr="0002637D" w:rsidRDefault="001A2062" w:rsidP="008749D6">
      <w:pPr>
        <w:spacing w:after="0" w:line="240" w:lineRule="auto"/>
        <w:jc w:val="center"/>
        <w:rPr>
          <w:rFonts w:ascii="Times New Roman" w:eastAsia="Times New Roman" w:hAnsi="Times New Roman"/>
          <w:b/>
          <w:bCs/>
          <w:iCs/>
          <w:sz w:val="16"/>
          <w:szCs w:val="16"/>
          <w:u w:val="single"/>
          <w:lang w:eastAsia="ru-RU"/>
        </w:rPr>
      </w:pPr>
    </w:p>
    <w:p w:rsidR="001A2062" w:rsidRPr="008749D6" w:rsidRDefault="001A2062" w:rsidP="008749D6">
      <w:pPr>
        <w:spacing w:after="0" w:line="240" w:lineRule="auto"/>
        <w:ind w:firstLine="708"/>
        <w:jc w:val="both"/>
        <w:rPr>
          <w:rFonts w:ascii="Times New Roman" w:eastAsia="Times New Roman" w:hAnsi="Times New Roman"/>
          <w:bCs/>
          <w:iCs/>
          <w:sz w:val="24"/>
          <w:szCs w:val="24"/>
          <w:lang w:eastAsia="ru-RU"/>
        </w:rPr>
      </w:pPr>
      <w:r w:rsidRPr="008749D6">
        <w:rPr>
          <w:rFonts w:ascii="Times New Roman" w:eastAsia="Times New Roman" w:hAnsi="Times New Roman"/>
          <w:bCs/>
          <w:iCs/>
          <w:sz w:val="24"/>
          <w:szCs w:val="24"/>
          <w:lang w:eastAsia="ru-RU"/>
        </w:rPr>
        <w:t xml:space="preserve">Управление </w:t>
      </w:r>
      <w:proofErr w:type="spellStart"/>
      <w:r w:rsidRPr="008749D6">
        <w:rPr>
          <w:rFonts w:ascii="Times New Roman" w:eastAsia="Times New Roman" w:hAnsi="Times New Roman"/>
          <w:bCs/>
          <w:iCs/>
          <w:sz w:val="24"/>
          <w:szCs w:val="24"/>
          <w:lang w:eastAsia="ru-RU"/>
        </w:rPr>
        <w:t>Росреестра</w:t>
      </w:r>
      <w:proofErr w:type="spellEnd"/>
      <w:r w:rsidRPr="008749D6">
        <w:rPr>
          <w:rFonts w:ascii="Times New Roman" w:eastAsia="Times New Roman" w:hAnsi="Times New Roman"/>
          <w:bCs/>
          <w:iCs/>
          <w:sz w:val="24"/>
          <w:szCs w:val="24"/>
          <w:lang w:eastAsia="ru-RU"/>
        </w:rPr>
        <w:t xml:space="preserve"> по Новосибирской области напоминает о способах подачи документов на осуществление государственного кадастрового учета и/или государственной регистрации прав на объект недвижимого имущества:</w:t>
      </w:r>
    </w:p>
    <w:p w:rsidR="0002637D" w:rsidRDefault="0002637D" w:rsidP="008749D6">
      <w:pPr>
        <w:spacing w:after="0" w:line="240" w:lineRule="auto"/>
        <w:jc w:val="center"/>
        <w:rPr>
          <w:rFonts w:ascii="Times New Roman" w:eastAsia="Times New Roman" w:hAnsi="Times New Roman"/>
          <w:b/>
          <w:color w:val="000000"/>
          <w:sz w:val="24"/>
          <w:szCs w:val="24"/>
          <w:lang w:eastAsia="ru-RU"/>
        </w:rPr>
      </w:pPr>
    </w:p>
    <w:p w:rsidR="0002637D" w:rsidRDefault="0002637D" w:rsidP="008749D6">
      <w:pPr>
        <w:spacing w:after="0" w:line="240" w:lineRule="auto"/>
        <w:jc w:val="center"/>
        <w:rPr>
          <w:rFonts w:ascii="Times New Roman" w:eastAsia="Times New Roman" w:hAnsi="Times New Roman"/>
          <w:b/>
          <w:color w:val="000000"/>
          <w:sz w:val="24"/>
          <w:szCs w:val="24"/>
          <w:lang w:eastAsia="ru-RU"/>
        </w:rPr>
      </w:pPr>
    </w:p>
    <w:p w:rsidR="001A2062" w:rsidRPr="008749D6" w:rsidRDefault="001A2062" w:rsidP="008749D6">
      <w:pPr>
        <w:spacing w:after="0" w:line="240" w:lineRule="auto"/>
        <w:jc w:val="center"/>
        <w:rPr>
          <w:rFonts w:ascii="Times New Roman" w:eastAsia="Times New Roman" w:hAnsi="Times New Roman"/>
          <w:b/>
          <w:color w:val="000000"/>
          <w:sz w:val="24"/>
          <w:szCs w:val="24"/>
          <w:lang w:eastAsia="ru-RU"/>
        </w:rPr>
      </w:pPr>
      <w:r w:rsidRPr="008749D6">
        <w:rPr>
          <w:rFonts w:ascii="Times New Roman" w:eastAsia="Times New Roman" w:hAnsi="Times New Roman"/>
          <w:b/>
          <w:color w:val="000000"/>
          <w:sz w:val="24"/>
          <w:szCs w:val="24"/>
          <w:lang w:eastAsia="ru-RU"/>
        </w:rPr>
        <w:lastRenderedPageBreak/>
        <w:t>1. Личное обращение</w:t>
      </w:r>
    </w:p>
    <w:p w:rsidR="00E26619" w:rsidRPr="0002637D"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Заявление и прилагаемые к нему документы могут быть представлены в орган, осуществляющий государственную регистрацию прав заявителем через офисы приема многофункциональных центров «Мои документы» </w:t>
      </w:r>
      <w:hyperlink r:id="rId17" w:history="1">
        <w:r w:rsidRPr="0002637D">
          <w:rPr>
            <w:rFonts w:ascii="Times New Roman" w:eastAsia="Times New Roman" w:hAnsi="Times New Roman"/>
            <w:sz w:val="24"/>
            <w:szCs w:val="24"/>
            <w:u w:val="single"/>
            <w:lang w:eastAsia="ru-RU"/>
          </w:rPr>
          <w:t>www.mfc-nso.ru</w:t>
        </w:r>
      </w:hyperlink>
      <w:r w:rsidRPr="0002637D">
        <w:rPr>
          <w:rFonts w:ascii="Times New Roman" w:eastAsia="Times New Roman" w:hAnsi="Times New Roman"/>
          <w:sz w:val="24"/>
          <w:szCs w:val="24"/>
          <w:lang w:eastAsia="ru-RU"/>
        </w:rPr>
        <w:t>.</w:t>
      </w:r>
    </w:p>
    <w:p w:rsidR="001A2062" w:rsidRPr="008749D6" w:rsidRDefault="001A2062" w:rsidP="008749D6">
      <w:pPr>
        <w:spacing w:after="0" w:line="240" w:lineRule="auto"/>
        <w:jc w:val="center"/>
        <w:rPr>
          <w:rFonts w:ascii="Times New Roman" w:eastAsia="Times New Roman" w:hAnsi="Times New Roman"/>
          <w:iCs/>
          <w:sz w:val="24"/>
          <w:szCs w:val="24"/>
          <w:lang w:eastAsia="ru-RU"/>
        </w:rPr>
      </w:pPr>
      <w:r w:rsidRPr="008749D6">
        <w:rPr>
          <w:rFonts w:ascii="Times New Roman" w:eastAsia="Times New Roman" w:hAnsi="Times New Roman"/>
          <w:b/>
          <w:bCs/>
          <w:iCs/>
          <w:sz w:val="24"/>
          <w:szCs w:val="24"/>
          <w:lang w:eastAsia="ru-RU"/>
        </w:rPr>
        <w:t>2. Почтовое отправление</w:t>
      </w:r>
    </w:p>
    <w:p w:rsidR="00E26619" w:rsidRPr="008749D6"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Подать заявление и необходимые документы можно </w:t>
      </w:r>
      <w:r w:rsidRPr="008749D6">
        <w:rPr>
          <w:rFonts w:ascii="Times New Roman" w:eastAsia="Times New Roman" w:hAnsi="Times New Roman"/>
          <w:bCs/>
          <w:sz w:val="24"/>
          <w:szCs w:val="24"/>
          <w:lang w:eastAsia="ru-RU"/>
        </w:rPr>
        <w:t>посредством почтового отправления</w:t>
      </w:r>
      <w:r w:rsidRPr="008749D6">
        <w:rPr>
          <w:rFonts w:ascii="Times New Roman" w:eastAsia="Times New Roman" w:hAnsi="Times New Roman"/>
          <w:sz w:val="24"/>
          <w:szCs w:val="24"/>
          <w:lang w:eastAsia="ru-RU"/>
        </w:rPr>
        <w:t xml:space="preserve"> с объявленной ценностью при его пересылке, описью вложения и уведомлением о вручении. В этом случае подлинность подписи</w:t>
      </w:r>
      <w:r w:rsidRPr="008749D6">
        <w:rPr>
          <w:rFonts w:ascii="Times New Roman" w:eastAsia="Times New Roman" w:hAnsi="Times New Roman"/>
          <w:b/>
          <w:sz w:val="24"/>
          <w:szCs w:val="24"/>
          <w:lang w:eastAsia="ru-RU"/>
        </w:rPr>
        <w:t xml:space="preserve"> </w:t>
      </w:r>
      <w:r w:rsidRPr="008749D6">
        <w:rPr>
          <w:rFonts w:ascii="Times New Roman" w:eastAsia="Times New Roman" w:hAnsi="Times New Roman"/>
          <w:sz w:val="24"/>
          <w:szCs w:val="24"/>
          <w:lang w:eastAsia="ru-RU"/>
        </w:rPr>
        <w:t xml:space="preserve">заявителя на заявлении о государственной регистрации права должна быть засвидетельствована в нотариальном порядке, сделка с объектом недвижимого имущества должна быть нотариально удостоверена, </w:t>
      </w:r>
      <w:proofErr w:type="gramStart"/>
      <w:r w:rsidRPr="008749D6">
        <w:rPr>
          <w:rFonts w:ascii="Times New Roman" w:eastAsia="Times New Roman" w:hAnsi="Times New Roman"/>
          <w:sz w:val="24"/>
          <w:szCs w:val="24"/>
          <w:lang w:eastAsia="ru-RU"/>
        </w:rPr>
        <w:t>если  эта</w:t>
      </w:r>
      <w:proofErr w:type="gramEnd"/>
      <w:r w:rsidRPr="008749D6">
        <w:rPr>
          <w:rFonts w:ascii="Times New Roman" w:eastAsia="Times New Roman" w:hAnsi="Times New Roman"/>
          <w:sz w:val="24"/>
          <w:szCs w:val="24"/>
          <w:lang w:eastAsia="ru-RU"/>
        </w:rPr>
        <w:t xml:space="preserve"> сделка подлежит государственной регистрации, либо на ее основании регистрируется право или ограничение (обременение) права на объект недвижимого имущества.</w:t>
      </w:r>
    </w:p>
    <w:p w:rsidR="001A2062" w:rsidRPr="0002637D" w:rsidRDefault="001A2062" w:rsidP="008749D6">
      <w:pPr>
        <w:keepNext/>
        <w:shd w:val="clear" w:color="auto" w:fill="FFFFFF"/>
        <w:spacing w:after="0" w:line="240" w:lineRule="auto"/>
        <w:jc w:val="center"/>
        <w:outlineLvl w:val="1"/>
        <w:rPr>
          <w:rFonts w:ascii="Times New Roman" w:eastAsia="Times New Roman" w:hAnsi="Times New Roman"/>
          <w:b/>
          <w:bCs/>
          <w:sz w:val="24"/>
          <w:szCs w:val="24"/>
          <w:lang w:eastAsia="ru-RU"/>
        </w:rPr>
      </w:pPr>
      <w:r w:rsidRPr="0002637D">
        <w:rPr>
          <w:rFonts w:ascii="Times New Roman" w:eastAsia="Times New Roman" w:hAnsi="Times New Roman"/>
          <w:b/>
          <w:bCs/>
          <w:iCs/>
          <w:sz w:val="24"/>
          <w:szCs w:val="24"/>
          <w:lang w:eastAsia="ru-RU"/>
        </w:rPr>
        <w:t>3. Нотариусом</w:t>
      </w:r>
    </w:p>
    <w:p w:rsidR="00E26619" w:rsidRPr="008749D6" w:rsidRDefault="001A2062" w:rsidP="008749D6">
      <w:pPr>
        <w:spacing w:after="0" w:line="240" w:lineRule="auto"/>
        <w:ind w:firstLine="708"/>
        <w:jc w:val="both"/>
        <w:rPr>
          <w:rFonts w:ascii="Times New Roman" w:eastAsia="Times New Roman" w:hAnsi="Times New Roman"/>
          <w:b/>
          <w:bCs/>
          <w:sz w:val="24"/>
          <w:szCs w:val="24"/>
          <w:lang w:eastAsia="ru-RU"/>
        </w:rPr>
      </w:pPr>
      <w:r w:rsidRPr="008749D6">
        <w:rPr>
          <w:rFonts w:ascii="Times New Roman" w:eastAsia="Times New Roman" w:hAnsi="Times New Roman"/>
          <w:bCs/>
          <w:sz w:val="24"/>
          <w:szCs w:val="24"/>
          <w:lang w:eastAsia="ru-RU"/>
        </w:rPr>
        <w:t>Нотариус или работник нотариуса может подать заявление о государственной регистрации права, если право возникает на основании нотариально удостоверенной сделки или иного совершенного нотариусом нотариального действия, например, при оформлении наследства</w:t>
      </w:r>
      <w:r w:rsidRPr="008749D6">
        <w:rPr>
          <w:rFonts w:ascii="Times New Roman" w:eastAsia="Times New Roman" w:hAnsi="Times New Roman"/>
          <w:b/>
          <w:bCs/>
          <w:sz w:val="24"/>
          <w:szCs w:val="24"/>
          <w:lang w:eastAsia="ru-RU"/>
        </w:rPr>
        <w:t xml:space="preserve">. </w:t>
      </w:r>
    </w:p>
    <w:p w:rsidR="001A2062" w:rsidRPr="008749D6" w:rsidRDefault="001A2062" w:rsidP="008749D6">
      <w:pPr>
        <w:spacing w:after="0" w:line="240" w:lineRule="auto"/>
        <w:jc w:val="center"/>
        <w:rPr>
          <w:rFonts w:ascii="Times New Roman" w:eastAsia="Times New Roman" w:hAnsi="Times New Roman"/>
          <w:b/>
          <w:sz w:val="24"/>
          <w:szCs w:val="24"/>
          <w:lang w:eastAsia="ru-RU"/>
        </w:rPr>
      </w:pPr>
      <w:r w:rsidRPr="008749D6">
        <w:rPr>
          <w:rFonts w:ascii="Times New Roman" w:eastAsia="Times New Roman" w:hAnsi="Times New Roman"/>
          <w:b/>
          <w:sz w:val="24"/>
          <w:szCs w:val="24"/>
          <w:lang w:eastAsia="ru-RU"/>
        </w:rPr>
        <w:t>4. Судебным приставом-исполнителем</w:t>
      </w:r>
    </w:p>
    <w:p w:rsidR="00E26619" w:rsidRPr="00BD0768" w:rsidRDefault="001A2062" w:rsidP="00BD0768">
      <w:pPr>
        <w:spacing w:after="0" w:line="240" w:lineRule="auto"/>
        <w:ind w:firstLine="708"/>
        <w:jc w:val="both"/>
        <w:rPr>
          <w:rFonts w:ascii="Times New Roman" w:eastAsia="Times New Roman" w:hAnsi="Times New Roman"/>
          <w:bCs/>
          <w:sz w:val="24"/>
          <w:szCs w:val="24"/>
          <w:lang w:eastAsia="ru-RU"/>
        </w:rPr>
      </w:pPr>
      <w:r w:rsidRPr="008749D6">
        <w:rPr>
          <w:rFonts w:ascii="Times New Roman" w:eastAsia="Times New Roman" w:hAnsi="Times New Roman"/>
          <w:sz w:val="24"/>
          <w:szCs w:val="24"/>
          <w:lang w:eastAsia="ru-RU"/>
        </w:rPr>
        <w:t>Если права возникают на основании судебного акта или осуществляются в случаях, предусмотренных Федеральным законом от 02.10.2007 №229-ФЗ «Об исполнительном производстве», государственная регистрация прав может быть осуществлена по требованию судебного пристава исполнителя.</w:t>
      </w:r>
    </w:p>
    <w:p w:rsidR="001A2062" w:rsidRPr="008749D6" w:rsidRDefault="001A2062" w:rsidP="008749D6">
      <w:pPr>
        <w:spacing w:after="0" w:line="240" w:lineRule="auto"/>
        <w:jc w:val="center"/>
        <w:rPr>
          <w:rFonts w:ascii="Times New Roman" w:eastAsia="Times New Roman" w:hAnsi="Times New Roman"/>
          <w:b/>
          <w:sz w:val="24"/>
          <w:szCs w:val="24"/>
          <w:lang w:eastAsia="ru-RU"/>
        </w:rPr>
      </w:pPr>
      <w:r w:rsidRPr="008749D6">
        <w:rPr>
          <w:rFonts w:ascii="Times New Roman" w:eastAsia="Times New Roman" w:hAnsi="Times New Roman"/>
          <w:b/>
          <w:sz w:val="24"/>
          <w:szCs w:val="24"/>
          <w:lang w:eastAsia="ru-RU"/>
        </w:rPr>
        <w:t>5. В электронном виде</w:t>
      </w:r>
    </w:p>
    <w:p w:rsidR="001A2062" w:rsidRPr="008749D6"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Посредством электронных сервисов на официальном сайте </w:t>
      </w:r>
      <w:proofErr w:type="spellStart"/>
      <w:r w:rsidRPr="008749D6">
        <w:rPr>
          <w:rFonts w:ascii="Times New Roman" w:eastAsia="Times New Roman" w:hAnsi="Times New Roman"/>
          <w:sz w:val="24"/>
          <w:szCs w:val="24"/>
          <w:lang w:eastAsia="ru-RU"/>
        </w:rPr>
        <w:t>Росреестра</w:t>
      </w:r>
      <w:proofErr w:type="spellEnd"/>
      <w:r w:rsidRPr="008749D6">
        <w:rPr>
          <w:rFonts w:ascii="Times New Roman" w:eastAsia="Times New Roman" w:hAnsi="Times New Roman"/>
          <w:sz w:val="24"/>
          <w:szCs w:val="24"/>
          <w:lang w:eastAsia="ru-RU"/>
        </w:rPr>
        <w:t xml:space="preserve"> в сети Интернет </w:t>
      </w:r>
      <w:hyperlink r:id="rId18" w:history="1">
        <w:r w:rsidRPr="0002637D">
          <w:rPr>
            <w:rFonts w:ascii="Times New Roman" w:eastAsia="Times New Roman" w:hAnsi="Times New Roman"/>
            <w:sz w:val="24"/>
            <w:szCs w:val="24"/>
            <w:u w:val="single"/>
            <w:lang w:eastAsia="ru-RU"/>
          </w:rPr>
          <w:t>www.rosreestr.ru</w:t>
        </w:r>
      </w:hyperlink>
      <w:r w:rsidRPr="0002637D">
        <w:rPr>
          <w:rFonts w:ascii="Times New Roman" w:eastAsia="Times New Roman" w:hAnsi="Times New Roman"/>
          <w:sz w:val="24"/>
          <w:szCs w:val="24"/>
          <w:lang w:eastAsia="ru-RU"/>
        </w:rPr>
        <w:t xml:space="preserve"> </w:t>
      </w:r>
      <w:r w:rsidRPr="008749D6">
        <w:rPr>
          <w:rFonts w:ascii="Times New Roman" w:eastAsia="Times New Roman" w:hAnsi="Times New Roman"/>
          <w:sz w:val="24"/>
          <w:szCs w:val="24"/>
          <w:lang w:eastAsia="ru-RU"/>
        </w:rPr>
        <w:t>либо Личного кабинета на указанном сайте.</w:t>
      </w:r>
    </w:p>
    <w:p w:rsidR="001A2062" w:rsidRPr="0002637D"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Для авторизации в Личном кабинете </w:t>
      </w:r>
      <w:proofErr w:type="spellStart"/>
      <w:r w:rsidRPr="008749D6">
        <w:rPr>
          <w:rFonts w:ascii="Times New Roman" w:eastAsia="Times New Roman" w:hAnsi="Times New Roman"/>
          <w:sz w:val="24"/>
          <w:szCs w:val="24"/>
          <w:lang w:eastAsia="ru-RU"/>
        </w:rPr>
        <w:t>Росреестра</w:t>
      </w:r>
      <w:proofErr w:type="spellEnd"/>
      <w:r w:rsidRPr="008749D6">
        <w:rPr>
          <w:rFonts w:ascii="Times New Roman" w:eastAsia="Times New Roman" w:hAnsi="Times New Roman"/>
          <w:sz w:val="24"/>
          <w:szCs w:val="24"/>
          <w:lang w:eastAsia="ru-RU"/>
        </w:rPr>
        <w:t xml:space="preserve"> используется подтвержденная учетная запись пользователя на едином портале государственных услуг Российской Федерации </w:t>
      </w:r>
      <w:hyperlink r:id="rId19" w:history="1">
        <w:r w:rsidRPr="0002637D">
          <w:rPr>
            <w:rFonts w:ascii="Times New Roman" w:eastAsia="Times New Roman" w:hAnsi="Times New Roman"/>
            <w:sz w:val="24"/>
            <w:szCs w:val="24"/>
            <w:u w:val="single"/>
            <w:lang w:eastAsia="ru-RU"/>
          </w:rPr>
          <w:t>www.gosuslugi.ru</w:t>
        </w:r>
      </w:hyperlink>
      <w:r w:rsidRPr="0002637D">
        <w:rPr>
          <w:rFonts w:ascii="Times New Roman" w:eastAsia="Times New Roman" w:hAnsi="Times New Roman"/>
          <w:sz w:val="24"/>
          <w:szCs w:val="24"/>
          <w:lang w:eastAsia="ru-RU"/>
        </w:rPr>
        <w:t>.</w:t>
      </w:r>
    </w:p>
    <w:p w:rsidR="001A2062" w:rsidRPr="008749D6"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В рамках данного сервиса необходимо сформировать обращение, пошагово заполнить поля сервиса: указать цель обращения, заполнить данные об объекте недвижимости, о правообладателе, указать сведения о заявителе, загрузить документы, предоставляемые на государственную регистрацию, подписать сформированное заявление и пакет документов электронной цифровой подписью (ЭЦП). </w:t>
      </w:r>
    </w:p>
    <w:p w:rsidR="00E26619" w:rsidRPr="008749D6" w:rsidRDefault="001A2062" w:rsidP="008749D6">
      <w:pPr>
        <w:spacing w:after="0" w:line="240" w:lineRule="auto"/>
        <w:ind w:firstLine="708"/>
        <w:jc w:val="both"/>
        <w:rPr>
          <w:rFonts w:ascii="Times New Roman" w:eastAsia="Times New Roman" w:hAnsi="Times New Roman"/>
          <w:sz w:val="24"/>
          <w:szCs w:val="24"/>
          <w:lang w:eastAsia="ru-RU"/>
        </w:rPr>
      </w:pPr>
      <w:r w:rsidRPr="008749D6">
        <w:rPr>
          <w:rFonts w:ascii="Times New Roman" w:eastAsia="Times New Roman" w:hAnsi="Times New Roman"/>
          <w:sz w:val="24"/>
          <w:szCs w:val="24"/>
          <w:lang w:eastAsia="ru-RU"/>
        </w:rPr>
        <w:t xml:space="preserve">ЭЦП можно приобрести в специализированном удостоверяющем центре. Список сертифицированных удостоверяющих центров размещен на официальном сайте </w:t>
      </w:r>
      <w:proofErr w:type="spellStart"/>
      <w:r w:rsidRPr="008749D6">
        <w:rPr>
          <w:rFonts w:ascii="Times New Roman" w:eastAsia="Times New Roman" w:hAnsi="Times New Roman"/>
          <w:sz w:val="24"/>
          <w:szCs w:val="24"/>
          <w:lang w:eastAsia="ru-RU"/>
        </w:rPr>
        <w:t>Росреестра</w:t>
      </w:r>
      <w:proofErr w:type="spellEnd"/>
      <w:r w:rsidRPr="008749D6">
        <w:rPr>
          <w:rFonts w:ascii="Times New Roman" w:eastAsia="Times New Roman" w:hAnsi="Times New Roman"/>
          <w:sz w:val="24"/>
          <w:szCs w:val="24"/>
          <w:lang w:eastAsia="ru-RU"/>
        </w:rPr>
        <w:t>.</w:t>
      </w:r>
    </w:p>
    <w:p w:rsidR="001A2062" w:rsidRPr="008749D6" w:rsidRDefault="001A2062" w:rsidP="008749D6">
      <w:pPr>
        <w:spacing w:after="0" w:line="240" w:lineRule="auto"/>
        <w:jc w:val="center"/>
        <w:rPr>
          <w:rFonts w:ascii="Times New Roman" w:eastAsia="Times New Roman" w:hAnsi="Times New Roman"/>
          <w:b/>
          <w:sz w:val="24"/>
          <w:szCs w:val="24"/>
          <w:lang w:eastAsia="ru-RU"/>
        </w:rPr>
      </w:pPr>
      <w:r w:rsidRPr="008749D6">
        <w:rPr>
          <w:rFonts w:ascii="Times New Roman" w:eastAsia="Times New Roman" w:hAnsi="Times New Roman"/>
          <w:b/>
          <w:sz w:val="24"/>
          <w:szCs w:val="24"/>
          <w:lang w:eastAsia="ru-RU"/>
        </w:rPr>
        <w:t xml:space="preserve">6. Обязанность органов государственной власти, </w:t>
      </w:r>
    </w:p>
    <w:p w:rsidR="001A2062" w:rsidRPr="008749D6" w:rsidRDefault="001A2062" w:rsidP="008749D6">
      <w:pPr>
        <w:spacing w:after="0" w:line="240" w:lineRule="auto"/>
        <w:jc w:val="center"/>
        <w:rPr>
          <w:rFonts w:ascii="Times New Roman" w:eastAsia="Times New Roman" w:hAnsi="Times New Roman"/>
          <w:b/>
          <w:sz w:val="24"/>
          <w:szCs w:val="24"/>
          <w:lang w:eastAsia="ru-RU"/>
        </w:rPr>
      </w:pPr>
      <w:r w:rsidRPr="008749D6">
        <w:rPr>
          <w:rFonts w:ascii="Times New Roman" w:eastAsia="Times New Roman" w:hAnsi="Times New Roman"/>
          <w:b/>
          <w:sz w:val="24"/>
          <w:szCs w:val="24"/>
          <w:lang w:eastAsia="ru-RU"/>
        </w:rPr>
        <w:t>органов местного самоуправления</w:t>
      </w:r>
    </w:p>
    <w:p w:rsidR="001A2062" w:rsidRPr="008749D6" w:rsidRDefault="001A2062" w:rsidP="008749D6">
      <w:pPr>
        <w:autoSpaceDE w:val="0"/>
        <w:autoSpaceDN w:val="0"/>
        <w:adjustRightInd w:val="0"/>
        <w:spacing w:after="0" w:line="240" w:lineRule="auto"/>
        <w:ind w:firstLine="540"/>
        <w:jc w:val="both"/>
        <w:rPr>
          <w:rFonts w:ascii="Times New Roman" w:hAnsi="Times New Roman"/>
          <w:sz w:val="24"/>
          <w:szCs w:val="24"/>
        </w:rPr>
      </w:pPr>
      <w:r w:rsidRPr="008749D6">
        <w:rPr>
          <w:rFonts w:ascii="Times New Roman" w:hAnsi="Times New Roman"/>
          <w:sz w:val="24"/>
          <w:szCs w:val="24"/>
        </w:rPr>
        <w:t xml:space="preserve">Если право, ограничение или обременение возникают на основании акта органа государственной власти или местного самоуправления, на основании сделки с органом государственной власти или местного самоуправления, а также при поступлении от застройщика уведомления об окончании строительства или реконструкции объекта индивидуального жилищного строительства или садового дома, в случае если данные объекты соответствуют требованиям законодательства о градостроительной деятельности, соответствующий орган обязан направить заявление об осуществлении государственного кадастрового учета и/или государственной регистрации прав и прилагаемые к нему документы в орган, осуществляющий государственную регистрацию.  </w:t>
      </w:r>
    </w:p>
    <w:p w:rsidR="001A2062" w:rsidRPr="00E26619" w:rsidRDefault="001A2062" w:rsidP="008749D6">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A2062" w:rsidRPr="00E26619" w:rsidRDefault="001A2062" w:rsidP="008749D6">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8749D6">
        <w:rPr>
          <w:rFonts w:ascii="Times New Roman" w:eastAsia="Times New Roman" w:hAnsi="Times New Roman"/>
          <w:b/>
          <w:i/>
          <w:sz w:val="24"/>
          <w:szCs w:val="24"/>
          <w:lang w:eastAsia="ru-RU"/>
        </w:rPr>
        <w:t>Материал подг</w:t>
      </w:r>
      <w:r w:rsidR="00E26619">
        <w:rPr>
          <w:rFonts w:ascii="Times New Roman" w:eastAsia="Times New Roman" w:hAnsi="Times New Roman"/>
          <w:b/>
          <w:i/>
          <w:sz w:val="24"/>
          <w:szCs w:val="24"/>
          <w:lang w:eastAsia="ru-RU"/>
        </w:rPr>
        <w:t xml:space="preserve">отовлен Управлением </w:t>
      </w:r>
      <w:proofErr w:type="spellStart"/>
      <w:r w:rsidR="00E26619">
        <w:rPr>
          <w:rFonts w:ascii="Times New Roman" w:eastAsia="Times New Roman" w:hAnsi="Times New Roman"/>
          <w:b/>
          <w:i/>
          <w:sz w:val="24"/>
          <w:szCs w:val="24"/>
          <w:lang w:eastAsia="ru-RU"/>
        </w:rPr>
        <w:t>Росреестра</w:t>
      </w:r>
      <w:proofErr w:type="spellEnd"/>
      <w:r w:rsidR="00E26619">
        <w:rPr>
          <w:rFonts w:ascii="Times New Roman" w:eastAsia="Times New Roman" w:hAnsi="Times New Roman"/>
          <w:b/>
          <w:i/>
          <w:sz w:val="24"/>
          <w:szCs w:val="24"/>
          <w:lang w:eastAsia="ru-RU"/>
        </w:rPr>
        <w:t xml:space="preserve"> </w:t>
      </w:r>
      <w:r w:rsidRPr="008749D6">
        <w:rPr>
          <w:rFonts w:ascii="Times New Roman" w:eastAsia="Times New Roman" w:hAnsi="Times New Roman"/>
          <w:b/>
          <w:i/>
          <w:sz w:val="24"/>
          <w:szCs w:val="24"/>
          <w:lang w:eastAsia="ru-RU"/>
        </w:rPr>
        <w:t>по Новосибирской области</w:t>
      </w:r>
    </w:p>
    <w:p w:rsidR="001A2062" w:rsidRDefault="001A2062" w:rsidP="001A2062">
      <w:pPr>
        <w:shd w:val="clear" w:color="auto" w:fill="FFFFFF"/>
        <w:spacing w:after="0" w:line="240" w:lineRule="auto"/>
        <w:rPr>
          <w:rFonts w:ascii="Times New Roman" w:eastAsia="Times New Roman" w:hAnsi="Times New Roman"/>
          <w:color w:val="1D2129"/>
          <w:sz w:val="24"/>
          <w:szCs w:val="24"/>
          <w:lang w:eastAsia="ru-RU"/>
        </w:rPr>
      </w:pPr>
    </w:p>
    <w:p w:rsidR="001A2062" w:rsidRPr="00E26619" w:rsidRDefault="001A2062" w:rsidP="001A2062">
      <w:pPr>
        <w:spacing w:after="0" w:line="240" w:lineRule="auto"/>
        <w:rPr>
          <w:rFonts w:ascii="Times New Roman" w:eastAsia="Times New Roman" w:hAnsi="Times New Roman"/>
          <w:noProof/>
          <w:sz w:val="24"/>
          <w:szCs w:val="24"/>
          <w:lang w:eastAsia="ru-RU"/>
        </w:rPr>
      </w:pPr>
      <w:r w:rsidRPr="00E26619">
        <w:rPr>
          <w:rFonts w:ascii="Times New Roman" w:eastAsia="Times New Roman" w:hAnsi="Times New Roman"/>
          <w:noProof/>
          <w:sz w:val="24"/>
          <w:szCs w:val="24"/>
          <w:lang w:eastAsia="ru-RU"/>
        </w:rPr>
        <w:drawing>
          <wp:inline distT="0" distB="0" distL="0" distR="0">
            <wp:extent cx="2355215" cy="966470"/>
            <wp:effectExtent l="0" t="0" r="6985"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A2062" w:rsidRPr="00E26619" w:rsidRDefault="001A2062" w:rsidP="00E26619">
      <w:pPr>
        <w:spacing w:after="0" w:line="240" w:lineRule="auto"/>
        <w:jc w:val="center"/>
        <w:rPr>
          <w:rFonts w:ascii="Times New Roman" w:eastAsia="Times New Roman" w:hAnsi="Times New Roman"/>
          <w:b/>
          <w:color w:val="000000"/>
          <w:sz w:val="24"/>
          <w:szCs w:val="24"/>
          <w:lang w:eastAsia="ru-RU"/>
        </w:rPr>
      </w:pPr>
      <w:r w:rsidRPr="00E26619">
        <w:rPr>
          <w:rFonts w:ascii="Times New Roman" w:eastAsia="Times New Roman" w:hAnsi="Times New Roman"/>
          <w:b/>
          <w:sz w:val="24"/>
          <w:szCs w:val="24"/>
          <w:lang w:eastAsia="ru-RU"/>
        </w:rPr>
        <w:lastRenderedPageBreak/>
        <w:t>Как решить вопросы с соседями о границах земельных участков разъяснил</w:t>
      </w:r>
      <w:r w:rsidR="00E26619">
        <w:rPr>
          <w:rFonts w:ascii="Times New Roman" w:eastAsia="Times New Roman" w:hAnsi="Times New Roman"/>
          <w:b/>
          <w:sz w:val="24"/>
          <w:szCs w:val="24"/>
          <w:lang w:eastAsia="ru-RU"/>
        </w:rPr>
        <w:t xml:space="preserve">                       </w:t>
      </w:r>
      <w:r w:rsidRPr="00E26619">
        <w:rPr>
          <w:rFonts w:ascii="Times New Roman" w:eastAsia="Times New Roman" w:hAnsi="Times New Roman"/>
          <w:b/>
          <w:sz w:val="24"/>
          <w:szCs w:val="24"/>
          <w:lang w:eastAsia="ru-RU"/>
        </w:rPr>
        <w:t xml:space="preserve"> региональный </w:t>
      </w:r>
      <w:proofErr w:type="spellStart"/>
      <w:r w:rsidRPr="00E26619">
        <w:rPr>
          <w:rFonts w:ascii="Times New Roman" w:eastAsia="Times New Roman" w:hAnsi="Times New Roman"/>
          <w:b/>
          <w:sz w:val="24"/>
          <w:szCs w:val="24"/>
          <w:lang w:eastAsia="ru-RU"/>
        </w:rPr>
        <w:t>Росреестр</w:t>
      </w:r>
      <w:proofErr w:type="spellEnd"/>
      <w:r w:rsidRPr="00E26619">
        <w:rPr>
          <w:rFonts w:ascii="Times New Roman" w:eastAsia="Times New Roman" w:hAnsi="Times New Roman"/>
          <w:b/>
          <w:sz w:val="24"/>
          <w:szCs w:val="24"/>
          <w:lang w:eastAsia="ru-RU"/>
        </w:rPr>
        <w:t xml:space="preserve"> в ходе «горячей» телефонной линии</w:t>
      </w:r>
    </w:p>
    <w:p w:rsidR="001A2062" w:rsidRPr="00E26619" w:rsidRDefault="001A2062" w:rsidP="00E26619">
      <w:pPr>
        <w:spacing w:after="0" w:line="240" w:lineRule="auto"/>
        <w:ind w:firstLine="720"/>
        <w:jc w:val="center"/>
        <w:rPr>
          <w:rFonts w:ascii="Times New Roman" w:eastAsia="Times New Roman" w:hAnsi="Times New Roman"/>
          <w:b/>
          <w:color w:val="000000"/>
          <w:sz w:val="16"/>
          <w:szCs w:val="16"/>
          <w:lang w:eastAsia="ru-RU"/>
        </w:rPr>
      </w:pPr>
    </w:p>
    <w:p w:rsidR="001A2062" w:rsidRPr="00E26619" w:rsidRDefault="001A2062" w:rsidP="001A2062">
      <w:pPr>
        <w:spacing w:after="0" w:line="240" w:lineRule="auto"/>
        <w:ind w:firstLine="720"/>
        <w:jc w:val="both"/>
        <w:rPr>
          <w:rFonts w:ascii="Times New Roman" w:eastAsia="Times New Roman" w:hAnsi="Times New Roman"/>
          <w:color w:val="000000"/>
          <w:sz w:val="24"/>
          <w:szCs w:val="24"/>
          <w:lang w:eastAsia="ru-RU"/>
        </w:rPr>
      </w:pPr>
      <w:r w:rsidRPr="00E26619">
        <w:rPr>
          <w:rFonts w:ascii="Times New Roman" w:eastAsia="Times New Roman" w:hAnsi="Times New Roman"/>
          <w:color w:val="000000"/>
          <w:sz w:val="24"/>
          <w:szCs w:val="24"/>
          <w:lang w:eastAsia="ru-RU"/>
        </w:rPr>
        <w:t xml:space="preserve">4 октября в Управлении </w:t>
      </w:r>
      <w:proofErr w:type="spellStart"/>
      <w:r w:rsidRPr="00E26619">
        <w:rPr>
          <w:rFonts w:ascii="Times New Roman" w:eastAsia="Times New Roman" w:hAnsi="Times New Roman"/>
          <w:color w:val="000000"/>
          <w:sz w:val="24"/>
          <w:szCs w:val="24"/>
          <w:lang w:eastAsia="ru-RU"/>
        </w:rPr>
        <w:t>Росреестра</w:t>
      </w:r>
      <w:proofErr w:type="spellEnd"/>
      <w:r w:rsidRPr="00E26619">
        <w:rPr>
          <w:rFonts w:ascii="Times New Roman" w:eastAsia="Times New Roman" w:hAnsi="Times New Roman"/>
          <w:color w:val="000000"/>
          <w:sz w:val="24"/>
          <w:szCs w:val="24"/>
          <w:lang w:eastAsia="ru-RU"/>
        </w:rPr>
        <w:t xml:space="preserve"> по Новосибирской области состоялась «горячая» телефонная линия по вопросам, связанным с нарушением земельного законодательства. </w:t>
      </w:r>
    </w:p>
    <w:p w:rsidR="001A2062" w:rsidRPr="00E26619" w:rsidRDefault="001A2062" w:rsidP="001A2062">
      <w:pPr>
        <w:spacing w:after="0" w:line="240" w:lineRule="auto"/>
        <w:ind w:firstLine="720"/>
        <w:jc w:val="both"/>
        <w:rPr>
          <w:rFonts w:ascii="Times New Roman" w:eastAsia="Times New Roman" w:hAnsi="Times New Roman"/>
          <w:b/>
          <w:color w:val="000000"/>
          <w:sz w:val="24"/>
          <w:szCs w:val="24"/>
          <w:lang w:eastAsia="ru-RU"/>
        </w:rPr>
      </w:pPr>
      <w:r w:rsidRPr="00E26619">
        <w:rPr>
          <w:rFonts w:ascii="Times New Roman" w:eastAsia="Times New Roman" w:hAnsi="Times New Roman"/>
          <w:color w:val="000000"/>
          <w:sz w:val="24"/>
          <w:szCs w:val="24"/>
          <w:lang w:eastAsia="ru-RU"/>
        </w:rPr>
        <w:t>В ходе «горячей» телефонной линии начальник отдела государственного земельного надзора регионального Управления Коновалова Ольга Николаевна ответила на</w:t>
      </w:r>
      <w:r w:rsidRPr="00E26619">
        <w:rPr>
          <w:rFonts w:ascii="Times New Roman" w:eastAsia="Times New Roman" w:hAnsi="Times New Roman"/>
          <w:b/>
          <w:color w:val="000000"/>
          <w:sz w:val="24"/>
          <w:szCs w:val="24"/>
          <w:lang w:eastAsia="ru-RU"/>
        </w:rPr>
        <w:t xml:space="preserve"> </w:t>
      </w:r>
      <w:r w:rsidRPr="00E26619">
        <w:rPr>
          <w:rFonts w:ascii="Times New Roman" w:eastAsia="Times New Roman" w:hAnsi="Times New Roman"/>
          <w:bCs/>
          <w:color w:val="000000"/>
          <w:sz w:val="24"/>
          <w:szCs w:val="24"/>
          <w:lang w:eastAsia="ru-RU"/>
        </w:rPr>
        <w:t>вопросы граждан</w:t>
      </w:r>
      <w:r w:rsidRPr="00E26619">
        <w:rPr>
          <w:rFonts w:ascii="Times New Roman" w:eastAsia="Times New Roman" w:hAnsi="Times New Roman"/>
          <w:b/>
          <w:color w:val="000000"/>
          <w:sz w:val="24"/>
          <w:szCs w:val="24"/>
          <w:lang w:eastAsia="ru-RU"/>
        </w:rPr>
        <w:t>.</w:t>
      </w:r>
    </w:p>
    <w:p w:rsidR="001A2062" w:rsidRPr="00E26619" w:rsidRDefault="001A2062" w:rsidP="001A2062">
      <w:pPr>
        <w:spacing w:after="0" w:line="240" w:lineRule="auto"/>
        <w:ind w:firstLine="709"/>
        <w:jc w:val="both"/>
        <w:rPr>
          <w:rFonts w:ascii="Times New Roman" w:hAnsi="Times New Roman"/>
          <w:color w:val="000000"/>
          <w:sz w:val="24"/>
          <w:szCs w:val="24"/>
          <w:lang w:eastAsia="ru-RU"/>
        </w:rPr>
      </w:pPr>
      <w:r w:rsidRPr="00E26619">
        <w:rPr>
          <w:rFonts w:ascii="Times New Roman" w:hAnsi="Times New Roman"/>
          <w:color w:val="000000"/>
          <w:sz w:val="24"/>
          <w:szCs w:val="24"/>
          <w:lang w:eastAsia="ru-RU"/>
        </w:rPr>
        <w:t>Много вопросов было связано с границами смежных земельных участков. В ходе проведения «горячей» телефонной линии всем обратившимся были даны следующие разъяснения.</w:t>
      </w:r>
    </w:p>
    <w:p w:rsidR="001A2062" w:rsidRPr="00E26619" w:rsidRDefault="001A2062" w:rsidP="001A2062">
      <w:pPr>
        <w:spacing w:after="0" w:line="240" w:lineRule="auto"/>
        <w:ind w:firstLine="709"/>
        <w:jc w:val="both"/>
        <w:rPr>
          <w:rFonts w:ascii="Times New Roman" w:eastAsia="Times New Roman" w:hAnsi="Times New Roman"/>
          <w:color w:val="000000"/>
          <w:sz w:val="24"/>
          <w:szCs w:val="24"/>
          <w:lang w:eastAsia="ru-RU"/>
        </w:rPr>
      </w:pPr>
      <w:r w:rsidRPr="00E26619">
        <w:rPr>
          <w:rFonts w:ascii="Times New Roman" w:hAnsi="Times New Roman"/>
          <w:color w:val="000000"/>
          <w:sz w:val="24"/>
          <w:szCs w:val="24"/>
          <w:lang w:eastAsia="ru-RU"/>
        </w:rPr>
        <w:t xml:space="preserve">Чтобы избежать споров о границах земельных </w:t>
      </w:r>
      <w:proofErr w:type="gramStart"/>
      <w:r w:rsidRPr="00E26619">
        <w:rPr>
          <w:rFonts w:ascii="Times New Roman" w:hAnsi="Times New Roman"/>
          <w:color w:val="000000"/>
          <w:sz w:val="24"/>
          <w:szCs w:val="24"/>
          <w:lang w:eastAsia="ru-RU"/>
        </w:rPr>
        <w:t xml:space="preserve">участков </w:t>
      </w:r>
      <w:r w:rsidRPr="00E26619">
        <w:rPr>
          <w:rFonts w:ascii="Times New Roman" w:eastAsia="Times New Roman" w:hAnsi="Times New Roman"/>
          <w:color w:val="000000"/>
          <w:sz w:val="24"/>
          <w:szCs w:val="24"/>
          <w:lang w:eastAsia="ru-RU"/>
        </w:rPr>
        <w:t xml:space="preserve"> необходимо</w:t>
      </w:r>
      <w:proofErr w:type="gramEnd"/>
      <w:r w:rsidRPr="00E26619">
        <w:rPr>
          <w:rFonts w:ascii="Times New Roman" w:eastAsia="Times New Roman" w:hAnsi="Times New Roman"/>
          <w:color w:val="000000"/>
          <w:sz w:val="24"/>
          <w:szCs w:val="24"/>
          <w:lang w:eastAsia="ru-RU"/>
        </w:rPr>
        <w:t xml:space="preserve"> провести межевание земельного участка, согласование его границ со смежными землепользователями. </w:t>
      </w:r>
    </w:p>
    <w:p w:rsidR="001A2062" w:rsidRPr="00E26619" w:rsidRDefault="001A2062" w:rsidP="001A2062">
      <w:pPr>
        <w:spacing w:after="0" w:line="240" w:lineRule="auto"/>
        <w:ind w:firstLine="709"/>
        <w:jc w:val="both"/>
        <w:rPr>
          <w:rFonts w:ascii="Times New Roman" w:eastAsia="Times New Roman" w:hAnsi="Times New Roman"/>
          <w:color w:val="000000"/>
          <w:sz w:val="24"/>
          <w:szCs w:val="24"/>
          <w:lang w:eastAsia="ru-RU"/>
        </w:rPr>
      </w:pPr>
      <w:r w:rsidRPr="00E26619">
        <w:rPr>
          <w:rFonts w:ascii="Times New Roman" w:eastAsia="Times New Roman" w:hAnsi="Times New Roman"/>
          <w:color w:val="000000"/>
          <w:sz w:val="24"/>
          <w:szCs w:val="24"/>
          <w:lang w:eastAsia="ru-RU"/>
        </w:rPr>
        <w:t>Для проведения межевания владельцу земельного участка следует, в первую очередь, обратиться к кадастровому инженеру, который проведет геодезические работы для определения границ участка на местности, отобразит их в графическом варианте и составит межевой план.</w:t>
      </w:r>
    </w:p>
    <w:p w:rsidR="001A2062" w:rsidRPr="00E26619" w:rsidRDefault="001A2062" w:rsidP="001A2062">
      <w:pPr>
        <w:spacing w:after="0" w:line="240" w:lineRule="auto"/>
        <w:ind w:firstLine="709"/>
        <w:jc w:val="both"/>
        <w:rPr>
          <w:rFonts w:ascii="Times New Roman" w:eastAsia="Times New Roman" w:hAnsi="Times New Roman"/>
          <w:color w:val="000000"/>
          <w:sz w:val="24"/>
          <w:szCs w:val="24"/>
          <w:lang w:eastAsia="ru-RU"/>
        </w:rPr>
      </w:pPr>
      <w:r w:rsidRPr="00E26619">
        <w:rPr>
          <w:rFonts w:ascii="Times New Roman" w:eastAsia="Times New Roman" w:hAnsi="Times New Roman"/>
          <w:color w:val="000000"/>
          <w:sz w:val="24"/>
          <w:szCs w:val="24"/>
          <w:lang w:eastAsia="ru-RU"/>
        </w:rPr>
        <w:t xml:space="preserve">Сведения о кадастровых инженерах содержатся в реестре кадастровых инженеров, размещенном на официальном сайте </w:t>
      </w:r>
      <w:proofErr w:type="spellStart"/>
      <w:r w:rsidRPr="00E26619">
        <w:rPr>
          <w:rFonts w:ascii="Times New Roman" w:eastAsia="Times New Roman" w:hAnsi="Times New Roman"/>
          <w:color w:val="000000"/>
          <w:sz w:val="24"/>
          <w:szCs w:val="24"/>
          <w:lang w:eastAsia="ru-RU"/>
        </w:rPr>
        <w:t>Росреестра</w:t>
      </w:r>
      <w:proofErr w:type="spellEnd"/>
      <w:r w:rsidRPr="00E26619">
        <w:rPr>
          <w:rFonts w:ascii="Times New Roman" w:eastAsia="Times New Roman" w:hAnsi="Times New Roman"/>
          <w:color w:val="000000"/>
          <w:sz w:val="24"/>
          <w:szCs w:val="24"/>
          <w:lang w:eastAsia="ru-RU"/>
        </w:rPr>
        <w:t xml:space="preserve"> </w:t>
      </w:r>
      <w:hyperlink r:id="rId20" w:history="1">
        <w:r w:rsidRPr="00E26619">
          <w:rPr>
            <w:rFonts w:ascii="Times New Roman" w:eastAsia="Times New Roman" w:hAnsi="Times New Roman"/>
            <w:sz w:val="24"/>
            <w:szCs w:val="24"/>
            <w:u w:val="single"/>
            <w:lang w:eastAsia="ru-RU"/>
          </w:rPr>
          <w:t>https://rosreestr.ru</w:t>
        </w:r>
      </w:hyperlink>
      <w:r w:rsidRPr="00E26619">
        <w:rPr>
          <w:rFonts w:ascii="Times New Roman" w:eastAsia="Times New Roman" w:hAnsi="Times New Roman"/>
          <w:sz w:val="24"/>
          <w:szCs w:val="24"/>
          <w:lang w:eastAsia="ru-RU"/>
        </w:rPr>
        <w:t>.</w:t>
      </w:r>
      <w:r w:rsidRPr="00E26619">
        <w:rPr>
          <w:rFonts w:ascii="Times New Roman" w:eastAsia="Times New Roman" w:hAnsi="Times New Roman"/>
          <w:color w:val="000000"/>
          <w:sz w:val="24"/>
          <w:szCs w:val="24"/>
          <w:lang w:eastAsia="ru-RU"/>
        </w:rPr>
        <w:t xml:space="preserve"> Информацию о выборе кадастрового инженера можно поучить в разделе указанного сайта «Физическим лицам – полезная информация – Как выбрать кадастрового инженера?».</w:t>
      </w:r>
    </w:p>
    <w:p w:rsidR="001A2062" w:rsidRPr="00E26619" w:rsidRDefault="001A2062" w:rsidP="001A2062">
      <w:pPr>
        <w:spacing w:after="0" w:line="240" w:lineRule="auto"/>
        <w:ind w:firstLine="709"/>
        <w:jc w:val="both"/>
        <w:rPr>
          <w:rFonts w:ascii="Times New Roman" w:eastAsia="Times New Roman" w:hAnsi="Times New Roman"/>
          <w:color w:val="000000"/>
          <w:sz w:val="24"/>
          <w:szCs w:val="24"/>
          <w:lang w:eastAsia="ru-RU"/>
        </w:rPr>
      </w:pPr>
      <w:r w:rsidRPr="00E26619">
        <w:rPr>
          <w:rFonts w:ascii="Times New Roman" w:eastAsia="Times New Roman" w:hAnsi="Times New Roman"/>
          <w:color w:val="000000"/>
          <w:sz w:val="24"/>
          <w:szCs w:val="24"/>
          <w:lang w:eastAsia="ru-RU"/>
        </w:rPr>
        <w:t>Для внесения сведений о границах земельного участка в Единый государственный реестр недвижимости (ЕГРН) составленный кадастровым инженером межевой план можно представить в любой офис приема документов центра государственных и муниципальных услуг «Мои Документы» (МФЦ).</w:t>
      </w:r>
    </w:p>
    <w:p w:rsidR="001A2062" w:rsidRPr="00E26619" w:rsidRDefault="001A2062" w:rsidP="001A2062">
      <w:pPr>
        <w:spacing w:after="0" w:line="240" w:lineRule="auto"/>
        <w:ind w:firstLine="709"/>
        <w:jc w:val="both"/>
        <w:rPr>
          <w:rFonts w:ascii="Times New Roman" w:eastAsia="Times New Roman" w:hAnsi="Times New Roman"/>
          <w:color w:val="000000"/>
          <w:sz w:val="24"/>
          <w:szCs w:val="24"/>
          <w:lang w:eastAsia="ru-RU"/>
        </w:rPr>
      </w:pPr>
      <w:r w:rsidRPr="00E26619">
        <w:rPr>
          <w:rFonts w:ascii="Times New Roman" w:eastAsia="Times New Roman" w:hAnsi="Times New Roman"/>
          <w:color w:val="000000"/>
          <w:sz w:val="24"/>
          <w:szCs w:val="24"/>
          <w:lang w:eastAsia="ru-RU"/>
        </w:rPr>
        <w:t xml:space="preserve">Наличие четких границ участков в ЕГРН является гарантией прав собственников и сводит к минимуму возникновение земельных споров с соседями. </w:t>
      </w:r>
    </w:p>
    <w:p w:rsidR="001A2062" w:rsidRPr="00E26619" w:rsidRDefault="001A2062" w:rsidP="001A2062">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A2062" w:rsidRPr="00E26619" w:rsidRDefault="001A2062" w:rsidP="001A2062">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26619">
        <w:rPr>
          <w:rFonts w:ascii="Times New Roman" w:eastAsia="Times New Roman" w:hAnsi="Times New Roman"/>
          <w:b/>
          <w:i/>
          <w:sz w:val="24"/>
          <w:szCs w:val="24"/>
          <w:lang w:eastAsia="ru-RU"/>
        </w:rPr>
        <w:t>Материал подг</w:t>
      </w:r>
      <w:r w:rsidR="00E26619">
        <w:rPr>
          <w:rFonts w:ascii="Times New Roman" w:eastAsia="Times New Roman" w:hAnsi="Times New Roman"/>
          <w:b/>
          <w:i/>
          <w:sz w:val="24"/>
          <w:szCs w:val="24"/>
          <w:lang w:eastAsia="ru-RU"/>
        </w:rPr>
        <w:t xml:space="preserve">отовлен Управлением </w:t>
      </w:r>
      <w:proofErr w:type="spellStart"/>
      <w:r w:rsidR="00E26619">
        <w:rPr>
          <w:rFonts w:ascii="Times New Roman" w:eastAsia="Times New Roman" w:hAnsi="Times New Roman"/>
          <w:b/>
          <w:i/>
          <w:sz w:val="24"/>
          <w:szCs w:val="24"/>
          <w:lang w:eastAsia="ru-RU"/>
        </w:rPr>
        <w:t>Росреестра</w:t>
      </w:r>
      <w:proofErr w:type="spellEnd"/>
      <w:r w:rsidR="00E26619">
        <w:rPr>
          <w:rFonts w:ascii="Times New Roman" w:eastAsia="Times New Roman" w:hAnsi="Times New Roman"/>
          <w:b/>
          <w:i/>
          <w:sz w:val="24"/>
          <w:szCs w:val="24"/>
          <w:lang w:eastAsia="ru-RU"/>
        </w:rPr>
        <w:t xml:space="preserve"> </w:t>
      </w:r>
      <w:r w:rsidRPr="00E26619">
        <w:rPr>
          <w:rFonts w:ascii="Times New Roman" w:eastAsia="Times New Roman" w:hAnsi="Times New Roman"/>
          <w:b/>
          <w:i/>
          <w:sz w:val="24"/>
          <w:szCs w:val="24"/>
          <w:lang w:eastAsia="ru-RU"/>
        </w:rPr>
        <w:t>по Новосибирской области</w:t>
      </w:r>
    </w:p>
    <w:p w:rsidR="001A2062" w:rsidRPr="00E26619" w:rsidRDefault="001A2062" w:rsidP="001A2062">
      <w:pPr>
        <w:shd w:val="clear" w:color="auto" w:fill="FFFFFF"/>
        <w:spacing w:after="0" w:line="240" w:lineRule="auto"/>
        <w:rPr>
          <w:rFonts w:ascii="Times New Roman" w:eastAsia="Times New Roman" w:hAnsi="Times New Roman"/>
          <w:color w:val="1D2129"/>
          <w:sz w:val="24"/>
          <w:szCs w:val="24"/>
          <w:lang w:eastAsia="ru-RU"/>
        </w:rPr>
      </w:pPr>
    </w:p>
    <w:p w:rsidR="001A2062" w:rsidRPr="001A2062" w:rsidRDefault="001A2062" w:rsidP="001A2062">
      <w:pPr>
        <w:spacing w:after="0" w:line="240" w:lineRule="auto"/>
        <w:rPr>
          <w:rFonts w:ascii="Times New Roman" w:eastAsia="Times New Roman" w:hAnsi="Times New Roman" w:cs="Calibri"/>
          <w:noProof/>
          <w:sz w:val="24"/>
          <w:szCs w:val="24"/>
          <w:lang w:eastAsia="ru-RU"/>
        </w:rPr>
      </w:pPr>
      <w:r w:rsidRPr="001A2062">
        <w:rPr>
          <w:rFonts w:ascii="Times New Roman" w:eastAsia="Times New Roman" w:hAnsi="Times New Roman" w:cs="Calibri"/>
          <w:noProof/>
          <w:sz w:val="24"/>
          <w:szCs w:val="24"/>
          <w:lang w:eastAsia="ru-RU"/>
        </w:rPr>
        <w:drawing>
          <wp:inline distT="0" distB="0" distL="0" distR="0">
            <wp:extent cx="2355215" cy="966470"/>
            <wp:effectExtent l="0" t="0" r="6985"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1A2062" w:rsidRPr="00E26619" w:rsidRDefault="001A2062" w:rsidP="001A2062">
      <w:pPr>
        <w:shd w:val="clear" w:color="auto" w:fill="FFFFFF"/>
        <w:spacing w:after="0" w:line="240" w:lineRule="auto"/>
        <w:jc w:val="center"/>
        <w:textAlignment w:val="baseline"/>
        <w:rPr>
          <w:rFonts w:ascii="Times New Roman" w:eastAsia="Times New Roman" w:hAnsi="Times New Roman"/>
          <w:b/>
          <w:color w:val="1D1D1D"/>
          <w:sz w:val="24"/>
          <w:szCs w:val="24"/>
          <w:lang w:eastAsia="ru-RU"/>
        </w:rPr>
      </w:pPr>
      <w:r w:rsidRPr="00E26619">
        <w:rPr>
          <w:rFonts w:ascii="Times New Roman" w:eastAsia="Times New Roman" w:hAnsi="Times New Roman"/>
          <w:b/>
          <w:color w:val="1D1D1D"/>
          <w:sz w:val="24"/>
          <w:szCs w:val="24"/>
          <w:lang w:eastAsia="ru-RU"/>
        </w:rPr>
        <w:t xml:space="preserve">Сайт </w:t>
      </w:r>
      <w:proofErr w:type="spellStart"/>
      <w:r w:rsidRPr="00E26619">
        <w:rPr>
          <w:rFonts w:ascii="Times New Roman" w:eastAsia="Times New Roman" w:hAnsi="Times New Roman"/>
          <w:b/>
          <w:color w:val="1D1D1D"/>
          <w:sz w:val="24"/>
          <w:szCs w:val="24"/>
          <w:lang w:eastAsia="ru-RU"/>
        </w:rPr>
        <w:t>Росреестра</w:t>
      </w:r>
      <w:proofErr w:type="spellEnd"/>
      <w:r w:rsidRPr="00E26619">
        <w:rPr>
          <w:rFonts w:ascii="Times New Roman" w:eastAsia="Times New Roman" w:hAnsi="Times New Roman"/>
          <w:b/>
          <w:color w:val="1D1D1D"/>
          <w:sz w:val="24"/>
          <w:szCs w:val="24"/>
          <w:lang w:eastAsia="ru-RU"/>
        </w:rPr>
        <w:t xml:space="preserve"> для получения сведений о недвижимости</w:t>
      </w:r>
    </w:p>
    <w:p w:rsidR="001A2062" w:rsidRPr="00E26619" w:rsidRDefault="001A2062" w:rsidP="001A2062">
      <w:pPr>
        <w:shd w:val="clear" w:color="auto" w:fill="FFFFFF"/>
        <w:spacing w:after="0" w:line="240" w:lineRule="auto"/>
        <w:ind w:firstLine="300"/>
        <w:jc w:val="both"/>
        <w:textAlignment w:val="baseline"/>
        <w:rPr>
          <w:rFonts w:ascii="Times New Roman" w:eastAsia="Times New Roman" w:hAnsi="Times New Roman"/>
          <w:color w:val="1D1D1D"/>
          <w:sz w:val="16"/>
          <w:szCs w:val="16"/>
          <w:lang w:eastAsia="ru-RU"/>
        </w:rPr>
      </w:pP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xml:space="preserve">Управление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по Новосибирской области напоминает о возможности получения сведений о недвижимом имуществе, о зарегистрированных правах на квартиры, дома и земельные участки, а также о размерах их кадастровой стоимости с помощью электронных сервисов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xml:space="preserve">Сведения об объектах недвижимого имущества содержатся в Едином государственном реестре недвижимости (ЕГРН), ведение которого осуществляет исключительно </w:t>
      </w:r>
      <w:proofErr w:type="spellStart"/>
      <w:r w:rsidRPr="00E26619">
        <w:rPr>
          <w:rFonts w:ascii="Times New Roman" w:eastAsia="Times New Roman" w:hAnsi="Times New Roman"/>
          <w:color w:val="1D1D1D"/>
          <w:sz w:val="24"/>
          <w:szCs w:val="24"/>
          <w:lang w:eastAsia="ru-RU"/>
        </w:rPr>
        <w:t>Росреестр</w:t>
      </w:r>
      <w:proofErr w:type="spellEnd"/>
      <w:r w:rsidRPr="00E26619">
        <w:rPr>
          <w:rFonts w:ascii="Times New Roman" w:eastAsia="Times New Roman" w:hAnsi="Times New Roman"/>
          <w:color w:val="1D1D1D"/>
          <w:sz w:val="24"/>
          <w:szCs w:val="24"/>
          <w:lang w:eastAsia="ru-RU"/>
        </w:rPr>
        <w:t xml:space="preserve">. </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xml:space="preserve">Предоставление сведений из ЕГРН – самая востребованная услуга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Ведь при покупке недвижимости важно удостовериться, что недвижимость принадлежит продавцу, отсутствуют какие-либо ограничения или обременения. Поэтому еще до совершения сделки лучше всего получить выписку об объекте недвижимости из ЕГРН. </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xml:space="preserve">В настоящее время на официальном сайте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https://rosreestr.ru/site/ возможно получить сведения с помощью сервиса «Получение сведений ЕГРН».</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xml:space="preserve">Сервис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«Получение сведений ЕГРН» позволит получить следующие выписки из ЕГРН:</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об основных характеристиках и зарегистрированных правах на объект недвижимости,</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о кадастровой стоимости объекта недвижимости,</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о правах отдельного лица на имевшиеся (имеющиеся) у него объекты недвижимости,</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о переходе прав на объект недвижимости,</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t>- о содержании правоустанавливающих документов.</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color w:val="1D1D1D"/>
          <w:sz w:val="24"/>
          <w:szCs w:val="24"/>
          <w:lang w:eastAsia="ru-RU"/>
        </w:rPr>
      </w:pPr>
      <w:r w:rsidRPr="00E26619">
        <w:rPr>
          <w:rFonts w:ascii="Times New Roman" w:eastAsia="Times New Roman" w:hAnsi="Times New Roman"/>
          <w:color w:val="1D1D1D"/>
          <w:sz w:val="24"/>
          <w:szCs w:val="24"/>
          <w:lang w:eastAsia="ru-RU"/>
        </w:rPr>
        <w:lastRenderedPageBreak/>
        <w:t>Сведения ЕГРН о правах отдельного лица на имевшиеся (имеющиеся) у него объекты недвижимости, о содержании правоустанавливающих документов являются сведениями ограниченного доступа и предоставляются только собственникам объектов недвижимости или их законным представителям, а также лицам, уполномоченным Федеральным законом от 13.07.2015 № 218-ФЗ «О государственной регистрации недвижимости» на получение таких сведений  - это, например,  органы власти, суды, нотариусы, правоохранительные органы и другие. Чтобы получить в электронном виде сведения ограниченного доступа необходима электронная цифровая подпись (ЭЦП).</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E26619">
        <w:rPr>
          <w:rFonts w:ascii="Times New Roman" w:eastAsia="Times New Roman" w:hAnsi="Times New Roman"/>
          <w:color w:val="1D1D1D"/>
          <w:sz w:val="24"/>
          <w:szCs w:val="24"/>
          <w:lang w:eastAsia="ru-RU"/>
        </w:rPr>
        <w:t xml:space="preserve">Заполнить запрос для получения сведений просто, необходимо лишь с помощью сервиса «Получение сведений ЕГРН» пошагово заполнить </w:t>
      </w:r>
      <w:proofErr w:type="gramStart"/>
      <w:r w:rsidRPr="00E26619">
        <w:rPr>
          <w:rFonts w:ascii="Times New Roman" w:eastAsia="Times New Roman" w:hAnsi="Times New Roman"/>
          <w:color w:val="1D1D1D"/>
          <w:sz w:val="24"/>
          <w:szCs w:val="24"/>
          <w:lang w:eastAsia="ru-RU"/>
        </w:rPr>
        <w:t>несколько  граф</w:t>
      </w:r>
      <w:proofErr w:type="gramEnd"/>
      <w:r w:rsidRPr="00E26619">
        <w:rPr>
          <w:rFonts w:ascii="Times New Roman" w:eastAsia="Times New Roman" w:hAnsi="Times New Roman"/>
          <w:color w:val="1D1D1D"/>
          <w:sz w:val="24"/>
          <w:szCs w:val="24"/>
          <w:lang w:eastAsia="ru-RU"/>
        </w:rPr>
        <w:t xml:space="preserve">. В случае запроса сведений в электронном виде размер платы значительно ниже, чем при личном обращении в офис МФЦ. Например, выписка из ЕГРН об объекте недвижимости для гражданина, обратившегося с бумажным запросом в офис приема, составит 750 рублей, за ту же выписку, но в электронном виде, гражданин заплатит 300 рублей (экономия составляет 450 рублей). Финансовые </w:t>
      </w:r>
      <w:proofErr w:type="gramStart"/>
      <w:r w:rsidRPr="00E26619">
        <w:rPr>
          <w:rFonts w:ascii="Times New Roman" w:eastAsia="Times New Roman" w:hAnsi="Times New Roman"/>
          <w:color w:val="1D1D1D"/>
          <w:sz w:val="24"/>
          <w:szCs w:val="24"/>
          <w:lang w:eastAsia="ru-RU"/>
        </w:rPr>
        <w:t>затраты  юридического</w:t>
      </w:r>
      <w:proofErr w:type="gramEnd"/>
      <w:r w:rsidRPr="00E26619">
        <w:rPr>
          <w:rFonts w:ascii="Times New Roman" w:eastAsia="Times New Roman" w:hAnsi="Times New Roman"/>
          <w:color w:val="1D1D1D"/>
          <w:sz w:val="24"/>
          <w:szCs w:val="24"/>
          <w:lang w:eastAsia="ru-RU"/>
        </w:rPr>
        <w:t xml:space="preserve"> лица в этом случае снизятся более, чем в 2 раза. Вся исчерпывающая  информация о стоимости услуги по предоставлению сведений из ЕГРН опубликована на официальном сайте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w:t>
      </w:r>
      <w:hyperlink r:id="rId21" w:history="1">
        <w:r w:rsidRPr="00E26619">
          <w:rPr>
            <w:rFonts w:ascii="Times New Roman" w:eastAsia="Times New Roman" w:hAnsi="Times New Roman"/>
            <w:sz w:val="24"/>
            <w:szCs w:val="24"/>
            <w:u w:val="single"/>
            <w:lang w:eastAsia="ru-RU"/>
          </w:rPr>
          <w:t>https://rosreestr.ru/site/fiz/poluchit-svedeniya-iz-egrn/?price</w:t>
        </w:r>
      </w:hyperlink>
      <w:r w:rsidRPr="00E26619">
        <w:rPr>
          <w:rFonts w:ascii="Times New Roman" w:eastAsia="Times New Roman" w:hAnsi="Times New Roman"/>
          <w:sz w:val="24"/>
          <w:szCs w:val="24"/>
          <w:lang w:eastAsia="ru-RU"/>
        </w:rPr>
        <w:t xml:space="preserve">. </w:t>
      </w:r>
    </w:p>
    <w:p w:rsidR="001A2062" w:rsidRPr="00E26619" w:rsidRDefault="001A2062" w:rsidP="001A2062">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E26619">
        <w:rPr>
          <w:rFonts w:ascii="Times New Roman" w:eastAsia="Times New Roman" w:hAnsi="Times New Roman"/>
          <w:color w:val="1D1D1D"/>
          <w:sz w:val="24"/>
          <w:szCs w:val="24"/>
          <w:lang w:eastAsia="ru-RU"/>
        </w:rPr>
        <w:t xml:space="preserve">В сети Интернет периодически появляются сайты, предлагающие услуги по предоставлению сведений из ЕГРН. Управление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по Новосибирской области призывает  жителей региона не терять бдительность и напоминает, что достоверные сведения из ЕГРН в электронном виде можно получить только через официальный сайт </w:t>
      </w:r>
      <w:proofErr w:type="spellStart"/>
      <w:r w:rsidRPr="00E26619">
        <w:rPr>
          <w:rFonts w:ascii="Times New Roman" w:eastAsia="Times New Roman" w:hAnsi="Times New Roman"/>
          <w:color w:val="1D1D1D"/>
          <w:sz w:val="24"/>
          <w:szCs w:val="24"/>
          <w:lang w:eastAsia="ru-RU"/>
        </w:rPr>
        <w:t>Росреестра</w:t>
      </w:r>
      <w:proofErr w:type="spellEnd"/>
      <w:r w:rsidRPr="00E26619">
        <w:rPr>
          <w:rFonts w:ascii="Times New Roman" w:eastAsia="Times New Roman" w:hAnsi="Times New Roman"/>
          <w:color w:val="1D1D1D"/>
          <w:sz w:val="24"/>
          <w:szCs w:val="24"/>
          <w:lang w:eastAsia="ru-RU"/>
        </w:rPr>
        <w:t xml:space="preserve"> </w:t>
      </w:r>
      <w:hyperlink r:id="rId22" w:history="1">
        <w:r w:rsidRPr="00E26619">
          <w:rPr>
            <w:rFonts w:ascii="Times New Roman" w:eastAsia="Times New Roman" w:hAnsi="Times New Roman"/>
            <w:sz w:val="24"/>
            <w:szCs w:val="24"/>
            <w:u w:val="single"/>
            <w:lang w:eastAsia="ru-RU"/>
          </w:rPr>
          <w:t>https://rosreestr.ru/site/</w:t>
        </w:r>
      </w:hyperlink>
      <w:r w:rsidRPr="00E26619">
        <w:rPr>
          <w:rFonts w:ascii="Times New Roman" w:eastAsia="Times New Roman" w:hAnsi="Times New Roman"/>
          <w:sz w:val="24"/>
          <w:szCs w:val="24"/>
          <w:lang w:eastAsia="ru-RU"/>
        </w:rPr>
        <w:t xml:space="preserve">. </w:t>
      </w:r>
    </w:p>
    <w:p w:rsidR="001A2062" w:rsidRPr="00E26619" w:rsidRDefault="001A2062" w:rsidP="001A2062">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1A2062" w:rsidRPr="001A2062" w:rsidRDefault="001A2062" w:rsidP="001A2062">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E26619">
        <w:rPr>
          <w:rFonts w:ascii="Times New Roman" w:eastAsia="Times New Roman" w:hAnsi="Times New Roman"/>
          <w:b/>
          <w:i/>
          <w:sz w:val="24"/>
          <w:szCs w:val="24"/>
          <w:lang w:eastAsia="ru-RU"/>
        </w:rPr>
        <w:t>Материал подг</w:t>
      </w:r>
      <w:r w:rsidR="00E26619">
        <w:rPr>
          <w:rFonts w:ascii="Times New Roman" w:eastAsia="Times New Roman" w:hAnsi="Times New Roman"/>
          <w:b/>
          <w:i/>
          <w:sz w:val="24"/>
          <w:szCs w:val="24"/>
          <w:lang w:eastAsia="ru-RU"/>
        </w:rPr>
        <w:t xml:space="preserve">отовлен Управлением </w:t>
      </w:r>
      <w:proofErr w:type="spellStart"/>
      <w:r w:rsidR="00E26619">
        <w:rPr>
          <w:rFonts w:ascii="Times New Roman" w:eastAsia="Times New Roman" w:hAnsi="Times New Roman"/>
          <w:b/>
          <w:i/>
          <w:sz w:val="24"/>
          <w:szCs w:val="24"/>
          <w:lang w:eastAsia="ru-RU"/>
        </w:rPr>
        <w:t>Росреестра</w:t>
      </w:r>
      <w:proofErr w:type="spellEnd"/>
      <w:r w:rsidR="00E26619">
        <w:rPr>
          <w:rFonts w:ascii="Times New Roman" w:eastAsia="Times New Roman" w:hAnsi="Times New Roman"/>
          <w:b/>
          <w:i/>
          <w:sz w:val="24"/>
          <w:szCs w:val="24"/>
          <w:lang w:eastAsia="ru-RU"/>
        </w:rPr>
        <w:t xml:space="preserve"> </w:t>
      </w:r>
      <w:r w:rsidRPr="00E26619">
        <w:rPr>
          <w:rFonts w:ascii="Times New Roman" w:eastAsia="Times New Roman" w:hAnsi="Times New Roman"/>
          <w:b/>
          <w:i/>
          <w:sz w:val="24"/>
          <w:szCs w:val="24"/>
          <w:lang w:eastAsia="ru-RU"/>
        </w:rPr>
        <w:t>по Новосибирской области</w:t>
      </w:r>
    </w:p>
    <w:p w:rsidR="009C7F18" w:rsidRPr="00E26619" w:rsidRDefault="009C7F18" w:rsidP="009C7F18">
      <w:pPr>
        <w:spacing w:after="0" w:line="240" w:lineRule="auto"/>
        <w:jc w:val="center"/>
        <w:rPr>
          <w:rFonts w:ascii="Times New Roman" w:eastAsia="Times New Roman" w:hAnsi="Times New Roman"/>
          <w:sz w:val="24"/>
          <w:szCs w:val="24"/>
          <w:lang w:eastAsia="ru-RU"/>
        </w:rPr>
      </w:pPr>
    </w:p>
    <w:p w:rsidR="009C7F18" w:rsidRPr="009C7F18" w:rsidRDefault="009C7F18" w:rsidP="009C7F18">
      <w:pPr>
        <w:spacing w:after="0" w:line="240" w:lineRule="auto"/>
        <w:jc w:val="center"/>
        <w:rPr>
          <w:rFonts w:ascii="Times New Roman" w:eastAsia="Times New Roman" w:hAnsi="Times New Roman"/>
          <w:b/>
          <w:sz w:val="30"/>
          <w:szCs w:val="30"/>
          <w:lang w:eastAsia="ru-RU"/>
        </w:rPr>
      </w:pPr>
      <w:r w:rsidRPr="009C7F18">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r w:rsidRPr="009C7F18">
        <w:rPr>
          <w:rFonts w:ascii="Times New Roman" w:eastAsia="Times New Roman" w:hAnsi="Times New Roman"/>
          <w:b/>
          <w:sz w:val="30"/>
          <w:szCs w:val="30"/>
          <w:lang w:eastAsia="ru-RU"/>
        </w:rPr>
        <w:t xml:space="preserve"> </w:t>
      </w:r>
    </w:p>
    <w:p w:rsidR="00AF45B9" w:rsidRPr="009C7F18" w:rsidRDefault="009C7F18"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0" locked="0" layoutInCell="1" allowOverlap="1" wp14:anchorId="733FF66E" wp14:editId="77DDCC13">
            <wp:simplePos x="0" y="0"/>
            <wp:positionH relativeFrom="column">
              <wp:posOffset>63764</wp:posOffset>
            </wp:positionH>
            <wp:positionV relativeFrom="paragraph">
              <wp:posOffset>472943</wp:posOffset>
            </wp:positionV>
            <wp:extent cx="3333115" cy="188595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w:t>
      </w:r>
      <w:proofErr w:type="gramStart"/>
      <w:r>
        <w:rPr>
          <w:rFonts w:ascii="Times New Roman" w:eastAsia="Times New Roman" w:hAnsi="Times New Roman"/>
          <w:sz w:val="24"/>
          <w:szCs w:val="24"/>
          <w:lang w:eastAsia="ru-RU"/>
        </w:rPr>
        <w:t xml:space="preserve">печь  </w:t>
      </w:r>
      <w:r w:rsidRPr="0088078D">
        <w:rPr>
          <w:rFonts w:ascii="Times New Roman" w:eastAsia="Times New Roman" w:hAnsi="Times New Roman"/>
          <w:sz w:val="24"/>
          <w:szCs w:val="24"/>
          <w:lang w:eastAsia="ru-RU"/>
        </w:rPr>
        <w:t>следующие</w:t>
      </w:r>
      <w:proofErr w:type="gramEnd"/>
      <w:r w:rsidRPr="0088078D">
        <w:rPr>
          <w:rFonts w:ascii="Times New Roman" w:eastAsia="Times New Roman" w:hAnsi="Times New Roman"/>
          <w:sz w:val="24"/>
          <w:szCs w:val="24"/>
          <w:lang w:eastAsia="ru-RU"/>
        </w:rPr>
        <w:t xml:space="preserve">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88078D">
        <w:rPr>
          <w:rFonts w:ascii="Times New Roman" w:eastAsia="Times New Roman" w:hAnsi="Times New Roman"/>
          <w:sz w:val="24"/>
          <w:szCs w:val="24"/>
          <w:lang w:eastAsia="ru-RU"/>
        </w:rPr>
        <w:t>отступку</w:t>
      </w:r>
      <w:proofErr w:type="spellEnd"/>
      <w:r w:rsidRPr="0088078D">
        <w:rPr>
          <w:rFonts w:ascii="Times New Roman" w:eastAsia="Times New Roman" w:hAnsi="Times New Roman"/>
          <w:sz w:val="24"/>
          <w:szCs w:val="24"/>
          <w:lang w:eastAsia="ru-RU"/>
        </w:rPr>
        <w:t>.</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На деревянном полу перед топкой необходимо прибить металлический (</w:t>
      </w:r>
      <w:proofErr w:type="spellStart"/>
      <w:r w:rsidRPr="0088078D">
        <w:rPr>
          <w:rFonts w:ascii="Times New Roman" w:eastAsia="Times New Roman" w:hAnsi="Times New Roman"/>
          <w:sz w:val="24"/>
          <w:szCs w:val="24"/>
          <w:lang w:eastAsia="ru-RU"/>
        </w:rPr>
        <w:t>предтопочный</w:t>
      </w:r>
      <w:proofErr w:type="spellEnd"/>
      <w:r w:rsidRPr="0088078D">
        <w:rPr>
          <w:rFonts w:ascii="Times New Roman" w:eastAsia="Times New Roman" w:hAnsi="Times New Roman"/>
          <w:sz w:val="24"/>
          <w:szCs w:val="24"/>
          <w:lang w:eastAsia="ru-RU"/>
        </w:rPr>
        <w:t>)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F45B9" w:rsidRPr="00A51266" w:rsidRDefault="00AF45B9" w:rsidP="00AF45B9">
      <w:pPr>
        <w:spacing w:after="0" w:line="240" w:lineRule="auto"/>
        <w:jc w:val="right"/>
        <w:rPr>
          <w:rFonts w:ascii="Times New Roman" w:eastAsia="Times New Roman" w:hAnsi="Times New Roman"/>
          <w:sz w:val="16"/>
          <w:szCs w:val="16"/>
          <w:lang w:eastAsia="ru-RU"/>
        </w:rPr>
      </w:pPr>
    </w:p>
    <w:p w:rsidR="00AF45B9" w:rsidRPr="00A51266" w:rsidRDefault="00AF45B9" w:rsidP="00AF45B9">
      <w:pPr>
        <w:spacing w:after="0" w:line="240" w:lineRule="auto"/>
        <w:jc w:val="right"/>
        <w:rPr>
          <w:rFonts w:ascii="Verdana" w:eastAsia="Times New Roman" w:hAnsi="Verdana"/>
          <w:b/>
          <w:sz w:val="16"/>
          <w:szCs w:val="16"/>
          <w:lang w:eastAsia="ru-RU"/>
        </w:rPr>
      </w:pPr>
      <w:r w:rsidRPr="00A51266">
        <w:rPr>
          <w:rFonts w:ascii="Times New Roman" w:eastAsia="Times New Roman" w:hAnsi="Times New Roman"/>
          <w:b/>
          <w:sz w:val="24"/>
          <w:szCs w:val="24"/>
          <w:lang w:eastAsia="ru-RU"/>
        </w:rPr>
        <w:t xml:space="preserve">Отделение </w:t>
      </w:r>
      <w:proofErr w:type="spellStart"/>
      <w:r w:rsidRPr="00A51266">
        <w:rPr>
          <w:rFonts w:ascii="Times New Roman" w:eastAsia="Times New Roman" w:hAnsi="Times New Roman"/>
          <w:b/>
          <w:sz w:val="24"/>
          <w:szCs w:val="24"/>
          <w:lang w:eastAsia="ru-RU"/>
        </w:rPr>
        <w:t>НДиПР</w:t>
      </w:r>
      <w:proofErr w:type="spellEnd"/>
      <w:r w:rsidRPr="00A51266">
        <w:rPr>
          <w:rFonts w:ascii="Times New Roman" w:eastAsia="Times New Roman" w:hAnsi="Times New Roman"/>
          <w:b/>
          <w:sz w:val="24"/>
          <w:szCs w:val="24"/>
          <w:lang w:eastAsia="ru-RU"/>
        </w:rPr>
        <w:t xml:space="preserve"> по </w:t>
      </w:r>
      <w:proofErr w:type="spellStart"/>
      <w:r w:rsidRPr="00A51266">
        <w:rPr>
          <w:rFonts w:ascii="Times New Roman" w:eastAsia="Times New Roman" w:hAnsi="Times New Roman"/>
          <w:b/>
          <w:sz w:val="24"/>
          <w:szCs w:val="24"/>
          <w:lang w:eastAsia="ru-RU"/>
        </w:rPr>
        <w:t>Мошковскому</w:t>
      </w:r>
      <w:proofErr w:type="spellEnd"/>
      <w:r w:rsidRPr="00A51266">
        <w:rPr>
          <w:rFonts w:ascii="Times New Roman" w:eastAsia="Times New Roman" w:hAnsi="Times New Roman"/>
          <w:b/>
          <w:sz w:val="24"/>
          <w:szCs w:val="24"/>
          <w:lang w:eastAsia="ru-RU"/>
        </w:rPr>
        <w:t xml:space="preserve"> району</w:t>
      </w:r>
    </w:p>
    <w:p w:rsidR="00AF45B9" w:rsidRPr="00E26619" w:rsidRDefault="00AF45B9" w:rsidP="00CF72B2">
      <w:pPr>
        <w:spacing w:after="0" w:line="240" w:lineRule="auto"/>
        <w:ind w:firstLine="709"/>
        <w:jc w:val="both"/>
        <w:rPr>
          <w:rFonts w:ascii="Times New Roman" w:eastAsia="Times New Roman" w:hAnsi="Times New Roman"/>
          <w:sz w:val="16"/>
          <w:szCs w:val="16"/>
          <w:lang w:eastAsia="ru-RU"/>
        </w:rPr>
      </w:pP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7B8AFFE6" wp14:editId="1E8825C6">
            <wp:simplePos x="0" y="0"/>
            <wp:positionH relativeFrom="margin">
              <wp:align>left</wp:align>
            </wp:positionH>
            <wp:positionV relativeFrom="paragraph">
              <wp:posOffset>282886</wp:posOffset>
            </wp:positionV>
            <wp:extent cx="4095750" cy="2886075"/>
            <wp:effectExtent l="0" t="0" r="0" b="952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2886075"/>
                    </a:xfrm>
                    <a:prstGeom prst="rect">
                      <a:avLst/>
                    </a:prstGeom>
                    <a:noFill/>
                    <a:ln>
                      <a:noFill/>
                    </a:ln>
                  </pic:spPr>
                </pic:pic>
              </a:graphicData>
            </a:graphic>
          </wp:anchor>
        </w:drawing>
      </w:r>
      <w:r>
        <w:rPr>
          <w:rFonts w:ascii="Times New Roman" w:eastAsia="Times New Roman" w:hAnsi="Times New Roman"/>
          <w:sz w:val="24"/>
          <w:szCs w:val="24"/>
          <w:lang w:eastAsia="ru-RU"/>
        </w:rPr>
        <w:t xml:space="preserve">                                                                                                                     </w:t>
      </w:r>
      <w:r w:rsidRPr="005B784E">
        <w:rPr>
          <w:rFonts w:ascii="Times New Roman" w:eastAsia="Times New Roman" w:hAnsi="Times New Roman"/>
          <w:sz w:val="24"/>
          <w:szCs w:val="24"/>
          <w:lang w:eastAsia="ru-RU"/>
        </w:rPr>
        <w:t xml:space="preserve">Автономный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потолке, причем сделать это можно 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после установки, в критической ситуации может сыграть важную роль.</w:t>
      </w:r>
    </w:p>
    <w:p w:rsidR="00AF45B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w:t>
      </w:r>
      <w:proofErr w:type="spellStart"/>
      <w:r w:rsidR="00AF45B9" w:rsidRPr="005B784E">
        <w:rPr>
          <w:rFonts w:ascii="Times New Roman" w:eastAsia="Times New Roman" w:hAnsi="Times New Roman"/>
          <w:sz w:val="24"/>
          <w:szCs w:val="24"/>
          <w:lang w:eastAsia="ru-RU"/>
        </w:rPr>
        <w:t>извещатели</w:t>
      </w:r>
      <w:proofErr w:type="spellEnd"/>
      <w:r w:rsidR="00AF45B9"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оснащена GSM-модулем. Этот датчик дыма при срабатывании издает звуковой сигнал и отправля</w:t>
      </w:r>
      <w:r w:rsidR="00AF45B9">
        <w:rPr>
          <w:rFonts w:ascii="Times New Roman" w:eastAsia="Times New Roman" w:hAnsi="Times New Roman"/>
          <w:sz w:val="24"/>
          <w:szCs w:val="24"/>
          <w:lang w:eastAsia="ru-RU"/>
        </w:rPr>
        <w:t>ет СМС-сообщения на заранее</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Pr>
          <w:rFonts w:ascii="Times New Roman" w:eastAsia="Times New Roman" w:hAnsi="Times New Roman"/>
          <w:sz w:val="24"/>
          <w:szCs w:val="24"/>
          <w:lang w:eastAsia="ru-RU"/>
        </w:rPr>
        <w:t xml:space="preserve">телефонов, в том числе на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w:t>
      </w:r>
      <w:proofErr w:type="spellStart"/>
      <w:r w:rsidR="00AF45B9" w:rsidRPr="005B784E">
        <w:rPr>
          <w:rFonts w:ascii="Times New Roman" w:eastAsia="Times New Roman" w:hAnsi="Times New Roman"/>
          <w:sz w:val="24"/>
          <w:szCs w:val="24"/>
          <w:lang w:eastAsia="ru-RU"/>
        </w:rPr>
        <w:t>извещателя</w:t>
      </w:r>
      <w:proofErr w:type="spellEnd"/>
      <w:r w:rsidR="00AF45B9"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AF45B9" w:rsidRPr="006B021F"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sz w:val="16"/>
          <w:szCs w:val="16"/>
        </w:rPr>
      </w:pPr>
    </w:p>
    <w:p w:rsidR="00103493" w:rsidRPr="00BD0768" w:rsidRDefault="00AF45B9" w:rsidP="00BD0768">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 xml:space="preserve">Отделение </w:t>
      </w:r>
      <w:proofErr w:type="spellStart"/>
      <w:r w:rsidRPr="006B021F">
        <w:rPr>
          <w:rFonts w:ascii="Times New Roman" w:hAnsi="Times New Roman"/>
          <w:b/>
          <w:sz w:val="24"/>
          <w:szCs w:val="24"/>
        </w:rPr>
        <w:t>НДиПР</w:t>
      </w:r>
      <w:proofErr w:type="spellEnd"/>
      <w:r w:rsidRPr="006B021F">
        <w:rPr>
          <w:rFonts w:ascii="Times New Roman" w:hAnsi="Times New Roman"/>
          <w:b/>
          <w:sz w:val="24"/>
          <w:szCs w:val="24"/>
        </w:rPr>
        <w:t xml:space="preserve"> по </w:t>
      </w:r>
      <w:proofErr w:type="spellStart"/>
      <w:r w:rsidRPr="006B021F">
        <w:rPr>
          <w:rFonts w:ascii="Times New Roman" w:hAnsi="Times New Roman"/>
          <w:b/>
          <w:sz w:val="24"/>
          <w:szCs w:val="24"/>
        </w:rPr>
        <w:t>Мошковскому</w:t>
      </w:r>
      <w:proofErr w:type="spellEnd"/>
      <w:r w:rsidRPr="006B021F">
        <w:rPr>
          <w:rFonts w:ascii="Times New Roman" w:hAnsi="Times New Roman"/>
          <w:b/>
          <w:sz w:val="24"/>
          <w:szCs w:val="24"/>
        </w:rPr>
        <w:t xml:space="preserve"> району</w:t>
      </w:r>
    </w:p>
    <w:p w:rsidR="00BD0768" w:rsidRDefault="00BD0768"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D0768" w:rsidRDefault="00BD0768"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BD0768" w:rsidRDefault="00BD0768"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lastRenderedPageBreak/>
        <w:t>Предупреждение пожаров от детской шалости с огнем</w:t>
      </w:r>
    </w:p>
    <w:p w:rsidR="004C7BC7" w:rsidRPr="004C7BC7" w:rsidRDefault="00F46523" w:rsidP="004C7BC7">
      <w:pPr>
        <w:shd w:val="clear" w:color="auto" w:fill="FFFFFF"/>
        <w:spacing w:after="0" w:line="240" w:lineRule="auto"/>
        <w:jc w:val="both"/>
        <w:rPr>
          <w:rFonts w:ascii="Times New Roman" w:eastAsia="Times New Roman" w:hAnsi="Times New Roman"/>
          <w:sz w:val="24"/>
          <w:szCs w:val="24"/>
          <w:lang w:eastAsia="ru-RU"/>
        </w:rPr>
      </w:pPr>
      <w:r w:rsidRPr="004C7BC7">
        <w:rPr>
          <w:noProof/>
          <w:lang w:eastAsia="ru-RU"/>
        </w:rPr>
        <w:drawing>
          <wp:anchor distT="0" distB="0" distL="114300" distR="114300" simplePos="0" relativeHeight="251662336" behindDoc="0" locked="0" layoutInCell="1" allowOverlap="1" wp14:anchorId="7B521D77" wp14:editId="18415D76">
            <wp:simplePos x="0" y="0"/>
            <wp:positionH relativeFrom="column">
              <wp:posOffset>4641143</wp:posOffset>
            </wp:positionH>
            <wp:positionV relativeFrom="page">
              <wp:posOffset>6993423</wp:posOffset>
            </wp:positionV>
            <wp:extent cx="1735455" cy="1819910"/>
            <wp:effectExtent l="0" t="0" r="0" b="8890"/>
            <wp:wrapSquare wrapText="bothSides"/>
            <wp:docPr id="8" name="Рисунок 1" descr="ris22122015">
              <a:hlinkClick xmlns:a="http://schemas.openxmlformats.org/drawingml/2006/main" r:id="rId25"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25" tooltip="&quot;ris22122015&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545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hAnsi="Times New Roman"/>
          <w:sz w:val="24"/>
          <w:szCs w:val="24"/>
        </w:rPr>
        <w:tab/>
      </w:r>
      <w:hyperlink r:id="rId27" w:tooltip="&quot;ris22122015&quot; " w:history="1"/>
      <w:r w:rsidR="004C7BC7"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004C7BC7"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i/>
          <w:iCs/>
          <w:sz w:val="24"/>
          <w:szCs w:val="24"/>
          <w:lang w:eastAsia="ru-RU"/>
        </w:rPr>
        <w:tab/>
      </w:r>
      <w:r w:rsidRPr="004C7BC7">
        <w:rPr>
          <w:rFonts w:ascii="Times New Roman" w:eastAsia="Times New Roman" w:hAnsi="Times New Roman"/>
          <w:b/>
          <w:i/>
          <w:iCs/>
          <w:sz w:val="24"/>
          <w:szCs w:val="24"/>
          <w:lang w:eastAsia="ru-RU"/>
        </w:rPr>
        <w:t xml:space="preserve">Нельзя быть уверенным в том, </w:t>
      </w:r>
      <w:proofErr w:type="gramStart"/>
      <w:r w:rsidRPr="004C7BC7">
        <w:rPr>
          <w:rFonts w:ascii="Times New Roman" w:eastAsia="Times New Roman" w:hAnsi="Times New Roman"/>
          <w:b/>
          <w:i/>
          <w:iCs/>
          <w:sz w:val="24"/>
          <w:szCs w:val="24"/>
          <w:lang w:eastAsia="ru-RU"/>
        </w:rPr>
        <w:t>что</w:t>
      </w:r>
      <w:proofErr w:type="gramEnd"/>
      <w:r w:rsidRPr="004C7BC7">
        <w:rPr>
          <w:rFonts w:ascii="Times New Roman" w:eastAsia="Times New Roman" w:hAnsi="Times New Roman"/>
          <w:b/>
          <w:i/>
          <w:iCs/>
          <w:sz w:val="24"/>
          <w:szCs w:val="24"/>
          <w:lang w:eastAsia="ru-RU"/>
        </w:rPr>
        <w:t xml:space="preserve">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282AE781" wp14:editId="10FFF717">
            <wp:simplePos x="0" y="0"/>
            <wp:positionH relativeFrom="column">
              <wp:posOffset>4231005</wp:posOffset>
            </wp:positionH>
            <wp:positionV relativeFrom="paragraph">
              <wp:posOffset>11430</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BD0768" w:rsidRDefault="004C7BC7" w:rsidP="00BD0768">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w:t>
      </w:r>
      <w:proofErr w:type="gramStart"/>
      <w:r w:rsidRPr="004C7BC7">
        <w:rPr>
          <w:rFonts w:ascii="Times New Roman" w:eastAsia="Times New Roman" w:hAnsi="Times New Roman"/>
          <w:sz w:val="24"/>
          <w:szCs w:val="24"/>
          <w:lang w:eastAsia="ru-RU"/>
        </w:rPr>
        <w:t>негативными эмоциями</w:t>
      </w:r>
      <w:proofErr w:type="gramEnd"/>
      <w:r w:rsidRPr="004C7BC7">
        <w:rPr>
          <w:rFonts w:ascii="Times New Roman" w:eastAsia="Times New Roman" w:hAnsi="Times New Roman"/>
          <w:sz w:val="24"/>
          <w:szCs w:val="24"/>
          <w:lang w:eastAsia="ru-RU"/>
        </w:rPr>
        <w:t xml:space="preserve">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932300"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7EBF4F7F" wp14:editId="0C59B439">
            <wp:simplePos x="0" y="0"/>
            <wp:positionH relativeFrom="column">
              <wp:posOffset>2810618</wp:posOffset>
            </wp:positionH>
            <wp:positionV relativeFrom="paragraph">
              <wp:posOffset>287212</wp:posOffset>
            </wp:positionV>
            <wp:extent cx="3517900" cy="2638425"/>
            <wp:effectExtent l="0" t="0" r="0" b="0"/>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35179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8A3DF1" w:rsidRDefault="008A3DF1" w:rsidP="004C7BC7">
      <w:pPr>
        <w:spacing w:after="0" w:line="240" w:lineRule="auto"/>
        <w:jc w:val="center"/>
        <w:rPr>
          <w:rFonts w:ascii="Times New Roman" w:eastAsia="Times New Roman" w:hAnsi="Times New Roman"/>
          <w:b/>
          <w:bCs/>
          <w:color w:val="000000"/>
          <w:kern w:val="36"/>
          <w:sz w:val="24"/>
          <w:szCs w:val="24"/>
          <w:lang w:eastAsia="ru-RU"/>
        </w:rPr>
      </w:pPr>
    </w:p>
    <w:p w:rsidR="004C7BC7" w:rsidRPr="004C7BC7" w:rsidRDefault="004C7BC7" w:rsidP="00E26619">
      <w:pPr>
        <w:spacing w:after="0" w:line="240" w:lineRule="auto"/>
        <w:jc w:val="center"/>
        <w:rPr>
          <w:rFonts w:ascii="Times New Roman" w:eastAsia="Times New Roman" w:hAnsi="Times New Roman"/>
          <w:color w:val="000000"/>
          <w:sz w:val="25"/>
          <w:szCs w:val="25"/>
          <w:lang w:eastAsia="ru-RU"/>
        </w:rPr>
      </w:pPr>
      <w:r w:rsidRPr="00932300">
        <w:rPr>
          <w:rFonts w:ascii="Times New Roman" w:eastAsia="Times New Roman" w:hAnsi="Times New Roman"/>
          <w:b/>
          <w:bCs/>
          <w:i/>
          <w:color w:val="000000"/>
          <w:kern w:val="36"/>
          <w:sz w:val="28"/>
          <w:szCs w:val="28"/>
          <w:lang w:eastAsia="ru-RU"/>
        </w:rPr>
        <w:t>Профилактические мероприятия по предупреждению пожаров в жилых домах</w:t>
      </w:r>
      <w:r w:rsidRPr="004C7BC7">
        <w:rPr>
          <w:rFonts w:ascii="Times New Roman" w:eastAsia="Times New Roman" w:hAnsi="Times New Roman"/>
          <w:color w:val="000000"/>
          <w:sz w:val="26"/>
          <w:szCs w:val="26"/>
          <w:lang w:eastAsia="ru-RU"/>
        </w:rPr>
        <w:t xml:space="preserve"> </w:t>
      </w:r>
      <w:r w:rsidRPr="004C7BC7">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w:t>
      </w:r>
      <w:r w:rsidRPr="004C7BC7">
        <w:rPr>
          <w:noProof/>
          <w:lang w:eastAsia="ru-RU"/>
        </w:rPr>
        <w:drawing>
          <wp:anchor distT="0" distB="0" distL="114300" distR="114300" simplePos="0" relativeHeight="251669504" behindDoc="0" locked="0" layoutInCell="1" allowOverlap="1" wp14:anchorId="581D751F" wp14:editId="7D230977">
            <wp:simplePos x="0" y="0"/>
            <wp:positionH relativeFrom="column">
              <wp:posOffset>323215</wp:posOffset>
            </wp:positionH>
            <wp:positionV relativeFrom="paragraph">
              <wp:posOffset>430530</wp:posOffset>
            </wp:positionV>
            <wp:extent cx="1905000" cy="1905000"/>
            <wp:effectExtent l="0" t="0" r="0" b="0"/>
            <wp:wrapThrough wrapText="bothSides">
              <wp:wrapPolygon edited="0">
                <wp:start x="0" y="0"/>
                <wp:lineTo x="0" y="21384"/>
                <wp:lineTo x="21384" y="21384"/>
                <wp:lineTo x="21384" y="0"/>
                <wp:lineTo x="0" y="0"/>
              </wp:wrapPolygon>
            </wp:wrapThrough>
            <wp:docPr id="13" name="Рисунок 13"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4C7BC7">
        <w:rPr>
          <w:rFonts w:ascii="Times New Roman" w:eastAsia="Times New Roman" w:hAnsi="Times New Roman"/>
          <w:color w:val="000000"/>
          <w:sz w:val="25"/>
          <w:szCs w:val="25"/>
          <w:lang w:eastAsia="ru-RU"/>
        </w:rPr>
        <w:t xml:space="preserve">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r w:rsidR="00E26619">
        <w:rPr>
          <w:rFonts w:ascii="Times New Roman" w:eastAsia="Times New Roman" w:hAnsi="Times New Roman"/>
          <w:color w:val="000000"/>
          <w:sz w:val="25"/>
          <w:szCs w:val="25"/>
          <w:lang w:eastAsia="ru-RU"/>
        </w:rPr>
        <w:t xml:space="preserve"> </w:t>
      </w:r>
      <w:r w:rsidRPr="004C7BC7">
        <w:rPr>
          <w:rFonts w:ascii="Times New Roman" w:eastAsia="Times New Roman" w:hAnsi="Times New Roman"/>
          <w:color w:val="000000"/>
          <w:sz w:val="25"/>
          <w:szCs w:val="25"/>
          <w:lang w:eastAsia="ru-RU"/>
        </w:rPr>
        <w:t>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4C7BC7">
        <w:rPr>
          <w:rFonts w:ascii="Times New Roman" w:eastAsia="Times New Roman" w:hAnsi="Times New Roman"/>
          <w:color w:val="000000"/>
          <w:sz w:val="25"/>
          <w:szCs w:val="25"/>
          <w:lang w:eastAsia="ru-RU"/>
        </w:rPr>
        <w:t>отступки</w:t>
      </w:r>
      <w:proofErr w:type="spellEnd"/>
      <w:r w:rsidRPr="004C7BC7">
        <w:rPr>
          <w:rFonts w:ascii="Times New Roman" w:eastAsia="Times New Roman" w:hAnsi="Times New Roman"/>
          <w:color w:val="000000"/>
          <w:sz w:val="25"/>
          <w:szCs w:val="25"/>
          <w:lang w:eastAsia="ru-RU"/>
        </w:rPr>
        <w:t xml:space="preserve">) от горючих конструкций, а также </w:t>
      </w:r>
      <w:proofErr w:type="spellStart"/>
      <w:r w:rsidRPr="004C7BC7">
        <w:rPr>
          <w:rFonts w:ascii="Times New Roman" w:eastAsia="Times New Roman" w:hAnsi="Times New Roman"/>
          <w:color w:val="000000"/>
          <w:sz w:val="25"/>
          <w:szCs w:val="25"/>
          <w:lang w:eastAsia="ru-RU"/>
        </w:rPr>
        <w:t>предтопочный</w:t>
      </w:r>
      <w:proofErr w:type="spellEnd"/>
      <w:r w:rsidRPr="004C7BC7">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lastRenderedPageBreak/>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При минусовых температурах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4C7BC7">
        <w:rPr>
          <w:rFonts w:ascii="Times New Roman" w:eastAsia="Times New Roman" w:hAnsi="Times New Roman"/>
          <w:color w:val="000000"/>
          <w:sz w:val="25"/>
          <w:szCs w:val="25"/>
          <w:lang w:eastAsia="ru-RU"/>
        </w:rPr>
        <w:t>извещатели</w:t>
      </w:r>
      <w:proofErr w:type="spellEnd"/>
      <w:r w:rsidRPr="004C7BC7">
        <w:rPr>
          <w:rFonts w:ascii="Times New Roman" w:eastAsia="Times New Roman" w:hAnsi="Times New Roman"/>
          <w:color w:val="000000"/>
          <w:sz w:val="25"/>
          <w:szCs w:val="25"/>
          <w:lang w:eastAsia="ru-RU"/>
        </w:rPr>
        <w:t>;</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Если Вы заметили возгорание - немедленно вызывайте пожарную охрану по телефонам </w:t>
      </w:r>
      <w:r w:rsidRPr="004C7BC7">
        <w:rPr>
          <w:rFonts w:ascii="Times New Roman" w:eastAsia="Times New Roman" w:hAnsi="Times New Roman"/>
          <w:b/>
          <w:bCs/>
          <w:color w:val="000000"/>
          <w:sz w:val="25"/>
          <w:szCs w:val="25"/>
          <w:lang w:eastAsia="ru-RU"/>
        </w:rPr>
        <w:t>01, 101 </w:t>
      </w:r>
      <w:r w:rsidRPr="004C7BC7">
        <w:rPr>
          <w:rFonts w:ascii="Times New Roman" w:eastAsia="Times New Roman" w:hAnsi="Times New Roman"/>
          <w:color w:val="000000"/>
          <w:sz w:val="25"/>
          <w:szCs w:val="25"/>
          <w:lang w:eastAsia="ru-RU"/>
        </w:rPr>
        <w:t>(с мобильного), единый телефон вызова экстренных служб - </w:t>
      </w:r>
      <w:r w:rsidRPr="004C7BC7">
        <w:rPr>
          <w:rFonts w:ascii="Times New Roman" w:eastAsia="Times New Roman" w:hAnsi="Times New Roman"/>
          <w:b/>
          <w:bCs/>
          <w:color w:val="000000"/>
          <w:sz w:val="25"/>
          <w:szCs w:val="25"/>
          <w:lang w:eastAsia="ru-RU"/>
        </w:rPr>
        <w:t>112.</w:t>
      </w:r>
    </w:p>
    <w:p w:rsidR="004C7BC7" w:rsidRPr="004C7BC7" w:rsidRDefault="004C7BC7" w:rsidP="004C7BC7">
      <w:pPr>
        <w:spacing w:after="0" w:line="240" w:lineRule="auto"/>
        <w:jc w:val="both"/>
        <w:rPr>
          <w:rFonts w:ascii="Times New Roman" w:hAnsi="Times New Roman"/>
          <w:sz w:val="16"/>
          <w:szCs w:val="16"/>
        </w:rPr>
      </w:pPr>
    </w:p>
    <w:p w:rsidR="004C7BC7" w:rsidRDefault="004C7BC7" w:rsidP="0058284E">
      <w:pPr>
        <w:spacing w:after="0" w:line="240" w:lineRule="auto"/>
        <w:jc w:val="right"/>
        <w:rPr>
          <w:rFonts w:ascii="Times New Roman" w:hAnsi="Times New Roman"/>
          <w:b/>
          <w:sz w:val="25"/>
          <w:szCs w:val="25"/>
        </w:rPr>
      </w:pPr>
      <w:proofErr w:type="spellStart"/>
      <w:r w:rsidRPr="004C7BC7">
        <w:rPr>
          <w:rFonts w:ascii="Times New Roman" w:hAnsi="Times New Roman"/>
          <w:b/>
          <w:sz w:val="25"/>
          <w:szCs w:val="25"/>
        </w:rPr>
        <w:t>ОНДиПР</w:t>
      </w:r>
      <w:proofErr w:type="spellEnd"/>
      <w:r w:rsidRPr="004C7BC7">
        <w:rPr>
          <w:rFonts w:ascii="Times New Roman" w:hAnsi="Times New Roman"/>
          <w:b/>
          <w:sz w:val="25"/>
          <w:szCs w:val="25"/>
        </w:rPr>
        <w:t xml:space="preserve"> по </w:t>
      </w:r>
      <w:proofErr w:type="spellStart"/>
      <w:r w:rsidRPr="004C7BC7">
        <w:rPr>
          <w:rFonts w:ascii="Times New Roman" w:hAnsi="Times New Roman"/>
          <w:b/>
          <w:sz w:val="25"/>
          <w:szCs w:val="25"/>
        </w:rPr>
        <w:t>Мошковскому</w:t>
      </w:r>
      <w:proofErr w:type="spellEnd"/>
      <w:r w:rsidRPr="004C7BC7">
        <w:rPr>
          <w:rFonts w:ascii="Times New Roman" w:hAnsi="Times New Roman"/>
          <w:b/>
          <w:sz w:val="25"/>
          <w:szCs w:val="25"/>
        </w:rPr>
        <w:t xml:space="preserve"> району</w:t>
      </w:r>
    </w:p>
    <w:p w:rsidR="00BD0768" w:rsidRPr="0058284E" w:rsidRDefault="00BD0768" w:rsidP="0058284E">
      <w:pPr>
        <w:spacing w:after="0" w:line="240" w:lineRule="auto"/>
        <w:jc w:val="right"/>
        <w:rPr>
          <w:rFonts w:ascii="Times New Roman" w:hAnsi="Times New Roman"/>
          <w:b/>
          <w:sz w:val="25"/>
          <w:szCs w:val="25"/>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предпринимать попытки к разборке или распиливанию;</w:t>
      </w:r>
    </w:p>
    <w:p w:rsidR="004C7BC7" w:rsidRDefault="004C7BC7" w:rsidP="004C7BC7">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lastRenderedPageBreak/>
        <w:t>бросать в костёр или разводить огонь вблизи него.</w:t>
      </w:r>
    </w:p>
    <w:p w:rsidR="0058284E" w:rsidRPr="004C7BC7" w:rsidRDefault="0058284E" w:rsidP="0058284E">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w:t>
      </w:r>
      <w:proofErr w:type="gramStart"/>
      <w:r w:rsidRPr="004C7BC7">
        <w:rPr>
          <w:rFonts w:ascii="Times New Roman" w:hAnsi="Times New Roman"/>
          <w:spacing w:val="-7"/>
          <w:sz w:val="24"/>
          <w:szCs w:val="24"/>
        </w:rPr>
        <w:t>на</w:t>
      </w:r>
      <w:r w:rsidRPr="004C7BC7">
        <w:rPr>
          <w:rFonts w:ascii="Times New Roman" w:hAnsi="Times New Roman"/>
          <w:spacing w:val="-15"/>
          <w:sz w:val="24"/>
          <w:szCs w:val="24"/>
        </w:rPr>
        <w:t>пример</w:t>
      </w:r>
      <w:proofErr w:type="gramEnd"/>
      <w:r w:rsidRPr="004C7BC7">
        <w:rPr>
          <w:rFonts w:ascii="Times New Roman" w:hAnsi="Times New Roman"/>
          <w:spacing w:val="-15"/>
          <w:sz w:val="24"/>
          <w:szCs w:val="24"/>
        </w:rPr>
        <w:t>:</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D2002D"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z w:val="24"/>
          <w:szCs w:val="24"/>
        </w:rPr>
        <w:t>в охране общественного порядка.</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к подозрительному предмету: это может 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4C7BC7" w:rsidRPr="004C7BC7" w:rsidRDefault="004C7BC7"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w:t>
      </w:r>
      <w:r w:rsidR="00BD0768" w:rsidRPr="004C7BC7">
        <w:rPr>
          <w:b/>
          <w:i/>
          <w:noProof/>
          <w:sz w:val="28"/>
          <w:szCs w:val="28"/>
          <w:lang w:eastAsia="ru-RU"/>
        </w:rPr>
        <w:lastRenderedPageBreak/>
        <w:drawing>
          <wp:anchor distT="0" distB="0" distL="114300" distR="114300" simplePos="0" relativeHeight="251666432" behindDoc="0" locked="0" layoutInCell="1" allowOverlap="1" wp14:anchorId="43DC5FA9" wp14:editId="784EBF24">
            <wp:simplePos x="0" y="0"/>
            <wp:positionH relativeFrom="column">
              <wp:posOffset>157792</wp:posOffset>
            </wp:positionH>
            <wp:positionV relativeFrom="paragraph">
              <wp:posOffset>390345</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xml:space="preserve">межконфессиональных и межэтнических конфликтов. Основная цель религиозного экстремизма - признание </w:t>
      </w:r>
      <w:proofErr w:type="gramStart"/>
      <w:r w:rsidRPr="004C7BC7">
        <w:rPr>
          <w:rFonts w:ascii="Times New Roman" w:eastAsia="Times New Roman" w:hAnsi="Times New Roman"/>
          <w:sz w:val="24"/>
          <w:szCs w:val="24"/>
          <w:lang w:eastAsia="ru-RU"/>
        </w:rPr>
        <w:t>своей религии</w:t>
      </w:r>
      <w:proofErr w:type="gramEnd"/>
      <w:r w:rsidRPr="004C7BC7">
        <w:rPr>
          <w:rFonts w:ascii="Times New Roman" w:eastAsia="Times New Roman" w:hAnsi="Times New Roman"/>
          <w:sz w:val="24"/>
          <w:szCs w:val="24"/>
          <w:lang w:eastAsia="ru-RU"/>
        </w:rPr>
        <w:t xml:space="preserve">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Религиозный 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577374"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w:t>
      </w:r>
      <w:proofErr w:type="gramStart"/>
      <w:r w:rsidR="004C7BC7" w:rsidRPr="004C7BC7">
        <w:rPr>
          <w:rFonts w:ascii="Times New Roman" w:eastAsia="Times New Roman" w:hAnsi="Times New Roman"/>
          <w:sz w:val="24"/>
          <w:szCs w:val="24"/>
          <w:lang w:eastAsia="ru-RU"/>
        </w:rPr>
        <w:t>С другой стороны</w:t>
      </w:r>
      <w:proofErr w:type="gramEnd"/>
      <w:r w:rsidR="004C7BC7" w:rsidRPr="004C7BC7">
        <w:rPr>
          <w:rFonts w:ascii="Times New Roman" w:eastAsia="Times New Roman" w:hAnsi="Times New Roman"/>
          <w:sz w:val="24"/>
          <w:szCs w:val="24"/>
          <w:lang w:eastAsia="ru-RU"/>
        </w:rPr>
        <w:t xml:space="preserve">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8D3966">
        <w:rPr>
          <w:rFonts w:ascii="Times New Roman" w:eastAsia="Times New Roman" w:hAnsi="Times New Roman"/>
          <w:sz w:val="24"/>
          <w:szCs w:val="24"/>
          <w:lang w:eastAsia="ru-RU"/>
        </w:rPr>
        <w:t>елигиозных объединений или иных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 xml:space="preserve">лигиозное объединение либо </w:t>
      </w:r>
      <w:proofErr w:type="spellStart"/>
      <w:r w:rsidR="008C3017">
        <w:rPr>
          <w:rFonts w:ascii="Times New Roman" w:eastAsia="Times New Roman" w:hAnsi="Times New Roman"/>
          <w:sz w:val="24"/>
          <w:szCs w:val="24"/>
          <w:lang w:eastAsia="ru-RU"/>
        </w:rPr>
        <w:t>иная</w:t>
      </w:r>
      <w:r w:rsidRPr="004C7BC7">
        <w:rPr>
          <w:rFonts w:ascii="Times New Roman" w:eastAsia="Times New Roman" w:hAnsi="Times New Roman"/>
          <w:sz w:val="24"/>
          <w:szCs w:val="24"/>
          <w:lang w:eastAsia="ru-RU"/>
        </w:rPr>
        <w:t>организация</w:t>
      </w:r>
      <w:proofErr w:type="spellEnd"/>
      <w:r w:rsidRPr="004C7BC7">
        <w:rPr>
          <w:rFonts w:ascii="Times New Roman" w:eastAsia="Times New Roman" w:hAnsi="Times New Roman"/>
          <w:sz w:val="24"/>
          <w:szCs w:val="24"/>
          <w:lang w:eastAsia="ru-RU"/>
        </w:rPr>
        <w:t>,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r w:rsidR="008D3966">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основывается на следующих принципах:</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577374">
        <w:rPr>
          <w:rFonts w:ascii="Times New Roman" w:eastAsia="Times New Roman" w:hAnsi="Times New Roman"/>
          <w:b/>
          <w:sz w:val="24"/>
          <w:szCs w:val="24"/>
          <w:lang w:eastAsia="ru-RU"/>
        </w:rPr>
        <w:t xml:space="preserve">ных и муниципальных служащих </w:t>
      </w:r>
      <w:proofErr w:type="spellStart"/>
      <w:r w:rsidR="00577374">
        <w:rPr>
          <w:rFonts w:ascii="Times New Roman" w:eastAsia="Times New Roman" w:hAnsi="Times New Roman"/>
          <w:b/>
          <w:sz w:val="24"/>
          <w:szCs w:val="24"/>
          <w:lang w:eastAsia="ru-RU"/>
        </w:rPr>
        <w:t>за</w:t>
      </w:r>
      <w:r w:rsidRPr="004C7BC7">
        <w:rPr>
          <w:rFonts w:ascii="Times New Roman" w:eastAsia="Times New Roman" w:hAnsi="Times New Roman"/>
          <w:b/>
          <w:sz w:val="24"/>
          <w:szCs w:val="24"/>
          <w:lang w:eastAsia="ru-RU"/>
        </w:rPr>
        <w:t>осуществление</w:t>
      </w:r>
      <w:proofErr w:type="spellEnd"/>
      <w:r w:rsidRPr="004C7BC7">
        <w:rPr>
          <w:rFonts w:ascii="Times New Roman" w:eastAsia="Times New Roman" w:hAnsi="Times New Roman"/>
          <w:b/>
          <w:sz w:val="24"/>
          <w:szCs w:val="24"/>
          <w:lang w:eastAsia="ru-RU"/>
        </w:rPr>
        <w:t xml:space="preserve"> ими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должностных обязанностей, либо с указанием занимаемой должности, а равно непринятие </w:t>
      </w:r>
    </w:p>
    <w:p w:rsidR="008A3DF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должностным лицом в соответствии с его компетенцией мер по пресечению экстремистской </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932300"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w:t>
      </w:r>
      <w:proofErr w:type="spellStart"/>
      <w:r w:rsidR="004C7BC7" w:rsidRPr="004C7BC7">
        <w:rPr>
          <w:rFonts w:ascii="Times New Roman" w:eastAsia="Times New Roman" w:hAnsi="Times New Roman"/>
          <w:sz w:val="24"/>
          <w:szCs w:val="24"/>
          <w:lang w:eastAsia="ru-RU"/>
        </w:rPr>
        <w:t>правов</w:t>
      </w:r>
      <w:r w:rsidR="008A3DF1">
        <w:rPr>
          <w:rFonts w:ascii="Times New Roman" w:eastAsia="Times New Roman" w:hAnsi="Times New Roman"/>
          <w:sz w:val="24"/>
          <w:szCs w:val="24"/>
          <w:lang w:eastAsia="ru-RU"/>
        </w:rPr>
        <w:t>ую</w:t>
      </w:r>
      <w:r w:rsidR="004C7BC7" w:rsidRPr="004C7BC7">
        <w:rPr>
          <w:rFonts w:ascii="Times New Roman" w:eastAsia="Times New Roman" w:hAnsi="Times New Roman"/>
          <w:sz w:val="24"/>
          <w:szCs w:val="24"/>
          <w:lang w:eastAsia="ru-RU"/>
        </w:rPr>
        <w:t>ответственность</w:t>
      </w:r>
      <w:proofErr w:type="spellEnd"/>
      <w:r w:rsidR="004C7BC7" w:rsidRPr="004C7BC7">
        <w:rPr>
          <w:rFonts w:ascii="Times New Roman" w:eastAsia="Times New Roman" w:hAnsi="Times New Roman"/>
          <w:sz w:val="24"/>
          <w:szCs w:val="24"/>
          <w:lang w:eastAsia="ru-RU"/>
        </w:rPr>
        <w:t xml:space="preserve">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004C7BC7"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004C7BC7"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004C7BC7"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w:t>
      </w:r>
      <w:r w:rsidRPr="004C7BC7">
        <w:rPr>
          <w:rFonts w:ascii="Times New Roman" w:eastAsia="Times New Roman" w:hAnsi="Times New Roman"/>
          <w:sz w:val="24"/>
          <w:szCs w:val="24"/>
          <w:lang w:eastAsia="ru-RU"/>
        </w:rPr>
        <w:lastRenderedPageBreak/>
        <w:t>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Pr="003545A8">
        <w:rPr>
          <w:rFonts w:ascii="Times New Roman" w:eastAsia="Times New Roman" w:hAnsi="Times New Roman"/>
          <w:b/>
          <w:bCs/>
          <w:i/>
          <w:iCs/>
          <w:sz w:val="24"/>
          <w:szCs w:val="24"/>
          <w:lang w:eastAsia="ru-RU"/>
        </w:rPr>
        <w:t>:</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объединениях.</w:t>
      </w:r>
    </w:p>
    <w:p w:rsidR="0093230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символики экстремистских организаций.</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70A16" w:rsidRDefault="00F70A16" w:rsidP="00F70A16">
      <w:pPr>
        <w:pBdr>
          <w:top w:val="thinThickThinSmallGap" w:sz="24" w:space="1" w:color="auto"/>
          <w:left w:val="thinThickThinSmallGap" w:sz="24" w:space="4" w:color="auto"/>
          <w:bottom w:val="thinThickThinSmallGap" w:sz="24" w:space="1" w:color="auto"/>
          <w:right w:val="thinThickThinSmallGap" w:sz="24" w:space="4" w:color="auto"/>
        </w:pBdr>
        <w:jc w:val="center"/>
        <w:rPr>
          <w:b/>
          <w:i/>
          <w:sz w:val="28"/>
          <w:szCs w:val="28"/>
          <w:u w:val="single"/>
        </w:rPr>
      </w:pPr>
      <w:r>
        <w:rPr>
          <w:noProof/>
          <w:lang w:eastAsia="ru-RU"/>
        </w:rPr>
        <w:drawing>
          <wp:anchor distT="0" distB="0" distL="114300" distR="114300" simplePos="0" relativeHeight="251672576" behindDoc="0" locked="0" layoutInCell="1" allowOverlap="1">
            <wp:simplePos x="0" y="0"/>
            <wp:positionH relativeFrom="column">
              <wp:posOffset>279400</wp:posOffset>
            </wp:positionH>
            <wp:positionV relativeFrom="paragraph">
              <wp:posOffset>351155</wp:posOffset>
            </wp:positionV>
            <wp:extent cx="1863090" cy="1818640"/>
            <wp:effectExtent l="0" t="0" r="3810" b="0"/>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863090" cy="1818640"/>
                    </a:xfrm>
                    <a:prstGeom prst="rect">
                      <a:avLst/>
                    </a:prstGeom>
                    <a:noFill/>
                  </pic:spPr>
                </pic:pic>
              </a:graphicData>
            </a:graphic>
            <wp14:sizeRelH relativeFrom="page">
              <wp14:pctWidth>0</wp14:pctWidth>
            </wp14:sizeRelH>
            <wp14:sizeRelV relativeFrom="page">
              <wp14:pctHeight>0</wp14:pctHeight>
            </wp14:sizeRelV>
          </wp:anchor>
        </w:drawing>
      </w:r>
      <w:r>
        <w:rPr>
          <w:b/>
          <w:i/>
          <w:sz w:val="28"/>
          <w:szCs w:val="28"/>
          <w:u w:val="single"/>
        </w:rPr>
        <w:t>О вреде курения</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rPr>
      </w:pPr>
      <w:r>
        <w:rPr>
          <w:color w:val="000000"/>
          <w:sz w:val="24"/>
          <w:szCs w:val="24"/>
        </w:rPr>
        <w:t>Состав табачного дыма:</w:t>
      </w:r>
    </w:p>
    <w:p w:rsidR="008A3DF1" w:rsidRDefault="008B7CD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36" w:history="1">
        <w:r w:rsidR="00F70A16">
          <w:rPr>
            <w:rStyle w:val="ab"/>
            <w:b/>
            <w:bCs/>
            <w:i/>
            <w:iCs/>
            <w:color w:val="000000"/>
          </w:rPr>
          <w:t>В табачном дыме содержится</w:t>
        </w:r>
      </w:hyperlink>
      <w:r w:rsidR="00F70A16">
        <w:rPr>
          <w:rStyle w:val="apple-converted-space"/>
          <w:b/>
          <w:bCs/>
          <w:i/>
          <w:iCs/>
        </w:rPr>
        <w:t> </w:t>
      </w:r>
      <w:r w:rsidR="00F70A16">
        <w:rPr>
          <w:rStyle w:val="afa"/>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37"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7A3F07">
        <w:fldChar w:fldCharType="begin"/>
      </w:r>
      <w:r w:rsidR="007A3F07">
        <w:instrText xml:space="preserve"> HYPERLINK "http://www.russlav.ru/tabak/vliyanie_kureniya_na_organizm_cheloveka.html" </w:instrText>
      </w:r>
      <w:r w:rsidR="007A3F07">
        <w:fldChar w:fldCharType="separate"/>
      </w:r>
      <w:r w:rsidR="00F70A16">
        <w:rPr>
          <w:rStyle w:val="ab"/>
          <w:color w:val="000000"/>
        </w:rPr>
        <w:t>бензапирен</w:t>
      </w:r>
      <w:proofErr w:type="spellEnd"/>
      <w:r w:rsidR="007A3F07">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Никотин по св</w:t>
      </w:r>
      <w:r w:rsidR="008A3DF1">
        <w:t xml:space="preserve">оей </w:t>
      </w:r>
      <w:proofErr w:type="gramStart"/>
      <w:r w:rsidR="008A3DF1">
        <w:t>ядовитости  равен</w:t>
      </w:r>
      <w:proofErr w:type="gramEnd"/>
      <w:r w:rsidR="008A3DF1">
        <w:t xml:space="preserve"> синильной</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rPr>
          <w:noProof/>
        </w:rPr>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7"/>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38"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a"/>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a"/>
        </w:rPr>
        <w:t>Курение наносит страшный вред</w:t>
      </w:r>
      <w:r w:rsidR="00F70A16">
        <w:t xml:space="preserve">, так курящие в 13 раз чаще заболевают стенокардией, в 12 – </w:t>
      </w:r>
      <w:r w:rsidR="00F70A16">
        <w:lastRenderedPageBreak/>
        <w:t>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a"/>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39"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w:t>
      </w:r>
      <w:proofErr w:type="spellStart"/>
      <w:r>
        <w:t>бензопирен</w:t>
      </w:r>
      <w:proofErr w:type="spellEnd"/>
      <w:r>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40" w:history="1">
        <w:r>
          <w:rPr>
            <w:rStyle w:val="ab"/>
            <w:color w:val="000000"/>
          </w:rPr>
          <w:t>вызывающих рак</w:t>
        </w:r>
      </w:hyperlink>
      <w:r>
        <w:rPr>
          <w:color w:val="000000"/>
        </w:rPr>
        <w:t>.</w:t>
      </w:r>
      <w:r>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F70A16"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rPr>
          <w:noProof/>
        </w:rPr>
        <w:drawing>
          <wp:anchor distT="0" distB="0" distL="0" distR="0" simplePos="0" relativeHeight="251671552" behindDoc="0" locked="0" layoutInCell="1" allowOverlap="0" wp14:anchorId="5E5A4099" wp14:editId="476D2611">
            <wp:simplePos x="0" y="0"/>
            <wp:positionH relativeFrom="column">
              <wp:posOffset>2461595</wp:posOffset>
            </wp:positionH>
            <wp:positionV relativeFrom="paragraph">
              <wp:posOffset>451761</wp:posOffset>
            </wp:positionV>
            <wp:extent cx="3810000" cy="2305050"/>
            <wp:effectExtent l="0" t="0" r="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7"/>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a"/>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w:t>
      </w:r>
      <w:r w:rsidR="00F70A16">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a"/>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42"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курильщиков, и тех, кто находится рядом с курильщиками.</w:t>
      </w:r>
    </w:p>
    <w:p w:rsidR="00D2002D" w:rsidRPr="00D2002D"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lastRenderedPageBreak/>
        <w:t>Вред курения для окружающих</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7"/>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p>
    <w:p w:rsidR="00577374"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Увеличивается риск самопроизвольного выкидыша. Если</w:t>
      </w:r>
      <w:r w:rsidR="00F70A16">
        <w:rPr>
          <w:rStyle w:val="apple-converted-space"/>
        </w:rPr>
        <w:t> </w:t>
      </w:r>
      <w:hyperlink r:id="rId43"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имеющие различные дефекты, прежде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всего нейропсихические, а также пониженный вес (9,7—18,6 тыс. таких новорожденных в год).</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до 212 из них умирают.</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Если же женщина курит пассивно лишь эпизодически, показа</w:t>
      </w:r>
      <w:r w:rsidR="00130945">
        <w:t>тель заболеваемости уменьшается</w:t>
      </w:r>
      <w:r w:rsidR="008D3966">
        <w:t xml:space="preserve"> </w:t>
      </w:r>
      <w:r>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8B7CD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44"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a"/>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7"/>
          <w:color w:val="000000"/>
        </w:rPr>
        <w:t>подростки – курильщики чаще страдают от кашля</w:t>
      </w:r>
      <w:r>
        <w:rPr>
          <w:color w:val="000000"/>
        </w:rPr>
        <w:t xml:space="preserve">, дисфункции дыхательных </w:t>
      </w:r>
    </w:p>
    <w:p w:rsidR="00D2002D" w:rsidRPr="00932300" w:rsidRDefault="00F70A16"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7"/>
          <w:color w:val="000000"/>
        </w:rPr>
        <w:t>причины курения подростков</w:t>
      </w:r>
      <w:r>
        <w:rPr>
          <w:color w:val="000000"/>
        </w:rPr>
        <w:t>? Для</w:t>
      </w:r>
      <w:r>
        <w:rPr>
          <w:rStyle w:val="apple-converted-space"/>
          <w:color w:val="000000"/>
        </w:rPr>
        <w:t> </w:t>
      </w:r>
      <w:r>
        <w:rPr>
          <w:rStyle w:val="afa"/>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BD0768" w:rsidRDefault="00BD076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Желание казаться взрослыми, самостоятельными;</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У девушек приобщение к курению часто связано с кокетством, стремлением к оригинальности, желанием нравиться юношам.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Однако путем кратковременного и нерегулярного вначале курения, возникает незаметно 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BD076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Школьники в силу того, что мало заботятся о своем здоровье, не могут в силу незрелости оценить всю тяжесть последствий от курения. Для школьника сро</w:t>
      </w:r>
      <w:r w:rsidR="00BD0768">
        <w:rPr>
          <w:color w:val="000000"/>
        </w:rPr>
        <w:t>к в 10 – 15 лет (когда появятся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симптомы заболеваний) кажется чем-то очень далеким, и он живет сегодняшним днем, будучи уверенным, что бросит курить в любой момент. Однако бросить кури</w:t>
      </w:r>
      <w:r w:rsidR="00130945">
        <w:rPr>
          <w:color w:val="000000"/>
        </w:rPr>
        <w:t xml:space="preserve">ть не так легко, об этом можете </w:t>
      </w:r>
      <w:r>
        <w:rPr>
          <w:color w:val="000000"/>
        </w:rPr>
        <w:t>спросить любого курильщика.</w:t>
      </w:r>
      <w:r>
        <w:rPr>
          <w:rStyle w:val="apple-converted-space"/>
          <w:color w:val="000000"/>
        </w:rPr>
        <w:t>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7"/>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r>
        <w:rPr>
          <w:color w:val="000000"/>
        </w:rPr>
        <w:br/>
      </w:r>
      <w:r w:rsidR="008C3017">
        <w:rPr>
          <w:color w:val="000000"/>
        </w:rPr>
        <w:tab/>
      </w:r>
      <w:r>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577374"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a"/>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7"/>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7"/>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7"/>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век приводят к хроническому воспалению зрительного нерва. Никотин вызывает изменения в </w:t>
      </w:r>
    </w:p>
    <w:p w:rsidR="003545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сетчатке глаза, в результате – снижение чувствительности к свету. Так же, как у детей, родившихся </w:t>
      </w: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7"/>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F70A16"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7"/>
          <w:color w:val="000000"/>
        </w:rPr>
        <w:t>детей</w:t>
      </w:r>
      <w:r w:rsidR="00F70A16">
        <w:rPr>
          <w:rStyle w:val="apple-converted-space"/>
          <w:color w:val="000000"/>
        </w:rPr>
        <w:t> </w:t>
      </w:r>
      <w:r w:rsidR="00F70A16">
        <w:rPr>
          <w:color w:val="000000"/>
        </w:rPr>
        <w:t xml:space="preserve">и </w:t>
      </w:r>
      <w:r w:rsidR="00F70A16">
        <w:rPr>
          <w:rStyle w:val="af7"/>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7"/>
          <w:color w:val="000000"/>
        </w:rPr>
        <w:t xml:space="preserve">Прекращение курения в </w:t>
      </w:r>
      <w:proofErr w:type="gramStart"/>
      <w:r w:rsidR="00F70A16">
        <w:rPr>
          <w:rStyle w:val="af7"/>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a"/>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a"/>
          <w:color w:val="000000"/>
        </w:rPr>
        <w:t>курящих</w:t>
      </w:r>
      <w:proofErr w:type="spellEnd"/>
      <w:r>
        <w:rPr>
          <w:rStyle w:val="afa"/>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7"/>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a"/>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7"/>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a"/>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a"/>
          <w:color w:val="000000"/>
        </w:rPr>
        <w:t>Курящие подростки</w:t>
      </w:r>
      <w:r>
        <w:rPr>
          <w:rStyle w:val="apple-converted-space"/>
          <w:color w:val="000000"/>
        </w:rPr>
        <w:t> </w:t>
      </w:r>
      <w:r>
        <w:rPr>
          <w:color w:val="000000"/>
        </w:rPr>
        <w:t xml:space="preserve">не </w:t>
      </w:r>
      <w:r>
        <w:rPr>
          <w:color w:val="000000"/>
        </w:rPr>
        <w:lastRenderedPageBreak/>
        <w:t>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F70A16" w:rsidRDefault="00D16AB0"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p>
    <w:p w:rsidR="00056489" w:rsidRPr="00932300" w:rsidRDefault="00F70A16"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Такова</w:t>
      </w:r>
      <w:r>
        <w:rPr>
          <w:rStyle w:val="apple-converted-space"/>
          <w:color w:val="000000"/>
        </w:rPr>
        <w:t> </w:t>
      </w:r>
      <w:r>
        <w:rPr>
          <w:rStyle w:val="afa"/>
          <w:color w:val="000000"/>
        </w:rPr>
        <w:t>цена курения для молодёжи</w:t>
      </w:r>
      <w:r>
        <w:rPr>
          <w:color w:val="000000"/>
        </w:rPr>
        <w:t>. К сожалению,</w:t>
      </w:r>
      <w:r>
        <w:rPr>
          <w:rStyle w:val="apple-converted-space"/>
          <w:color w:val="000000"/>
        </w:rPr>
        <w:t> </w:t>
      </w:r>
      <w:r>
        <w:rPr>
          <w:rStyle w:val="af7"/>
          <w:i/>
          <w:iCs/>
          <w:color w:val="000000"/>
        </w:rPr>
        <w:t>в силу возрастных особенностей подростки не осознают до конца степень пагубных последствий курения табака</w:t>
      </w:r>
      <w:r>
        <w:rPr>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a"/>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a"/>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7"/>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a"/>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a"/>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i/>
          <w:color w:val="000000"/>
          <w:u w:val="single"/>
        </w:rPr>
      </w:pPr>
      <w:r>
        <w:rPr>
          <w:b/>
          <w:i/>
          <w:u w:val="single"/>
        </w:rPr>
        <w:t>Борьба с курением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В настоящее время проводится активная борьба с курением на федеральном уровне. 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заключительным, этапом стал запрет курения в общественных и на рабочих местах.</w:t>
      </w:r>
    </w:p>
    <w:p w:rsidR="00577374"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7"/>
          <w:color w:val="000000"/>
        </w:rPr>
        <w:tab/>
      </w:r>
      <w:r>
        <w:rPr>
          <w:color w:val="000000"/>
        </w:rPr>
        <w:t xml:space="preserve">В большей степени уровень никотинового пристрастия зависит от самих людей. Самая </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proofErr w:type="gramStart"/>
      <w:r>
        <w:rPr>
          <w:color w:val="000000"/>
        </w:rPr>
        <w:t>уязвимая категория это</w:t>
      </w:r>
      <w:proofErr w:type="gramEnd"/>
      <w:r>
        <w:rPr>
          <w:color w:val="000000"/>
        </w:rPr>
        <w:t xml:space="preserve">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056489" w:rsidRDefault="00BD076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noProof/>
        </w:rPr>
        <w:drawing>
          <wp:anchor distT="0" distB="0" distL="114300" distR="114300" simplePos="0" relativeHeight="251673600" behindDoc="0" locked="0" layoutInCell="1" allowOverlap="1" wp14:anchorId="0CA543E8" wp14:editId="3B2ACE88">
            <wp:simplePos x="0" y="0"/>
            <wp:positionH relativeFrom="column">
              <wp:posOffset>4292672</wp:posOffset>
            </wp:positionH>
            <wp:positionV relativeFrom="paragraph">
              <wp:posOffset>156461</wp:posOffset>
            </wp:positionV>
            <wp:extent cx="1894205" cy="1897380"/>
            <wp:effectExtent l="0" t="0" r="0" b="762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1894205" cy="1897380"/>
                    </a:xfrm>
                    <a:prstGeom prst="rect">
                      <a:avLst/>
                    </a:prstGeom>
                    <a:noFill/>
                  </pic:spPr>
                </pic:pic>
              </a:graphicData>
            </a:graphic>
            <wp14:sizeRelH relativeFrom="page">
              <wp14:pctWidth>0</wp14:pctWidth>
            </wp14:sizeRelH>
            <wp14:sizeRelV relativeFrom="page">
              <wp14:pctHeight>0</wp14:pctHeight>
            </wp14:sizeRelV>
          </wp:anchor>
        </w:drawing>
      </w:r>
      <w:r w:rsidR="00F70A16">
        <w:rPr>
          <w:color w:val="000000"/>
        </w:rPr>
        <w:t xml:space="preserve">родителей, во-вторых, воспитателей детсадов и учителей школ. Подрастающему поколению можно рассказывать сколько угодно о вреде курения, но эффект будет минимальный, если сами педагоги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p>
    <w:p w:rsidR="00BD076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F70A16" w:rsidRDefault="00BD076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lastRenderedPageBreak/>
        <w:tab/>
      </w:r>
      <w:bookmarkStart w:id="0" w:name="_GoBack"/>
      <w:bookmarkEnd w:id="0"/>
      <w:r w:rsidR="00F70A16">
        <w:rPr>
          <w:iCs/>
          <w:color w:val="000000"/>
        </w:rPr>
        <w:t>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овощей и регулярных занятий спортом.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Pr>
          <w:rStyle w:val="apple-converted-space"/>
          <w:color w:val="000000"/>
        </w:rPr>
        <w:t> </w:t>
      </w:r>
      <w:hyperlink r:id="rId47" w:history="1">
        <w:r>
          <w:rPr>
            <w:rStyle w:val="ab"/>
            <w:color w:val="000000"/>
          </w:rPr>
          <w:t>как бросить курить?</w:t>
        </w:r>
      </w:hyperlink>
      <w:r>
        <w:rPr>
          <w:rStyle w:val="apple-converted-space"/>
          <w:color w:val="000000"/>
        </w:rPr>
        <w:t> </w:t>
      </w:r>
      <w:r>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F70A16" w:rsidRDefault="00F70A16" w:rsidP="004C7BC7">
      <w:pPr>
        <w:spacing w:after="0" w:line="240" w:lineRule="auto"/>
        <w:jc w:val="both"/>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577374" w:rsidRDefault="00577374" w:rsidP="00056489">
      <w:pPr>
        <w:spacing w:after="0" w:line="240" w:lineRule="auto"/>
        <w:rPr>
          <w:rFonts w:ascii="Times New Roman" w:hAnsi="Times New Roman"/>
          <w:b/>
          <w:bCs/>
          <w:sz w:val="16"/>
          <w:szCs w:val="16"/>
          <w:lang w:eastAsia="ru-RU"/>
        </w:rPr>
      </w:pPr>
    </w:p>
    <w:p w:rsidR="00577374" w:rsidRDefault="00577374" w:rsidP="00056489">
      <w:pPr>
        <w:spacing w:after="0" w:line="240" w:lineRule="auto"/>
        <w:rPr>
          <w:rFonts w:ascii="Times New Roman" w:hAnsi="Times New Roman"/>
          <w:b/>
          <w:bCs/>
          <w:sz w:val="16"/>
          <w:szCs w:val="16"/>
          <w:lang w:eastAsia="ru-RU"/>
        </w:rPr>
      </w:pPr>
    </w:p>
    <w:p w:rsidR="005F42A8" w:rsidRDefault="005F42A8"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w:t>
      </w:r>
      <w:proofErr w:type="gramStart"/>
      <w:r w:rsidRPr="004C7BC7">
        <w:rPr>
          <w:rFonts w:ascii="Times New Roman" w:hAnsi="Times New Roman"/>
          <w:b/>
          <w:bCs/>
          <w:i/>
          <w:iCs/>
          <w:sz w:val="16"/>
          <w:szCs w:val="16"/>
          <w:lang w:eastAsia="ru-RU"/>
        </w:rPr>
        <w:t xml:space="preserve">СЛУЖБ:   </w:t>
      </w:r>
      <w:proofErr w:type="gramEnd"/>
      <w:r w:rsidRPr="004C7BC7">
        <w:rPr>
          <w:rFonts w:ascii="Times New Roman" w:hAnsi="Times New Roman"/>
          <w:b/>
          <w:bCs/>
          <w:i/>
          <w:iCs/>
          <w:sz w:val="16"/>
          <w:szCs w:val="16"/>
          <w:lang w:eastAsia="ru-RU"/>
        </w:rPr>
        <w:t xml:space="preserve">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48"/>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D9" w:rsidRDefault="008B7CD9" w:rsidP="009729FC">
      <w:pPr>
        <w:spacing w:after="0" w:line="240" w:lineRule="auto"/>
      </w:pPr>
      <w:r>
        <w:separator/>
      </w:r>
    </w:p>
  </w:endnote>
  <w:endnote w:type="continuationSeparator" w:id="0">
    <w:p w:rsidR="008B7CD9" w:rsidRDefault="008B7CD9"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D6" w:rsidRDefault="008749D6">
    <w:pPr>
      <w:pStyle w:val="a5"/>
      <w:jc w:val="right"/>
    </w:pPr>
    <w:r>
      <w:fldChar w:fldCharType="begin"/>
    </w:r>
    <w:r>
      <w:instrText xml:space="preserve"> PAGE   \* MERGEFORMAT </w:instrText>
    </w:r>
    <w:r>
      <w:fldChar w:fldCharType="separate"/>
    </w:r>
    <w:r w:rsidR="00BD0768">
      <w:rPr>
        <w:noProof/>
      </w:rPr>
      <w:t>22</w:t>
    </w:r>
    <w:r>
      <w:fldChar w:fldCharType="end"/>
    </w:r>
  </w:p>
  <w:p w:rsidR="008749D6" w:rsidRDefault="008749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D9" w:rsidRDefault="008B7CD9" w:rsidP="009729FC">
      <w:pPr>
        <w:spacing w:after="0" w:line="240" w:lineRule="auto"/>
      </w:pPr>
      <w:r>
        <w:separator/>
      </w:r>
    </w:p>
  </w:footnote>
  <w:footnote w:type="continuationSeparator" w:id="0">
    <w:p w:rsidR="008B7CD9" w:rsidRDefault="008B7CD9"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23"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2"/>
  </w:num>
  <w:num w:numId="2">
    <w:abstractNumId w:val="20"/>
  </w:num>
  <w:num w:numId="3">
    <w:abstractNumId w:val="21"/>
  </w:num>
  <w:num w:numId="4">
    <w:abstractNumId w:val="18"/>
  </w:num>
  <w:num w:numId="5">
    <w:abstractNumId w:val="8"/>
  </w:num>
  <w:num w:numId="6">
    <w:abstractNumId w:val="11"/>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15"/>
  </w:num>
  <w:num w:numId="13">
    <w:abstractNumId w:val="17"/>
  </w:num>
  <w:num w:numId="14">
    <w:abstractNumId w:val="19"/>
  </w:num>
  <w:num w:numId="15">
    <w:abstractNumId w:val="9"/>
  </w:num>
  <w:num w:numId="16">
    <w:abstractNumId w:val="24"/>
  </w:num>
  <w:num w:numId="17">
    <w:abstractNumId w:val="1"/>
  </w:num>
  <w:num w:numId="18">
    <w:abstractNumId w:val="14"/>
  </w:num>
  <w:num w:numId="19">
    <w:abstractNumId w:val="10"/>
  </w:num>
  <w:num w:numId="20">
    <w:abstractNumId w:val="5"/>
  </w:num>
  <w:num w:numId="21">
    <w:abstractNumId w:val="7"/>
  </w:num>
  <w:num w:numId="22">
    <w:abstractNumId w:val="2"/>
  </w:num>
  <w:num w:numId="23">
    <w:abstractNumId w:val="4"/>
  </w:num>
  <w:num w:numId="24">
    <w:abstractNumId w:val="3"/>
  </w:num>
  <w:num w:numId="25">
    <w:abstractNumId w:val="13"/>
  </w:num>
  <w:num w:numId="2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4DEE"/>
    <w:rsid w:val="000F6E5E"/>
    <w:rsid w:val="0010147D"/>
    <w:rsid w:val="00103493"/>
    <w:rsid w:val="00106659"/>
    <w:rsid w:val="001154DB"/>
    <w:rsid w:val="001175BA"/>
    <w:rsid w:val="00126C32"/>
    <w:rsid w:val="00127174"/>
    <w:rsid w:val="00127689"/>
    <w:rsid w:val="00130945"/>
    <w:rsid w:val="00137E67"/>
    <w:rsid w:val="00137E6A"/>
    <w:rsid w:val="0014186D"/>
    <w:rsid w:val="00144AD7"/>
    <w:rsid w:val="00144DE8"/>
    <w:rsid w:val="00147C33"/>
    <w:rsid w:val="0015184D"/>
    <w:rsid w:val="00160101"/>
    <w:rsid w:val="00162A8B"/>
    <w:rsid w:val="00165598"/>
    <w:rsid w:val="001711AB"/>
    <w:rsid w:val="00173017"/>
    <w:rsid w:val="00173A72"/>
    <w:rsid w:val="00175707"/>
    <w:rsid w:val="0018362E"/>
    <w:rsid w:val="001908EE"/>
    <w:rsid w:val="0019612B"/>
    <w:rsid w:val="001A1F88"/>
    <w:rsid w:val="001A2062"/>
    <w:rsid w:val="001A2DFF"/>
    <w:rsid w:val="001A59C4"/>
    <w:rsid w:val="001A6B80"/>
    <w:rsid w:val="001B0C77"/>
    <w:rsid w:val="001B3BD4"/>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D3B"/>
    <w:rsid w:val="0026367C"/>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21192"/>
    <w:rsid w:val="0032398D"/>
    <w:rsid w:val="003267CC"/>
    <w:rsid w:val="003269F6"/>
    <w:rsid w:val="00330A6A"/>
    <w:rsid w:val="003379C0"/>
    <w:rsid w:val="00346A73"/>
    <w:rsid w:val="003516A7"/>
    <w:rsid w:val="00353CE4"/>
    <w:rsid w:val="003545A8"/>
    <w:rsid w:val="003552D7"/>
    <w:rsid w:val="00365262"/>
    <w:rsid w:val="0037718C"/>
    <w:rsid w:val="00377A40"/>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04D8"/>
    <w:rsid w:val="004244C0"/>
    <w:rsid w:val="0043271C"/>
    <w:rsid w:val="00433EAE"/>
    <w:rsid w:val="00434ABE"/>
    <w:rsid w:val="00436D2A"/>
    <w:rsid w:val="00441112"/>
    <w:rsid w:val="00445456"/>
    <w:rsid w:val="00457220"/>
    <w:rsid w:val="00472747"/>
    <w:rsid w:val="004751C4"/>
    <w:rsid w:val="00482A5A"/>
    <w:rsid w:val="0049170C"/>
    <w:rsid w:val="00491F7E"/>
    <w:rsid w:val="00494342"/>
    <w:rsid w:val="0049475A"/>
    <w:rsid w:val="004A0AB3"/>
    <w:rsid w:val="004A18C0"/>
    <w:rsid w:val="004A45AF"/>
    <w:rsid w:val="004A4968"/>
    <w:rsid w:val="004B04C3"/>
    <w:rsid w:val="004B2A32"/>
    <w:rsid w:val="004C7BC7"/>
    <w:rsid w:val="004D350B"/>
    <w:rsid w:val="004F2689"/>
    <w:rsid w:val="004F5CBE"/>
    <w:rsid w:val="005000A1"/>
    <w:rsid w:val="00506F69"/>
    <w:rsid w:val="00507DDF"/>
    <w:rsid w:val="00512909"/>
    <w:rsid w:val="005138F8"/>
    <w:rsid w:val="00514F26"/>
    <w:rsid w:val="00526B80"/>
    <w:rsid w:val="005304A2"/>
    <w:rsid w:val="005526FA"/>
    <w:rsid w:val="0055615F"/>
    <w:rsid w:val="00560417"/>
    <w:rsid w:val="00564FC8"/>
    <w:rsid w:val="00566E9C"/>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6D16"/>
    <w:rsid w:val="00655D20"/>
    <w:rsid w:val="00662665"/>
    <w:rsid w:val="006736ED"/>
    <w:rsid w:val="00690005"/>
    <w:rsid w:val="00690732"/>
    <w:rsid w:val="0069467F"/>
    <w:rsid w:val="006A3018"/>
    <w:rsid w:val="006A3229"/>
    <w:rsid w:val="006A34C3"/>
    <w:rsid w:val="006B68B8"/>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749D6"/>
    <w:rsid w:val="00882C72"/>
    <w:rsid w:val="0089221A"/>
    <w:rsid w:val="00895162"/>
    <w:rsid w:val="00896994"/>
    <w:rsid w:val="008A136D"/>
    <w:rsid w:val="008A3DF1"/>
    <w:rsid w:val="008B46BF"/>
    <w:rsid w:val="008B741A"/>
    <w:rsid w:val="008B7CD9"/>
    <w:rsid w:val="008C0B09"/>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47D48"/>
    <w:rsid w:val="00952B72"/>
    <w:rsid w:val="00954A1E"/>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343CD"/>
    <w:rsid w:val="00A46FB1"/>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0B1D"/>
    <w:rsid w:val="00AB6D67"/>
    <w:rsid w:val="00AC7437"/>
    <w:rsid w:val="00AC7C3B"/>
    <w:rsid w:val="00AD72E7"/>
    <w:rsid w:val="00AE3A55"/>
    <w:rsid w:val="00AF45B9"/>
    <w:rsid w:val="00AF7A90"/>
    <w:rsid w:val="00B01791"/>
    <w:rsid w:val="00B03A48"/>
    <w:rsid w:val="00B128B1"/>
    <w:rsid w:val="00B13B36"/>
    <w:rsid w:val="00B262DC"/>
    <w:rsid w:val="00B42D01"/>
    <w:rsid w:val="00B4430C"/>
    <w:rsid w:val="00B44C9E"/>
    <w:rsid w:val="00B44ED4"/>
    <w:rsid w:val="00B4571F"/>
    <w:rsid w:val="00B4627C"/>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0768"/>
    <w:rsid w:val="00BD592A"/>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7BD0"/>
    <w:rsid w:val="00DB04FD"/>
    <w:rsid w:val="00DC5B47"/>
    <w:rsid w:val="00DC6353"/>
    <w:rsid w:val="00DD7618"/>
    <w:rsid w:val="00E04BB9"/>
    <w:rsid w:val="00E12313"/>
    <w:rsid w:val="00E12C59"/>
    <w:rsid w:val="00E152CE"/>
    <w:rsid w:val="00E2571F"/>
    <w:rsid w:val="00E26619"/>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F02C18"/>
    <w:rsid w:val="00F066C4"/>
    <w:rsid w:val="00F07AE9"/>
    <w:rsid w:val="00F367B3"/>
    <w:rsid w:val="00F37647"/>
    <w:rsid w:val="00F4124A"/>
    <w:rsid w:val="00F46523"/>
    <w:rsid w:val="00F511C9"/>
    <w:rsid w:val="00F54AE7"/>
    <w:rsid w:val="00F70A16"/>
    <w:rsid w:val="00F7373B"/>
    <w:rsid w:val="00F8011B"/>
    <w:rsid w:val="00F83ED5"/>
    <w:rsid w:val="00F8696F"/>
    <w:rsid w:val="00F96894"/>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D35ECF"/>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uiPriority w:val="99"/>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link w:val="af5"/>
    <w:rsid w:val="00972285"/>
    <w:pPr>
      <w:spacing w:after="0" w:line="240" w:lineRule="auto"/>
    </w:pPr>
    <w:rPr>
      <w:rFonts w:ascii="Times New Roman" w:eastAsia="Times New Roman" w:hAnsi="Times New Roman"/>
      <w:sz w:val="20"/>
      <w:szCs w:val="20"/>
      <w:lang w:eastAsia="ru-RU"/>
    </w:rPr>
  </w:style>
  <w:style w:type="character" w:styleId="af6">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7">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8">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9">
    <w:name w:val="Основной текст_"/>
    <w:link w:val="17"/>
    <w:locked/>
    <w:rsid w:val="009E09AA"/>
    <w:rPr>
      <w:shd w:val="clear" w:color="auto" w:fill="FFFFFF"/>
      <w:lang w:bidi="ar-SA"/>
    </w:rPr>
  </w:style>
  <w:style w:type="paragraph" w:customStyle="1" w:styleId="17">
    <w:name w:val="Основной текст1"/>
    <w:basedOn w:val="a"/>
    <w:link w:val="af9"/>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a">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b">
    <w:name w:val="No Spacing"/>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5">
    <w:name w:val="Текст сноски Знак"/>
    <w:basedOn w:val="a0"/>
    <w:link w:val="af4"/>
    <w:rsid w:val="00AF45B9"/>
    <w:rPr>
      <w:rFonts w:ascii="Times New Roman" w:eastAsia="Times New Roman" w:hAnsi="Times New Roman"/>
    </w:rPr>
  </w:style>
  <w:style w:type="character" w:customStyle="1" w:styleId="blk">
    <w:name w:val="blk"/>
    <w:basedOn w:val="a0"/>
    <w:rsid w:val="001F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852962053">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new.gosuslugi/photos/a.217424094987250/2034441429952165/?type=3&amp;__xts__%5b0%5d=68.ARC3sMEdzHaaGvD_Pj7v0StZegEwWHObd81nIYEgxghl43m7dtzPCH_nrevNwqL3RfX1jfUcJdtN_p2RF1WEJEGbnXfhryOjb1Cxcb7tNyoS5EieoxbGjzxd3S3pFlTtR9OYCPmSeLPpHH_ffZsT1Ru0tc-SxtJj-7zxApDNei-jQPIzM92UFg&amp;__tn__=EHH-R" TargetMode="External"/><Relationship Id="rId18" Type="http://schemas.openxmlformats.org/officeDocument/2006/relationships/hyperlink" Target="http://www.rosreestr.ru" TargetMode="External"/><Relationship Id="rId26" Type="http://schemas.openxmlformats.org/officeDocument/2006/relationships/image" Target="media/image8.jpeg"/><Relationship Id="rId39" Type="http://schemas.openxmlformats.org/officeDocument/2006/relationships/hyperlink" Target="http://www.russlav.ru/stat/foto_kureniya.html" TargetMode="External"/><Relationship Id="rId3" Type="http://schemas.openxmlformats.org/officeDocument/2006/relationships/styles" Target="styles.xml"/><Relationship Id="rId21" Type="http://schemas.openxmlformats.org/officeDocument/2006/relationships/hyperlink" Target="https://rosreestr.ru/site/fiz/poluchit-svedeniya-iz-egrn/?price" TargetMode="External"/><Relationship Id="rId34" Type="http://schemas.openxmlformats.org/officeDocument/2006/relationships/image" Target="media/image13.jpeg"/><Relationship Id="rId42" Type="http://schemas.openxmlformats.org/officeDocument/2006/relationships/hyperlink" Target="http://www.russlav.ru/stat/pismokyr.html" TargetMode="External"/><Relationship Id="rId47" Type="http://schemas.openxmlformats.org/officeDocument/2006/relationships/hyperlink" Target="http://www.russlav.ru/tabak/kak-brosit-kurit.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ru/help/news/2018_09_19_pension_benefits" TargetMode="External"/><Relationship Id="rId17" Type="http://schemas.openxmlformats.org/officeDocument/2006/relationships/hyperlink" Target="http://www.mfc-nso.ru" TargetMode="External"/><Relationship Id="rId25" Type="http://schemas.openxmlformats.org/officeDocument/2006/relationships/hyperlink" Target="http://shereshevo-school.pruzhany.by/wp-content/uploads/2015/12/ris22122015.jpg" TargetMode="External"/><Relationship Id="rId33" Type="http://schemas.openxmlformats.org/officeDocument/2006/relationships/image" Target="media/image12.jpeg"/><Relationship Id="rId38" Type="http://schemas.openxmlformats.org/officeDocument/2006/relationships/hyperlink" Target="http://www.russlav.ru/narkotik/heroin.html" TargetMode="External"/><Relationship Id="rId46" Type="http://schemas.openxmlformats.org/officeDocument/2006/relationships/image" Target="http://img.forums.kg/images/imgbp242056.jp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rosreestr.ru" TargetMode="External"/><Relationship Id="rId29" Type="http://schemas.openxmlformats.org/officeDocument/2006/relationships/image" Target="http://takzdorovo-to.ru/upload/iblock/fb7/fb7bcd6764580a079a2f8dd155fcd10d.jpg" TargetMode="External"/><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w.gosuslugi/?hc_ref=ARRXmj9S85asB9ceqcp_xLNh8yAfedqIdaSinV2X5w6jYU0UO_REw20Y_hbGocQ3hqU&amp;fref=nf&amp;__xts__%5B0%5D=68.ARC3sMEdzHaaGvD_Pj7v0StZegEwWHObd81nIYEgxghl43m7dtzPCH_nrevNwqL3RfX1jfUcJdtN_p2RF1WEJEGbnXfhryOjb1Cxcb7tNyoS5EieoxbGjzxd3S3pFlTtR9OYCPmSeLPpHH_ffZsT1Ru0tc-SxtJj-7zxApDNei-jQPIzM92UFg&amp;__tn__=kC-R" TargetMode="External"/><Relationship Id="rId24" Type="http://schemas.openxmlformats.org/officeDocument/2006/relationships/image" Target="media/image7.jpeg"/><Relationship Id="rId32" Type="http://schemas.openxmlformats.org/officeDocument/2006/relationships/image" Target="media/image11.png"/><Relationship Id="rId37" Type="http://schemas.openxmlformats.org/officeDocument/2006/relationships/hyperlink" Target="http://www.russlav.ru/tabak/vliyanie-nikotina-na-organizm-cheloveka.html" TargetMode="External"/><Relationship Id="rId40" Type="http://schemas.openxmlformats.org/officeDocument/2006/relationships/hyperlink" Target="http://www.russlav.ru/tabak/vliyanie_kureniya_na_organizm_cheloveka.html" TargetMode="External"/><Relationship Id="rId45"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image" Target="media/image9.jpeg"/><Relationship Id="rId36" Type="http://schemas.openxmlformats.org/officeDocument/2006/relationships/hyperlink" Target="http://www.russlav.ru/tabak/sostav-tabachnogo-dima.html"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osuslugi.ru" TargetMode="External"/><Relationship Id="rId31" Type="http://schemas.openxmlformats.org/officeDocument/2006/relationships/image" Target="http://900igr.net/datas/obg/Protiv-narkomanii/0007-007-Otkazatsja-ot-narkotikov-mozhno-tolko-odin-raz-PERVYJ.jpg" TargetMode="External"/><Relationship Id="rId44" Type="http://schemas.openxmlformats.org/officeDocument/2006/relationships/hyperlink" Target="http://www.russlav.ru/tabak/vred_kureniya.html" TargetMode="External"/><Relationship Id="rId4" Type="http://schemas.openxmlformats.org/officeDocument/2006/relationships/settings" Target="settings.xml"/><Relationship Id="rId9" Type="http://schemas.openxmlformats.org/officeDocument/2006/relationships/hyperlink" Target="https://www.facebook.com/new.gosuslugi/?ref=nf&amp;hc_ref=ARTsXD2XWDEkTHL3WsaQwzhULrrc29uKSW1-pIlgewKKXfuOKrnb4fp22qR-iVg9CRQ&amp;__xts__%5b0%5d=68.ARC3sMEdzHaaGvD_Pj7v0StZegEwWHObd81nIYEgxghl43m7dtzPCH_nrevNwqL3RfX1jfUcJdtN_p2RF1WEJEGbnXfhryOjb1Cxcb7tNyoS5EieoxbGjzxd3S3pFlTtR9OYCPmSeLPpHH_ffZsT1Ru0tc-SxtJj-7zxApDNei-jQPIzM92UFg&amp;__tn__=%3c-R" TargetMode="External"/><Relationship Id="rId14" Type="http://schemas.openxmlformats.org/officeDocument/2006/relationships/image" Target="media/image3.png"/><Relationship Id="rId22" Type="http://schemas.openxmlformats.org/officeDocument/2006/relationships/hyperlink" Target="https://rosreestr.ru/site/" TargetMode="External"/><Relationship Id="rId27" Type="http://schemas.openxmlformats.org/officeDocument/2006/relationships/hyperlink" Target="http://shereshevo-school.pruzhany.by/wp-content/uploads/2015/12/ris22122015.jpg" TargetMode="External"/><Relationship Id="rId30" Type="http://schemas.openxmlformats.org/officeDocument/2006/relationships/image" Target="media/image10.jpeg"/><Relationship Id="rId35" Type="http://schemas.openxmlformats.org/officeDocument/2006/relationships/image" Target="http://vse-temu.org/wp-content/uploads/2015/03/657954.jpg" TargetMode="External"/><Relationship Id="rId43" Type="http://schemas.openxmlformats.org/officeDocument/2006/relationships/hyperlink" Target="http://www.russlav.ru/tabak/kurenie_beremennih.html"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A6B45-8FF1-488C-99C6-FEFF4C9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10812</Words>
  <Characters>61635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72303</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81</cp:revision>
  <cp:lastPrinted>2018-10-09T05:30:00Z</cp:lastPrinted>
  <dcterms:created xsi:type="dcterms:W3CDTF">2018-04-03T08:54:00Z</dcterms:created>
  <dcterms:modified xsi:type="dcterms:W3CDTF">2018-10-16T07:48:00Z</dcterms:modified>
</cp:coreProperties>
</file>