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16F5C">
        <w:rPr>
          <w:rFonts w:ascii="Monotype Corsiva" w:hAnsi="Monotype Corsiva" w:cs="Courier New"/>
          <w:b/>
          <w:i/>
          <w:sz w:val="28"/>
          <w:szCs w:val="28"/>
        </w:rPr>
        <w:t>2</w:t>
      </w:r>
      <w:r w:rsidR="00103493">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103493">
        <w:rPr>
          <w:rFonts w:ascii="Monotype Corsiva" w:hAnsi="Monotype Corsiva" w:cs="Courier New"/>
          <w:b/>
          <w:i/>
          <w:sz w:val="28"/>
          <w:szCs w:val="28"/>
        </w:rPr>
        <w:t>17</w:t>
      </w:r>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w:t>
      </w:r>
      <w:r w:rsidR="00CF72B2">
        <w:rPr>
          <w:rFonts w:ascii="Monotype Corsiva" w:hAnsi="Monotype Corsiva" w:cs="Courier New"/>
          <w:b/>
          <w:i/>
          <w:sz w:val="28"/>
          <w:szCs w:val="28"/>
        </w:rPr>
        <w:t>л</w:t>
      </w:r>
      <w:r w:rsidR="00494342">
        <w:rPr>
          <w:rFonts w:ascii="Monotype Corsiva" w:hAnsi="Monotype Corsiva" w:cs="Courier New"/>
          <w:b/>
          <w:i/>
          <w:sz w:val="28"/>
          <w:szCs w:val="28"/>
        </w:rPr>
        <w:t>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103493" w:rsidRPr="00103493" w:rsidRDefault="00103493" w:rsidP="0010349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103493" w:rsidRPr="00103493" w:rsidRDefault="00103493" w:rsidP="00103493">
      <w:pPr>
        <w:spacing w:after="0" w:line="240" w:lineRule="auto"/>
        <w:rPr>
          <w:rFonts w:ascii="Times New Roman" w:eastAsia="Times New Roman" w:hAnsi="Times New Roman"/>
          <w:noProof/>
          <w:sz w:val="24"/>
          <w:szCs w:val="24"/>
          <w:lang w:eastAsia="ru-RU"/>
        </w:rPr>
      </w:pPr>
      <w:r w:rsidRPr="00103493">
        <w:rPr>
          <w:rFonts w:ascii="Times New Roman" w:eastAsia="Times New Roman" w:hAnsi="Times New Roman"/>
          <w:noProof/>
          <w:sz w:val="24"/>
          <w:szCs w:val="24"/>
          <w:lang w:eastAsia="ru-RU"/>
        </w:rPr>
        <w:drawing>
          <wp:inline distT="0" distB="0" distL="0" distR="0">
            <wp:extent cx="2355215" cy="966470"/>
            <wp:effectExtent l="0" t="0" r="698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03493" w:rsidRPr="00103493" w:rsidRDefault="00103493" w:rsidP="00103493">
      <w:pPr>
        <w:spacing w:after="0" w:line="240" w:lineRule="auto"/>
        <w:jc w:val="center"/>
        <w:rPr>
          <w:rFonts w:ascii="Times New Roman" w:eastAsia="Times New Roman" w:hAnsi="Times New Roman"/>
          <w:b/>
          <w:color w:val="000000"/>
          <w:sz w:val="24"/>
          <w:szCs w:val="24"/>
          <w:shd w:val="clear" w:color="auto" w:fill="FFFFFF"/>
          <w:lang w:eastAsia="ru-RU"/>
        </w:rPr>
      </w:pPr>
      <w:r w:rsidRPr="00103493">
        <w:rPr>
          <w:rFonts w:ascii="Times New Roman" w:eastAsia="Times New Roman" w:hAnsi="Times New Roman"/>
          <w:b/>
          <w:color w:val="000000"/>
          <w:sz w:val="24"/>
          <w:szCs w:val="24"/>
          <w:shd w:val="clear" w:color="auto" w:fill="FFFFFF"/>
          <w:lang w:eastAsia="ru-RU"/>
        </w:rPr>
        <w:t xml:space="preserve">Управление </w:t>
      </w:r>
      <w:proofErr w:type="spellStart"/>
      <w:r w:rsidRPr="00103493">
        <w:rPr>
          <w:rFonts w:ascii="Times New Roman" w:eastAsia="Times New Roman" w:hAnsi="Times New Roman"/>
          <w:b/>
          <w:color w:val="000000"/>
          <w:sz w:val="24"/>
          <w:szCs w:val="24"/>
          <w:shd w:val="clear" w:color="auto" w:fill="FFFFFF"/>
          <w:lang w:eastAsia="ru-RU"/>
        </w:rPr>
        <w:t>Росреестра</w:t>
      </w:r>
      <w:proofErr w:type="spellEnd"/>
      <w:r w:rsidRPr="00103493">
        <w:rPr>
          <w:rFonts w:ascii="Times New Roman" w:eastAsia="Times New Roman" w:hAnsi="Times New Roman"/>
          <w:b/>
          <w:color w:val="000000"/>
          <w:sz w:val="24"/>
          <w:szCs w:val="24"/>
          <w:shd w:val="clear" w:color="auto" w:fill="FFFFFF"/>
          <w:lang w:eastAsia="ru-RU"/>
        </w:rPr>
        <w:t xml:space="preserve"> по Новосибирской области проводит День открытых </w:t>
      </w:r>
      <w:r>
        <w:rPr>
          <w:rFonts w:ascii="Times New Roman" w:eastAsia="Times New Roman" w:hAnsi="Times New Roman"/>
          <w:b/>
          <w:color w:val="000000"/>
          <w:sz w:val="24"/>
          <w:szCs w:val="24"/>
          <w:shd w:val="clear" w:color="auto" w:fill="FFFFFF"/>
          <w:lang w:eastAsia="ru-RU"/>
        </w:rPr>
        <w:t xml:space="preserve">                                   </w:t>
      </w:r>
      <w:r w:rsidRPr="00103493">
        <w:rPr>
          <w:rFonts w:ascii="Times New Roman" w:eastAsia="Times New Roman" w:hAnsi="Times New Roman"/>
          <w:b/>
          <w:color w:val="000000"/>
          <w:sz w:val="24"/>
          <w:szCs w:val="24"/>
          <w:shd w:val="clear" w:color="auto" w:fill="FFFFFF"/>
          <w:lang w:eastAsia="ru-RU"/>
        </w:rPr>
        <w:t>дверей по вопросам расселения из ветхого жилья</w:t>
      </w:r>
    </w:p>
    <w:p w:rsidR="00103493" w:rsidRPr="00103493" w:rsidRDefault="00103493" w:rsidP="00103493">
      <w:pPr>
        <w:spacing w:after="0" w:line="240" w:lineRule="auto"/>
        <w:jc w:val="center"/>
        <w:rPr>
          <w:rFonts w:ascii="Times New Roman" w:eastAsia="Times New Roman" w:hAnsi="Times New Roman"/>
          <w:b/>
          <w:color w:val="000000"/>
          <w:sz w:val="16"/>
          <w:szCs w:val="16"/>
          <w:shd w:val="clear" w:color="auto" w:fill="FFFFFF"/>
          <w:lang w:eastAsia="ru-RU"/>
        </w:rPr>
      </w:pPr>
    </w:p>
    <w:p w:rsidR="00103493" w:rsidRPr="00103493" w:rsidRDefault="00103493" w:rsidP="00103493">
      <w:pPr>
        <w:spacing w:after="0" w:line="240" w:lineRule="auto"/>
        <w:ind w:firstLine="708"/>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 xml:space="preserve">13 июля 2018 года Управление </w:t>
      </w:r>
      <w:proofErr w:type="spellStart"/>
      <w:r w:rsidRPr="00103493">
        <w:rPr>
          <w:rFonts w:ascii="Times New Roman" w:eastAsia="Times New Roman" w:hAnsi="Times New Roman"/>
          <w:color w:val="000000"/>
          <w:sz w:val="24"/>
          <w:szCs w:val="24"/>
          <w:lang w:eastAsia="ru-RU"/>
        </w:rPr>
        <w:t>Росреестра</w:t>
      </w:r>
      <w:proofErr w:type="spellEnd"/>
      <w:r w:rsidRPr="00103493">
        <w:rPr>
          <w:rFonts w:ascii="Times New Roman" w:eastAsia="Times New Roman" w:hAnsi="Times New Roman"/>
          <w:color w:val="000000"/>
          <w:sz w:val="24"/>
          <w:szCs w:val="24"/>
          <w:lang w:eastAsia="ru-RU"/>
        </w:rPr>
        <w:t xml:space="preserve"> по Новосибирской области проводит День открытых дверей по вопросам расселения из ветхого жилья.</w:t>
      </w:r>
    </w:p>
    <w:p w:rsidR="00103493" w:rsidRPr="00103493" w:rsidRDefault="00103493" w:rsidP="0010349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Все желающие смогут проконсультироваться по вопросам, связанным с государственной регистрацией прав при расселении из ветхого жилья.</w:t>
      </w:r>
    </w:p>
    <w:p w:rsidR="00103493" w:rsidRPr="00103493" w:rsidRDefault="00103493" w:rsidP="00103493">
      <w:pPr>
        <w:shd w:val="clear" w:color="auto" w:fill="FFFFFF"/>
        <w:spacing w:after="0" w:line="240" w:lineRule="auto"/>
        <w:ind w:firstLine="1"/>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Консультирование будет проводиться с 13:00 до 16:00 по адресам: </w:t>
      </w:r>
    </w:p>
    <w:p w:rsidR="00103493" w:rsidRPr="00103493" w:rsidRDefault="00103493" w:rsidP="00103493">
      <w:pPr>
        <w:shd w:val="clear" w:color="auto" w:fill="FFFFFF"/>
        <w:spacing w:after="0" w:line="240" w:lineRule="auto"/>
        <w:ind w:firstLine="1"/>
        <w:rPr>
          <w:rFonts w:ascii="Times New Roman" w:eastAsia="Times New Roman" w:hAnsi="Times New Roman"/>
          <w:color w:val="262626"/>
          <w:sz w:val="16"/>
          <w:szCs w:val="16"/>
          <w:shd w:val="clear" w:color="auto" w:fill="FFFFFF"/>
          <w:lang w:eastAsia="ru-RU"/>
        </w:rPr>
      </w:pPr>
    </w:p>
    <w:tbl>
      <w:tblPr>
        <w:tblW w:w="9356" w:type="dxa"/>
        <w:tblInd w:w="108" w:type="dxa"/>
        <w:tblLook w:val="04A0" w:firstRow="1" w:lastRow="0" w:firstColumn="1" w:lastColumn="0" w:noHBand="0" w:noVBand="1"/>
      </w:tblPr>
      <w:tblGrid>
        <w:gridCol w:w="4785"/>
        <w:gridCol w:w="4571"/>
      </w:tblGrid>
      <w:tr w:rsidR="00103493" w:rsidRPr="00103493" w:rsidTr="007A3F07">
        <w:tc>
          <w:tcPr>
            <w:tcW w:w="4785" w:type="dxa"/>
          </w:tcPr>
          <w:p w:rsidR="00103493" w:rsidRPr="00103493" w:rsidRDefault="00103493" w:rsidP="00103493">
            <w:pPr>
              <w:tabs>
                <w:tab w:val="left" w:pos="1857"/>
              </w:tabs>
              <w:spacing w:after="0" w:line="240" w:lineRule="auto"/>
              <w:jc w:val="center"/>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             г. Новосибирск</w:t>
            </w:r>
          </w:p>
        </w:tc>
        <w:tc>
          <w:tcPr>
            <w:tcW w:w="4571" w:type="dxa"/>
          </w:tcPr>
          <w:p w:rsidR="00103493" w:rsidRPr="00103493" w:rsidRDefault="00103493" w:rsidP="00103493">
            <w:pPr>
              <w:spacing w:after="0" w:line="240" w:lineRule="auto"/>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ул. Державина, 28</w:t>
            </w:r>
          </w:p>
        </w:tc>
      </w:tr>
      <w:tr w:rsidR="00103493" w:rsidRPr="00103493" w:rsidTr="007A3F07">
        <w:tc>
          <w:tcPr>
            <w:tcW w:w="4785" w:type="dxa"/>
          </w:tcPr>
          <w:p w:rsidR="00103493" w:rsidRPr="00103493" w:rsidRDefault="00103493" w:rsidP="00103493">
            <w:pPr>
              <w:spacing w:after="0" w:line="240" w:lineRule="auto"/>
              <w:jc w:val="center"/>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             г. Новосибирск</w:t>
            </w:r>
          </w:p>
        </w:tc>
        <w:tc>
          <w:tcPr>
            <w:tcW w:w="4571" w:type="dxa"/>
          </w:tcPr>
          <w:p w:rsidR="00103493" w:rsidRPr="00103493" w:rsidRDefault="00103493" w:rsidP="00103493">
            <w:pPr>
              <w:spacing w:after="0" w:line="240" w:lineRule="auto"/>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ул. Дачная, 60</w:t>
            </w:r>
          </w:p>
        </w:tc>
      </w:tr>
      <w:tr w:rsidR="00103493" w:rsidRPr="00103493" w:rsidTr="007A3F07">
        <w:tc>
          <w:tcPr>
            <w:tcW w:w="4785" w:type="dxa"/>
          </w:tcPr>
          <w:p w:rsidR="00103493" w:rsidRPr="00103493" w:rsidRDefault="00103493" w:rsidP="00103493">
            <w:pPr>
              <w:tabs>
                <w:tab w:val="left" w:pos="1767"/>
                <w:tab w:val="left" w:pos="1932"/>
              </w:tabs>
              <w:spacing w:after="0" w:line="240" w:lineRule="auto"/>
              <w:jc w:val="center"/>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   г. Бердск</w:t>
            </w:r>
          </w:p>
        </w:tc>
        <w:tc>
          <w:tcPr>
            <w:tcW w:w="4571" w:type="dxa"/>
          </w:tcPr>
          <w:p w:rsidR="00103493" w:rsidRPr="00103493" w:rsidRDefault="00103493" w:rsidP="00103493">
            <w:pPr>
              <w:spacing w:after="0" w:line="240" w:lineRule="auto"/>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ул. Островского, 53/1</w:t>
            </w:r>
          </w:p>
        </w:tc>
      </w:tr>
      <w:tr w:rsidR="00103493" w:rsidRPr="00103493" w:rsidTr="007A3F07">
        <w:tc>
          <w:tcPr>
            <w:tcW w:w="4785" w:type="dxa"/>
          </w:tcPr>
          <w:p w:rsidR="00103493" w:rsidRPr="00103493" w:rsidRDefault="00103493" w:rsidP="00103493">
            <w:pPr>
              <w:spacing w:after="0" w:line="240" w:lineRule="auto"/>
              <w:jc w:val="center"/>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          с. Довольное</w:t>
            </w:r>
          </w:p>
        </w:tc>
        <w:tc>
          <w:tcPr>
            <w:tcW w:w="4571" w:type="dxa"/>
          </w:tcPr>
          <w:p w:rsidR="00103493" w:rsidRPr="00103493" w:rsidRDefault="00103493" w:rsidP="00103493">
            <w:pPr>
              <w:spacing w:after="0" w:line="240" w:lineRule="auto"/>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ул. Ленина, 108</w:t>
            </w:r>
          </w:p>
        </w:tc>
      </w:tr>
      <w:tr w:rsidR="00103493" w:rsidRPr="00103493" w:rsidTr="007A3F07">
        <w:tc>
          <w:tcPr>
            <w:tcW w:w="4785" w:type="dxa"/>
          </w:tcPr>
          <w:p w:rsidR="00103493" w:rsidRPr="00103493" w:rsidRDefault="00103493" w:rsidP="00103493">
            <w:pPr>
              <w:tabs>
                <w:tab w:val="left" w:pos="1767"/>
                <w:tab w:val="left" w:pos="1992"/>
              </w:tabs>
              <w:spacing w:after="0" w:line="240" w:lineRule="auto"/>
              <w:jc w:val="center"/>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 xml:space="preserve"> с. Кочки</w:t>
            </w:r>
          </w:p>
        </w:tc>
        <w:tc>
          <w:tcPr>
            <w:tcW w:w="4571" w:type="dxa"/>
          </w:tcPr>
          <w:p w:rsidR="00103493" w:rsidRPr="00103493" w:rsidRDefault="00103493" w:rsidP="00103493">
            <w:pPr>
              <w:spacing w:after="0" w:line="240" w:lineRule="auto"/>
              <w:rPr>
                <w:rFonts w:ascii="Times New Roman" w:eastAsia="Times New Roman" w:hAnsi="Times New Roman"/>
                <w:color w:val="262626"/>
                <w:sz w:val="24"/>
                <w:szCs w:val="24"/>
                <w:shd w:val="clear" w:color="auto" w:fill="FFFFFF"/>
                <w:lang w:eastAsia="ru-RU"/>
              </w:rPr>
            </w:pPr>
            <w:r w:rsidRPr="00103493">
              <w:rPr>
                <w:rFonts w:ascii="Times New Roman" w:eastAsia="Times New Roman" w:hAnsi="Times New Roman"/>
                <w:color w:val="262626"/>
                <w:sz w:val="24"/>
                <w:szCs w:val="24"/>
                <w:shd w:val="clear" w:color="auto" w:fill="FFFFFF"/>
                <w:lang w:eastAsia="ru-RU"/>
              </w:rPr>
              <w:t>ул. Революционная, 14</w:t>
            </w:r>
          </w:p>
        </w:tc>
      </w:tr>
    </w:tbl>
    <w:p w:rsidR="00103493" w:rsidRPr="007A3F07" w:rsidRDefault="00103493" w:rsidP="00103493">
      <w:pPr>
        <w:shd w:val="clear" w:color="auto" w:fill="FFFFFF"/>
        <w:spacing w:after="0" w:line="240" w:lineRule="auto"/>
        <w:jc w:val="center"/>
        <w:rPr>
          <w:rFonts w:ascii="Times New Roman" w:eastAsia="Times New Roman" w:hAnsi="Times New Roman"/>
          <w:color w:val="262626"/>
          <w:sz w:val="16"/>
          <w:szCs w:val="16"/>
          <w:shd w:val="clear" w:color="auto" w:fill="FFFFFF"/>
          <w:lang w:eastAsia="ru-RU"/>
        </w:rPr>
      </w:pPr>
    </w:p>
    <w:p w:rsidR="00103493" w:rsidRPr="00103493" w:rsidRDefault="00103493" w:rsidP="00103493">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262626"/>
          <w:sz w:val="24"/>
          <w:szCs w:val="24"/>
          <w:shd w:val="clear" w:color="auto" w:fill="FFFFFF"/>
          <w:lang w:eastAsia="ru-RU"/>
        </w:rPr>
        <w:t>При себе необходимо иметь документ, удостоверяющий личность.</w:t>
      </w:r>
    </w:p>
    <w:p w:rsidR="00103493" w:rsidRPr="007A3F07" w:rsidRDefault="00103493" w:rsidP="00103493">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3545A8" w:rsidRPr="00103493" w:rsidRDefault="00103493" w:rsidP="007A3F0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03493">
        <w:rPr>
          <w:rFonts w:ascii="Times New Roman" w:eastAsia="Times New Roman" w:hAnsi="Times New Roman"/>
          <w:b/>
          <w:i/>
          <w:sz w:val="24"/>
          <w:szCs w:val="24"/>
          <w:lang w:eastAsia="ru-RU"/>
        </w:rPr>
        <w:t xml:space="preserve">Материал подготовлен Управлением </w:t>
      </w:r>
      <w:proofErr w:type="spellStart"/>
      <w:r w:rsidRPr="00103493">
        <w:rPr>
          <w:rFonts w:ascii="Times New Roman" w:eastAsia="Times New Roman" w:hAnsi="Times New Roman"/>
          <w:b/>
          <w:i/>
          <w:sz w:val="24"/>
          <w:szCs w:val="24"/>
          <w:lang w:eastAsia="ru-RU"/>
        </w:rPr>
        <w:t>Росреестра</w:t>
      </w:r>
      <w:proofErr w:type="spellEnd"/>
      <w:r w:rsidRPr="00103493">
        <w:rPr>
          <w:rFonts w:ascii="Times New Roman" w:eastAsia="Times New Roman" w:hAnsi="Times New Roman"/>
          <w:b/>
          <w:i/>
          <w:sz w:val="24"/>
          <w:szCs w:val="24"/>
          <w:lang w:eastAsia="ru-RU"/>
        </w:rPr>
        <w:t xml:space="preserve"> по Новосибирской области</w:t>
      </w:r>
    </w:p>
    <w:p w:rsidR="00103493" w:rsidRPr="00103493" w:rsidRDefault="00103493" w:rsidP="00103493">
      <w:pPr>
        <w:shd w:val="clear" w:color="auto" w:fill="FFFFFF"/>
        <w:spacing w:after="0" w:line="240" w:lineRule="auto"/>
        <w:outlineLvl w:val="0"/>
        <w:rPr>
          <w:rFonts w:ascii="Times New Roman" w:eastAsia="Times New Roman" w:hAnsi="Times New Roman"/>
          <w:b/>
          <w:i/>
          <w:sz w:val="24"/>
          <w:szCs w:val="24"/>
          <w:lang w:eastAsia="ru-RU"/>
        </w:rPr>
      </w:pPr>
    </w:p>
    <w:p w:rsidR="00103493" w:rsidRPr="007A3F07" w:rsidRDefault="00103493" w:rsidP="00103493">
      <w:pPr>
        <w:spacing w:after="0" w:line="240" w:lineRule="auto"/>
        <w:rPr>
          <w:rFonts w:ascii="Times New Roman" w:eastAsia="Times New Roman" w:hAnsi="Times New Roman"/>
          <w:noProof/>
          <w:sz w:val="24"/>
          <w:szCs w:val="24"/>
          <w:lang w:eastAsia="ru-RU"/>
        </w:rPr>
      </w:pPr>
      <w:r w:rsidRPr="00103493">
        <w:rPr>
          <w:rFonts w:ascii="Times New Roman" w:eastAsia="Times New Roman" w:hAnsi="Times New Roman"/>
          <w:noProof/>
          <w:sz w:val="24"/>
          <w:szCs w:val="24"/>
          <w:lang w:eastAsia="ru-RU"/>
        </w:rPr>
        <w:drawing>
          <wp:inline distT="0" distB="0" distL="0" distR="0">
            <wp:extent cx="2355215" cy="966470"/>
            <wp:effectExtent l="0" t="0" r="698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03493" w:rsidRPr="007A3F07" w:rsidRDefault="00103493" w:rsidP="00103493">
      <w:pPr>
        <w:spacing w:after="0" w:line="240" w:lineRule="auto"/>
        <w:ind w:firstLine="709"/>
        <w:jc w:val="center"/>
        <w:rPr>
          <w:rFonts w:ascii="Times New Roman" w:eastAsia="Times New Roman" w:hAnsi="Times New Roman"/>
          <w:b/>
          <w:sz w:val="24"/>
          <w:szCs w:val="24"/>
          <w:lang w:eastAsia="ru-RU"/>
        </w:rPr>
      </w:pPr>
      <w:r w:rsidRPr="007A3F07">
        <w:rPr>
          <w:rFonts w:ascii="Times New Roman" w:eastAsia="Times New Roman" w:hAnsi="Times New Roman"/>
          <w:b/>
          <w:sz w:val="24"/>
          <w:szCs w:val="24"/>
          <w:lang w:eastAsia="ru-RU"/>
        </w:rPr>
        <w:t xml:space="preserve">Количество зарегистрированных прав выросло </w:t>
      </w:r>
    </w:p>
    <w:p w:rsidR="00103493" w:rsidRPr="007A3F07" w:rsidRDefault="00103493" w:rsidP="00103493">
      <w:pPr>
        <w:spacing w:after="0" w:line="240" w:lineRule="auto"/>
        <w:ind w:firstLine="709"/>
        <w:jc w:val="both"/>
        <w:rPr>
          <w:rFonts w:ascii="Times New Roman" w:eastAsia="Times New Roman" w:hAnsi="Times New Roman"/>
          <w:sz w:val="16"/>
          <w:szCs w:val="16"/>
          <w:lang w:eastAsia="ru-RU"/>
        </w:rPr>
      </w:pP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 xml:space="preserve">В Управлении </w:t>
      </w:r>
      <w:proofErr w:type="spellStart"/>
      <w:r w:rsidRPr="00103493">
        <w:rPr>
          <w:rFonts w:ascii="Times New Roman" w:eastAsia="Times New Roman" w:hAnsi="Times New Roman"/>
          <w:sz w:val="24"/>
          <w:szCs w:val="24"/>
          <w:lang w:eastAsia="ru-RU"/>
        </w:rPr>
        <w:t>Росреестра</w:t>
      </w:r>
      <w:proofErr w:type="spellEnd"/>
      <w:r w:rsidRPr="00103493">
        <w:rPr>
          <w:rFonts w:ascii="Times New Roman" w:eastAsia="Times New Roman" w:hAnsi="Times New Roman"/>
          <w:sz w:val="24"/>
          <w:szCs w:val="24"/>
          <w:lang w:eastAsia="ru-RU"/>
        </w:rPr>
        <w:t xml:space="preserve"> по Новосибирской области подведены итоги работы за 1 полугодие текущего года.</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Общее количество совершенных Управлением регистрационных действий за отчетный период выросло на 4% и составило 240 тысяч, по сравнению с 230,8 тысячами за аналогичный период 2017 года. В 1 полугодии 2016 года Управлением было совершено более 224,3 тысячи регистрационных действий, это на 7% меньше, чем в текущем полугодии.</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В июне 2018 года количество регистрационных действий сократилось на 8%, и составило 40,8 тысячи по сравнению с 44,3 тысячами в июне 2017 года. В мае 2018 года также было совершено 44 тысячи регистрационных действий. Снижение показателей, возможно, объясняется наступлением периода отпусков.</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lastRenderedPageBreak/>
        <w:t xml:space="preserve">Количество зарегистрированных прав на жилые помещения за 1 полугодие 2018 года увеличилось на 4% и составило 75,7 тысячи по сравнению с показателями 1 полугодия 2017 года – 72,9 тысячи. </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Количество зарегистрированных прав на земельные участки за 1 полугодие текущего года снизилось на 4% по сравнению с аналогичным периодом прошлого года и составило 45 тысяч.</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 xml:space="preserve">Всего в 2018 году зарегистрировано более 179,5 тысячи прав за физическими лицами, это на 4% больше по сравнению с аналогичным периодом прошлого года – 172 тысячи. </w:t>
      </w:r>
    </w:p>
    <w:p w:rsidR="00103493" w:rsidRPr="007A3F07" w:rsidRDefault="00103493" w:rsidP="00103493">
      <w:pPr>
        <w:widowControl w:val="0"/>
        <w:autoSpaceDE w:val="0"/>
        <w:autoSpaceDN w:val="0"/>
        <w:adjustRightInd w:val="0"/>
        <w:spacing w:after="0" w:line="240" w:lineRule="auto"/>
        <w:rPr>
          <w:rFonts w:ascii="Times New Roman" w:eastAsia="Times New Roman" w:hAnsi="Times New Roman"/>
          <w:b/>
          <w:i/>
          <w:sz w:val="16"/>
          <w:szCs w:val="16"/>
          <w:lang w:eastAsia="ru-RU"/>
        </w:rPr>
      </w:pPr>
    </w:p>
    <w:p w:rsidR="00103493" w:rsidRPr="00103493" w:rsidRDefault="00103493" w:rsidP="007A3F0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03493">
        <w:rPr>
          <w:rFonts w:ascii="Times New Roman" w:eastAsia="Times New Roman" w:hAnsi="Times New Roman"/>
          <w:b/>
          <w:i/>
          <w:sz w:val="24"/>
          <w:szCs w:val="24"/>
          <w:lang w:eastAsia="ru-RU"/>
        </w:rPr>
        <w:t xml:space="preserve">Материал подготовлен Управлением </w:t>
      </w:r>
      <w:proofErr w:type="spellStart"/>
      <w:r w:rsidRPr="00103493">
        <w:rPr>
          <w:rFonts w:ascii="Times New Roman" w:eastAsia="Times New Roman" w:hAnsi="Times New Roman"/>
          <w:b/>
          <w:i/>
          <w:sz w:val="24"/>
          <w:szCs w:val="24"/>
          <w:lang w:eastAsia="ru-RU"/>
        </w:rPr>
        <w:t>Росреестра</w:t>
      </w:r>
      <w:proofErr w:type="spellEnd"/>
      <w:r w:rsidRPr="00103493">
        <w:rPr>
          <w:rFonts w:ascii="Times New Roman" w:eastAsia="Times New Roman" w:hAnsi="Times New Roman"/>
          <w:b/>
          <w:i/>
          <w:sz w:val="24"/>
          <w:szCs w:val="24"/>
          <w:lang w:eastAsia="ru-RU"/>
        </w:rPr>
        <w:t xml:space="preserve"> по Новосибирской области</w:t>
      </w:r>
    </w:p>
    <w:p w:rsidR="00103493" w:rsidRPr="00103493" w:rsidRDefault="00103493" w:rsidP="00103493">
      <w:pPr>
        <w:shd w:val="clear" w:color="auto" w:fill="FFFFFF"/>
        <w:spacing w:after="0" w:line="240" w:lineRule="auto"/>
        <w:outlineLvl w:val="0"/>
        <w:rPr>
          <w:rFonts w:ascii="Times New Roman" w:eastAsia="Times New Roman" w:hAnsi="Times New Roman"/>
          <w:b/>
          <w:i/>
          <w:sz w:val="24"/>
          <w:szCs w:val="24"/>
          <w:lang w:eastAsia="ru-RU"/>
        </w:rPr>
      </w:pPr>
    </w:p>
    <w:p w:rsidR="00103493" w:rsidRPr="00103493" w:rsidRDefault="00103493" w:rsidP="00103493">
      <w:pPr>
        <w:spacing w:after="0" w:line="240" w:lineRule="auto"/>
        <w:rPr>
          <w:rFonts w:ascii="Times New Roman" w:eastAsia="Times New Roman" w:hAnsi="Times New Roman"/>
          <w:noProof/>
          <w:sz w:val="24"/>
          <w:szCs w:val="24"/>
          <w:lang w:eastAsia="ru-RU"/>
        </w:rPr>
      </w:pPr>
      <w:r w:rsidRPr="00103493">
        <w:rPr>
          <w:rFonts w:ascii="Times New Roman" w:eastAsia="Times New Roman" w:hAnsi="Times New Roman"/>
          <w:noProof/>
          <w:sz w:val="24"/>
          <w:szCs w:val="24"/>
          <w:lang w:eastAsia="ru-RU"/>
        </w:rPr>
        <w:drawing>
          <wp:inline distT="0" distB="0" distL="0" distR="0">
            <wp:extent cx="2355215" cy="966470"/>
            <wp:effectExtent l="0" t="0" r="698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03493" w:rsidRPr="007A3F07" w:rsidRDefault="00103493" w:rsidP="00103493">
      <w:pPr>
        <w:spacing w:after="0" w:line="240" w:lineRule="auto"/>
        <w:ind w:firstLine="709"/>
        <w:jc w:val="center"/>
        <w:rPr>
          <w:rFonts w:ascii="Times New Roman" w:eastAsia="Times New Roman" w:hAnsi="Times New Roman"/>
          <w:b/>
          <w:sz w:val="24"/>
          <w:szCs w:val="24"/>
          <w:lang w:eastAsia="ru-RU"/>
        </w:rPr>
      </w:pPr>
      <w:r w:rsidRPr="007A3F07">
        <w:rPr>
          <w:rFonts w:ascii="Times New Roman" w:eastAsia="Times New Roman" w:hAnsi="Times New Roman"/>
          <w:b/>
          <w:sz w:val="24"/>
          <w:szCs w:val="24"/>
          <w:lang w:eastAsia="ru-RU"/>
        </w:rPr>
        <w:t xml:space="preserve">Долевое строительство в Новосибирске </w:t>
      </w:r>
    </w:p>
    <w:p w:rsidR="00103493" w:rsidRPr="007A3F07" w:rsidRDefault="00103493" w:rsidP="00103493">
      <w:pPr>
        <w:spacing w:after="0" w:line="240" w:lineRule="auto"/>
        <w:ind w:firstLine="709"/>
        <w:jc w:val="center"/>
        <w:rPr>
          <w:rFonts w:ascii="Times New Roman" w:eastAsia="Times New Roman" w:hAnsi="Times New Roman"/>
          <w:sz w:val="16"/>
          <w:szCs w:val="16"/>
          <w:lang w:eastAsia="ru-RU"/>
        </w:rPr>
      </w:pP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 xml:space="preserve">Управлением </w:t>
      </w:r>
      <w:proofErr w:type="spellStart"/>
      <w:r w:rsidRPr="00103493">
        <w:rPr>
          <w:rFonts w:ascii="Times New Roman" w:eastAsia="Times New Roman" w:hAnsi="Times New Roman"/>
          <w:sz w:val="24"/>
          <w:szCs w:val="24"/>
          <w:lang w:eastAsia="ru-RU"/>
        </w:rPr>
        <w:t>Росреестра</w:t>
      </w:r>
      <w:proofErr w:type="spellEnd"/>
      <w:r w:rsidRPr="00103493">
        <w:rPr>
          <w:rFonts w:ascii="Times New Roman" w:eastAsia="Times New Roman" w:hAnsi="Times New Roman"/>
          <w:sz w:val="24"/>
          <w:szCs w:val="24"/>
          <w:lang w:eastAsia="ru-RU"/>
        </w:rPr>
        <w:t xml:space="preserve"> по Новосибирской области за 1 полугодие 2018 года зарегистрировано 11628 договоров долевого участия в строительстве, это на 496 договоров больше, чем за 1 полугодие прошлого года – 11132 договора, рост составил 4,5%.</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В 1 полугодии 2016 года Управлением было зарегистрировано 14553 договора долевого строительства, это на 25% больше, по сравнению с показателями текущего полугодия.</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 xml:space="preserve">Однако, количество договоров, зарегистрированных Управлением в июне текущего года снизилось на 5% по сравнению с количеством зарегистрированных в июне 2017 года договоров долевого </w:t>
      </w:r>
      <w:proofErr w:type="gramStart"/>
      <w:r w:rsidRPr="00103493">
        <w:rPr>
          <w:rFonts w:ascii="Times New Roman" w:eastAsia="Times New Roman" w:hAnsi="Times New Roman"/>
          <w:sz w:val="24"/>
          <w:szCs w:val="24"/>
          <w:lang w:eastAsia="ru-RU"/>
        </w:rPr>
        <w:t>участия  и</w:t>
      </w:r>
      <w:proofErr w:type="gramEnd"/>
      <w:r w:rsidRPr="00103493">
        <w:rPr>
          <w:rFonts w:ascii="Times New Roman" w:eastAsia="Times New Roman" w:hAnsi="Times New Roman"/>
          <w:sz w:val="24"/>
          <w:szCs w:val="24"/>
          <w:lang w:eastAsia="ru-RU"/>
        </w:rPr>
        <w:t xml:space="preserve"> составило – 2102 договора. В июне 2017 года было зарегистрировано 2213 договоров, а в июне 2016 года – 2530 договоров.</w:t>
      </w:r>
    </w:p>
    <w:p w:rsidR="00103493" w:rsidRPr="00103493" w:rsidRDefault="00103493" w:rsidP="00103493">
      <w:pPr>
        <w:spacing w:after="0" w:line="240" w:lineRule="auto"/>
        <w:ind w:firstLine="709"/>
        <w:jc w:val="both"/>
        <w:rPr>
          <w:rFonts w:ascii="Times New Roman" w:eastAsia="Times New Roman" w:hAnsi="Times New Roman"/>
          <w:sz w:val="24"/>
          <w:szCs w:val="24"/>
          <w:lang w:eastAsia="ru-RU"/>
        </w:rPr>
      </w:pPr>
      <w:r w:rsidRPr="00103493">
        <w:rPr>
          <w:rFonts w:ascii="Times New Roman" w:eastAsia="Times New Roman" w:hAnsi="Times New Roman"/>
          <w:sz w:val="24"/>
          <w:szCs w:val="24"/>
          <w:lang w:eastAsia="ru-RU"/>
        </w:rPr>
        <w:t>Общее количество зарегистрированных прав участников долевого строительства и прав застройщиков за 1 полугодие текущего года увеличилось на 15% и составило 14,8 тысячи по сравнению с аналогичным периодом прошлого года – 12,8 тысячи.</w:t>
      </w:r>
    </w:p>
    <w:p w:rsidR="00103493" w:rsidRPr="007A3F07" w:rsidRDefault="00103493" w:rsidP="00103493">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103493" w:rsidRPr="00103493" w:rsidRDefault="00103493" w:rsidP="007A3F0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03493">
        <w:rPr>
          <w:rFonts w:ascii="Times New Roman" w:eastAsia="Times New Roman" w:hAnsi="Times New Roman"/>
          <w:b/>
          <w:i/>
          <w:sz w:val="24"/>
          <w:szCs w:val="24"/>
          <w:lang w:eastAsia="ru-RU"/>
        </w:rPr>
        <w:t xml:space="preserve">Материал подготовлен Управлением </w:t>
      </w:r>
      <w:proofErr w:type="spellStart"/>
      <w:r w:rsidRPr="00103493">
        <w:rPr>
          <w:rFonts w:ascii="Times New Roman" w:eastAsia="Times New Roman" w:hAnsi="Times New Roman"/>
          <w:b/>
          <w:i/>
          <w:sz w:val="24"/>
          <w:szCs w:val="24"/>
          <w:lang w:eastAsia="ru-RU"/>
        </w:rPr>
        <w:t>Росреестра</w:t>
      </w:r>
      <w:proofErr w:type="spellEnd"/>
      <w:r w:rsidRPr="00103493">
        <w:rPr>
          <w:rFonts w:ascii="Times New Roman" w:eastAsia="Times New Roman" w:hAnsi="Times New Roman"/>
          <w:b/>
          <w:i/>
          <w:sz w:val="24"/>
          <w:szCs w:val="24"/>
          <w:lang w:eastAsia="ru-RU"/>
        </w:rPr>
        <w:t xml:space="preserve"> по Новосибирской области</w:t>
      </w:r>
    </w:p>
    <w:p w:rsidR="00103493" w:rsidRPr="00103493" w:rsidRDefault="00103493" w:rsidP="00103493">
      <w:pPr>
        <w:shd w:val="clear" w:color="auto" w:fill="FFFFFF"/>
        <w:spacing w:after="0" w:line="240" w:lineRule="auto"/>
        <w:outlineLvl w:val="0"/>
        <w:rPr>
          <w:rFonts w:ascii="Times New Roman" w:eastAsia="Times New Roman" w:hAnsi="Times New Roman"/>
          <w:b/>
          <w:i/>
          <w:sz w:val="24"/>
          <w:szCs w:val="24"/>
          <w:lang w:eastAsia="ru-RU"/>
        </w:rPr>
      </w:pPr>
    </w:p>
    <w:p w:rsidR="00103493" w:rsidRPr="007A3F07" w:rsidRDefault="00103493" w:rsidP="00103493">
      <w:pPr>
        <w:spacing w:after="0" w:line="240" w:lineRule="auto"/>
        <w:rPr>
          <w:rFonts w:ascii="Times New Roman" w:eastAsia="Times New Roman" w:hAnsi="Times New Roman"/>
          <w:noProof/>
          <w:sz w:val="24"/>
          <w:szCs w:val="24"/>
          <w:lang w:eastAsia="ru-RU"/>
        </w:rPr>
      </w:pPr>
      <w:r w:rsidRPr="00103493">
        <w:rPr>
          <w:rFonts w:ascii="Times New Roman" w:eastAsia="Times New Roman" w:hAnsi="Times New Roman"/>
          <w:noProof/>
          <w:sz w:val="24"/>
          <w:szCs w:val="24"/>
          <w:lang w:eastAsia="ru-RU"/>
        </w:rPr>
        <w:drawing>
          <wp:inline distT="0" distB="0" distL="0" distR="0">
            <wp:extent cx="2355215" cy="966470"/>
            <wp:effectExtent l="0" t="0" r="698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103493" w:rsidRPr="007A3F07" w:rsidRDefault="00103493" w:rsidP="00103493">
      <w:pPr>
        <w:spacing w:after="0" w:line="240" w:lineRule="auto"/>
        <w:jc w:val="center"/>
        <w:rPr>
          <w:rFonts w:ascii="Times New Roman" w:eastAsia="Times New Roman" w:hAnsi="Times New Roman"/>
          <w:b/>
          <w:color w:val="000000"/>
          <w:sz w:val="24"/>
          <w:szCs w:val="24"/>
          <w:lang w:eastAsia="ru-RU"/>
        </w:rPr>
      </w:pPr>
      <w:r w:rsidRPr="007A3F07">
        <w:rPr>
          <w:rFonts w:ascii="Times New Roman" w:eastAsia="Times New Roman" w:hAnsi="Times New Roman"/>
          <w:b/>
          <w:color w:val="000000"/>
          <w:sz w:val="24"/>
          <w:szCs w:val="24"/>
          <w:lang w:eastAsia="ru-RU"/>
        </w:rPr>
        <w:t xml:space="preserve">Оптимизация процесса регистрации недвижимости как инструмент для </w:t>
      </w:r>
      <w:r w:rsidR="007A3F07">
        <w:rPr>
          <w:rFonts w:ascii="Times New Roman" w:eastAsia="Times New Roman" w:hAnsi="Times New Roman"/>
          <w:b/>
          <w:color w:val="000000"/>
          <w:sz w:val="24"/>
          <w:szCs w:val="24"/>
          <w:lang w:eastAsia="ru-RU"/>
        </w:rPr>
        <w:t xml:space="preserve">                          </w:t>
      </w:r>
      <w:r w:rsidRPr="007A3F07">
        <w:rPr>
          <w:rFonts w:ascii="Times New Roman" w:eastAsia="Times New Roman" w:hAnsi="Times New Roman"/>
          <w:b/>
          <w:color w:val="000000"/>
          <w:sz w:val="24"/>
          <w:szCs w:val="24"/>
          <w:lang w:eastAsia="ru-RU"/>
        </w:rPr>
        <w:t>привлечения инвестиций и развития региона</w:t>
      </w:r>
    </w:p>
    <w:p w:rsidR="00103493" w:rsidRPr="007A3F07" w:rsidRDefault="00103493" w:rsidP="00103493">
      <w:pPr>
        <w:spacing w:after="0" w:line="240" w:lineRule="auto"/>
        <w:jc w:val="center"/>
        <w:rPr>
          <w:rFonts w:ascii="Times New Roman" w:eastAsia="Times New Roman" w:hAnsi="Times New Roman"/>
          <w:b/>
          <w:color w:val="000000"/>
          <w:sz w:val="16"/>
          <w:szCs w:val="16"/>
          <w:lang w:eastAsia="ru-RU"/>
        </w:rPr>
      </w:pP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 xml:space="preserve">Одним из основных направлений деятельности Управления </w:t>
      </w:r>
      <w:proofErr w:type="spellStart"/>
      <w:r w:rsidRPr="00103493">
        <w:rPr>
          <w:rFonts w:ascii="Times New Roman" w:eastAsia="Times New Roman" w:hAnsi="Times New Roman"/>
          <w:color w:val="000000"/>
          <w:sz w:val="24"/>
          <w:szCs w:val="24"/>
          <w:lang w:eastAsia="ru-RU"/>
        </w:rPr>
        <w:t>Росреестра</w:t>
      </w:r>
      <w:proofErr w:type="spellEnd"/>
      <w:r w:rsidRPr="00103493">
        <w:rPr>
          <w:rFonts w:ascii="Times New Roman" w:eastAsia="Times New Roman" w:hAnsi="Times New Roman"/>
          <w:color w:val="000000"/>
          <w:sz w:val="24"/>
          <w:szCs w:val="24"/>
          <w:lang w:eastAsia="ru-RU"/>
        </w:rPr>
        <w:t xml:space="preserve"> по Новосибирской области является реализация в сфере государственной регистрации недвижимости целевых моделей по упрощению процедур ведения бизнеса и повышения инвестиционной привлекательности Новосибирской области.</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В целевых моделях по регистрации прав и кадастровому учету предусмотрены все шаги, с которыми предприниматели сталкиваются при приобретении и оформлении недвижимого имущества, а также основные потребности бизнеса, необходимые для достижения цели, определены до 2021 года.</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 xml:space="preserve">Установлены целевые значения доли услуг по кадастровому учету и регистрации прав, оказываемых в электронном виде и на базе многофункциональных центров. </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 xml:space="preserve">По результатам 2 квартала 2018 года на территории Новосибирской области 97% услуг </w:t>
      </w:r>
      <w:proofErr w:type="spellStart"/>
      <w:r w:rsidRPr="00103493">
        <w:rPr>
          <w:rFonts w:ascii="Times New Roman" w:eastAsia="Times New Roman" w:hAnsi="Times New Roman"/>
          <w:color w:val="000000"/>
          <w:sz w:val="24"/>
          <w:szCs w:val="24"/>
          <w:lang w:eastAsia="ru-RU"/>
        </w:rPr>
        <w:t>Росреестра</w:t>
      </w:r>
      <w:proofErr w:type="spellEnd"/>
      <w:r w:rsidRPr="00103493">
        <w:rPr>
          <w:rFonts w:ascii="Times New Roman" w:eastAsia="Times New Roman" w:hAnsi="Times New Roman"/>
          <w:color w:val="000000"/>
          <w:sz w:val="24"/>
          <w:szCs w:val="24"/>
          <w:lang w:eastAsia="ru-RU"/>
        </w:rPr>
        <w:t xml:space="preserve"> предоставляются через офисы «Мои документы» при целевом значении на декабрь 2021 года – 90%. </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103493">
        <w:rPr>
          <w:rFonts w:ascii="Times New Roman" w:eastAsia="Times New Roman" w:hAnsi="Times New Roman"/>
          <w:color w:val="000000"/>
          <w:sz w:val="24"/>
          <w:szCs w:val="24"/>
          <w:lang w:eastAsia="ru-RU"/>
        </w:rPr>
        <w:lastRenderedPageBreak/>
        <w:t xml:space="preserve">Для сокращения времени ожидания при подаче документов открыты три офиса </w:t>
      </w:r>
      <w:r w:rsidRPr="00103493">
        <w:rPr>
          <w:rFonts w:ascii="Times New Roman" w:eastAsia="Times New Roman" w:hAnsi="Times New Roman"/>
          <w:color w:val="000000"/>
          <w:sz w:val="24"/>
          <w:szCs w:val="24"/>
          <w:shd w:val="clear" w:color="auto" w:fill="FFFFFF"/>
          <w:lang w:eastAsia="ru-RU"/>
        </w:rPr>
        <w:t xml:space="preserve">«Мои Документы для бизнеса», ориентированные на работу с субъектами малого и среднего предпринимательства в режиме «одного окна». </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103493">
        <w:rPr>
          <w:rFonts w:ascii="Times New Roman" w:eastAsia="Times New Roman" w:hAnsi="Times New Roman"/>
          <w:color w:val="000000"/>
          <w:sz w:val="24"/>
          <w:szCs w:val="24"/>
          <w:shd w:val="clear" w:color="auto" w:fill="FFFFFF"/>
          <w:lang w:eastAsia="ru-RU"/>
        </w:rPr>
        <w:t xml:space="preserve">Доля услуг по государственной регистрации недвижимости, </w:t>
      </w:r>
      <w:proofErr w:type="gramStart"/>
      <w:r w:rsidRPr="00103493">
        <w:rPr>
          <w:rFonts w:ascii="Times New Roman" w:eastAsia="Times New Roman" w:hAnsi="Times New Roman"/>
          <w:color w:val="000000"/>
          <w:sz w:val="24"/>
          <w:szCs w:val="24"/>
          <w:shd w:val="clear" w:color="auto" w:fill="FFFFFF"/>
          <w:lang w:eastAsia="ru-RU"/>
        </w:rPr>
        <w:t xml:space="preserve">оказываемых  </w:t>
      </w:r>
      <w:r w:rsidRPr="00103493">
        <w:rPr>
          <w:rFonts w:ascii="Times New Roman" w:eastAsia="Times New Roman" w:hAnsi="Times New Roman"/>
          <w:color w:val="000000"/>
          <w:sz w:val="24"/>
          <w:szCs w:val="24"/>
          <w:lang w:eastAsia="ru-RU"/>
        </w:rPr>
        <w:t>о</w:t>
      </w:r>
      <w:r w:rsidRPr="00103493">
        <w:rPr>
          <w:rFonts w:ascii="Times New Roman" w:eastAsia="Times New Roman" w:hAnsi="Times New Roman"/>
          <w:color w:val="000000"/>
          <w:sz w:val="24"/>
          <w:szCs w:val="24"/>
          <w:shd w:val="clear" w:color="auto" w:fill="FFFFFF"/>
          <w:lang w:eastAsia="ru-RU"/>
        </w:rPr>
        <w:t>рганам</w:t>
      </w:r>
      <w:proofErr w:type="gramEnd"/>
      <w:r w:rsidRPr="00103493">
        <w:rPr>
          <w:rFonts w:ascii="Times New Roman" w:eastAsia="Times New Roman" w:hAnsi="Times New Roman"/>
          <w:color w:val="000000"/>
          <w:sz w:val="24"/>
          <w:szCs w:val="24"/>
          <w:shd w:val="clear" w:color="auto" w:fill="FFFFFF"/>
          <w:lang w:eastAsia="ru-RU"/>
        </w:rPr>
        <w:t xml:space="preserve"> государственной власти и местного самоуправления, уже сейчас составляет 55% при предусмотренном значении к декабрю 2021 года – 100%, что также говорит о развитии в регионе системы электронного документооборота.</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С целью оптимизации и улучшения качества осуществления учетно-регистрационных действий Управлением ведется работа с саморегулируемыми организациями кадастровых инженеров по популяризации электронного сервиса «Личный кабинет кадастрового инженера». За счет данного ресурса осуществляется предварительная проверка технических документов, способствующая уменьшению количества отрицательных решений при постановке объекта недвижимости на государственный кадастровый учет.</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shd w:val="clear" w:color="auto" w:fill="FFFFFF"/>
          <w:lang w:eastAsia="ru-RU"/>
        </w:rPr>
        <w:t xml:space="preserve">Динамика количества приостановлений и отказов в предоставлении услуг </w:t>
      </w:r>
      <w:proofErr w:type="spellStart"/>
      <w:r w:rsidRPr="00103493">
        <w:rPr>
          <w:rFonts w:ascii="Times New Roman" w:eastAsia="Times New Roman" w:hAnsi="Times New Roman"/>
          <w:color w:val="000000"/>
          <w:sz w:val="24"/>
          <w:szCs w:val="24"/>
          <w:shd w:val="clear" w:color="auto" w:fill="FFFFFF"/>
          <w:lang w:eastAsia="ru-RU"/>
        </w:rPr>
        <w:t>Росреестра</w:t>
      </w:r>
      <w:proofErr w:type="spellEnd"/>
      <w:r w:rsidRPr="00103493">
        <w:rPr>
          <w:rFonts w:ascii="Times New Roman" w:eastAsia="Times New Roman" w:hAnsi="Times New Roman"/>
          <w:color w:val="000000"/>
          <w:sz w:val="24"/>
          <w:szCs w:val="24"/>
          <w:shd w:val="clear" w:color="auto" w:fill="FFFFFF"/>
          <w:lang w:eastAsia="ru-RU"/>
        </w:rPr>
        <w:t>, по-прежнему, остается положительной:</w:t>
      </w:r>
      <w:r w:rsidRPr="00103493">
        <w:rPr>
          <w:rFonts w:ascii="Times New Roman" w:eastAsia="Times New Roman" w:hAnsi="Times New Roman"/>
          <w:color w:val="000000"/>
          <w:sz w:val="24"/>
          <w:szCs w:val="24"/>
          <w:lang w:eastAsia="ru-RU"/>
        </w:rPr>
        <w:t xml:space="preserve"> доля приостановлений при регистрации прав составляет 1,4% и при кадастровом учете – 7%, доля отказов при регистрации прав - 0,2% и при кадастровом учете – 1,4% от общего количества рассмотренных документов.</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shd w:val="clear" w:color="auto" w:fill="FFFFFF"/>
          <w:lang w:eastAsia="ru-RU"/>
        </w:rPr>
        <w:t>Новосибирская область находится в группе лидеров по срокам регистрации недвижимости и количеству процедур.</w:t>
      </w:r>
    </w:p>
    <w:p w:rsidR="00103493" w:rsidRPr="00103493" w:rsidRDefault="00103493" w:rsidP="00103493">
      <w:pPr>
        <w:spacing w:after="0" w:line="240" w:lineRule="auto"/>
        <w:ind w:firstLine="709"/>
        <w:jc w:val="both"/>
        <w:rPr>
          <w:rFonts w:ascii="Times New Roman" w:eastAsia="Times New Roman" w:hAnsi="Times New Roman"/>
          <w:color w:val="000000"/>
          <w:sz w:val="24"/>
          <w:szCs w:val="24"/>
          <w:lang w:eastAsia="ru-RU"/>
        </w:rPr>
      </w:pPr>
      <w:r w:rsidRPr="00103493">
        <w:rPr>
          <w:rFonts w:ascii="Times New Roman" w:eastAsia="Times New Roman" w:hAnsi="Times New Roman"/>
          <w:color w:val="000000"/>
          <w:sz w:val="24"/>
          <w:szCs w:val="24"/>
          <w:lang w:eastAsia="ru-RU"/>
        </w:rPr>
        <w:t xml:space="preserve">Деятельность Управления </w:t>
      </w:r>
      <w:proofErr w:type="spellStart"/>
      <w:r w:rsidRPr="00103493">
        <w:rPr>
          <w:rFonts w:ascii="Times New Roman" w:eastAsia="Times New Roman" w:hAnsi="Times New Roman"/>
          <w:color w:val="000000"/>
          <w:sz w:val="24"/>
          <w:szCs w:val="24"/>
          <w:lang w:eastAsia="ru-RU"/>
        </w:rPr>
        <w:t>Росреестра</w:t>
      </w:r>
      <w:proofErr w:type="spellEnd"/>
      <w:r w:rsidRPr="00103493">
        <w:rPr>
          <w:rFonts w:ascii="Times New Roman" w:eastAsia="Times New Roman" w:hAnsi="Times New Roman"/>
          <w:color w:val="000000"/>
          <w:sz w:val="24"/>
          <w:szCs w:val="24"/>
          <w:lang w:eastAsia="ru-RU"/>
        </w:rPr>
        <w:t xml:space="preserve"> по Новосибирской области при реализации целевых моделей в первую очередь направлена на соблюдение стандартов и сроков предоставления государственных услуг </w:t>
      </w:r>
      <w:proofErr w:type="spellStart"/>
      <w:r w:rsidRPr="00103493">
        <w:rPr>
          <w:rFonts w:ascii="Times New Roman" w:eastAsia="Times New Roman" w:hAnsi="Times New Roman"/>
          <w:color w:val="000000"/>
          <w:sz w:val="24"/>
          <w:szCs w:val="24"/>
          <w:lang w:eastAsia="ru-RU"/>
        </w:rPr>
        <w:t>Росреестра</w:t>
      </w:r>
      <w:proofErr w:type="spellEnd"/>
      <w:r w:rsidRPr="00103493">
        <w:rPr>
          <w:rFonts w:ascii="Times New Roman" w:eastAsia="Times New Roman" w:hAnsi="Times New Roman"/>
          <w:color w:val="000000"/>
          <w:sz w:val="24"/>
          <w:szCs w:val="24"/>
          <w:lang w:eastAsia="ru-RU"/>
        </w:rPr>
        <w:t xml:space="preserve"> посредством организации эффективного взаимодействия регистрирующего органа с иными органами и организациями.</w:t>
      </w:r>
    </w:p>
    <w:p w:rsidR="00103493" w:rsidRPr="007A3F07" w:rsidRDefault="00103493" w:rsidP="00103493">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103493" w:rsidRPr="00103493" w:rsidRDefault="00103493" w:rsidP="0010349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03493">
        <w:rPr>
          <w:rFonts w:ascii="Times New Roman" w:eastAsia="Times New Roman" w:hAnsi="Times New Roman"/>
          <w:b/>
          <w:i/>
          <w:sz w:val="24"/>
          <w:szCs w:val="24"/>
          <w:lang w:eastAsia="ru-RU"/>
        </w:rPr>
        <w:t xml:space="preserve">Материал подготовлен Управлением </w:t>
      </w:r>
      <w:proofErr w:type="spellStart"/>
      <w:r w:rsidRPr="00103493">
        <w:rPr>
          <w:rFonts w:ascii="Times New Roman" w:eastAsia="Times New Roman" w:hAnsi="Times New Roman"/>
          <w:b/>
          <w:i/>
          <w:sz w:val="24"/>
          <w:szCs w:val="24"/>
          <w:lang w:eastAsia="ru-RU"/>
        </w:rPr>
        <w:t>Росреестра</w:t>
      </w:r>
      <w:proofErr w:type="spellEnd"/>
      <w:r w:rsidRPr="00103493">
        <w:rPr>
          <w:rFonts w:ascii="Times New Roman" w:eastAsia="Times New Roman" w:hAnsi="Times New Roman"/>
          <w:b/>
          <w:i/>
          <w:sz w:val="24"/>
          <w:szCs w:val="24"/>
          <w:lang w:eastAsia="ru-RU"/>
        </w:rPr>
        <w:t xml:space="preserve"> </w:t>
      </w:r>
    </w:p>
    <w:p w:rsidR="00103493" w:rsidRPr="00103493" w:rsidRDefault="00103493" w:rsidP="0010349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103493">
        <w:rPr>
          <w:rFonts w:ascii="Times New Roman" w:eastAsia="Times New Roman" w:hAnsi="Times New Roman"/>
          <w:b/>
          <w:i/>
          <w:sz w:val="24"/>
          <w:szCs w:val="24"/>
          <w:lang w:eastAsia="ru-RU"/>
        </w:rPr>
        <w:t>по Новосибирской области</w:t>
      </w:r>
    </w:p>
    <w:p w:rsidR="00CF72B2" w:rsidRPr="00CF72B2" w:rsidRDefault="00CF72B2" w:rsidP="00CF72B2">
      <w:pPr>
        <w:spacing w:after="0" w:line="240" w:lineRule="auto"/>
        <w:ind w:firstLine="709"/>
        <w:jc w:val="both"/>
        <w:rPr>
          <w:rFonts w:ascii="Times New Roman" w:eastAsia="Times New Roman" w:hAnsi="Times New Roman"/>
          <w:sz w:val="28"/>
          <w:szCs w:val="28"/>
          <w:lang w:eastAsia="ru-RU"/>
        </w:rPr>
      </w:pPr>
    </w:p>
    <w:p w:rsidR="00CF72B2" w:rsidRDefault="007A3F07"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hyperlink r:id="rId10" w:history="1">
        <w:r w:rsidR="00CF72B2" w:rsidRPr="007773C2">
          <w:rPr>
            <w:rFonts w:ascii="Times New Roman" w:eastAsia="Times New Roman" w:hAnsi="Times New Roman"/>
            <w:b/>
            <w:bCs/>
            <w:sz w:val="24"/>
            <w:szCs w:val="24"/>
            <w:lang w:eastAsia="ru-RU"/>
          </w:rPr>
          <w:t>Меры пожарной безопасности при разведении огня в мангале</w:t>
        </w:r>
      </w:hyperlink>
    </w:p>
    <w:p w:rsid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p>
    <w:p w:rsidR="00CF72B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outlineLvl w:val="1"/>
        <w:rPr>
          <w:rFonts w:ascii="Times New Roman" w:eastAsia="Times New Roman" w:hAnsi="Times New Roman"/>
          <w:b/>
          <w:bCs/>
          <w:sz w:val="24"/>
          <w:szCs w:val="24"/>
          <w:lang w:eastAsia="ru-RU"/>
        </w:rPr>
      </w:pPr>
      <w:r>
        <w:rPr>
          <w:noProof/>
          <w:lang w:eastAsia="ru-RU"/>
        </w:rPr>
        <w:drawing>
          <wp:anchor distT="0" distB="0" distL="114300" distR="114300" simplePos="0" relativeHeight="251677696" behindDoc="1" locked="0" layoutInCell="1" allowOverlap="1" wp14:anchorId="4D4EF6DF" wp14:editId="6961ADF0">
            <wp:simplePos x="0" y="0"/>
            <wp:positionH relativeFrom="column">
              <wp:posOffset>116205</wp:posOffset>
            </wp:positionH>
            <wp:positionV relativeFrom="paragraph">
              <wp:posOffset>13970</wp:posOffset>
            </wp:positionV>
            <wp:extent cx="3114040" cy="2328545"/>
            <wp:effectExtent l="0" t="0" r="0" b="0"/>
            <wp:wrapTight wrapText="bothSides">
              <wp:wrapPolygon edited="0">
                <wp:start x="0" y="0"/>
                <wp:lineTo x="0" y="21382"/>
                <wp:lineTo x="21406" y="21382"/>
                <wp:lineTo x="21406" y="0"/>
                <wp:lineTo x="0" y="0"/>
              </wp:wrapPolygon>
            </wp:wrapTight>
            <wp:docPr id="11" name="Рисунок 11" descr="http://59.mchs.gov.ru/upload/site47/document_news/qWVqF5yVeo-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9.mchs.gov.ru/upload/site47/document_news/qWVqF5yVeo-big-reduce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0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B2" w:rsidRPr="007773C2">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00CF72B2" w:rsidRPr="007773C2">
        <w:rPr>
          <w:rFonts w:ascii="Times New Roman" w:eastAsia="Times New Roman" w:hAnsi="Times New Roman"/>
          <w:color w:val="333333"/>
          <w:sz w:val="24"/>
          <w:szCs w:val="24"/>
          <w:lang w:eastAsia="ru-RU"/>
        </w:rPr>
        <w:t>На территории Мошковского района Новосибирской области с начала 2018г зарегистрировано 4 случая получения травм в виде ожогов при разжигании мангала. Если вы готовите шашлык на даче или приусадебном участке, располагайте мангал в специально отведенном для этого месте, вдали от дома и хозяйственных построек.</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Не оставляйте разожженный мангал без присмотра, и, тем более, не доверяйте разведение огня детям. При приготовлении шашлыков не забывайте, что раздуваемые ветром искры могут разлететься на большое расстояние, далее начинается тление.</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Во время отдыха на природе часто приходится жарить «на том, что найдется, и где придется», следует запомнить, что использование открытого огня в лесу — строго запрещено. Рекомендуем использовать специальные угли и захватить с собой мангал. Если вы не используете мангал или гриль, то даете опасную свободу пламени в его действиях. Занятые отдыхом, вы можете обнаружить пожар слишком поздно и уже не сможете им управлять. В мангале же огонь как в клетке, полностью подчинен вам, что обеспечивает безопасность. Не разжигайте костер или мангал над низ</w:t>
      </w:r>
      <w:r w:rsidR="007A3F07">
        <w:rPr>
          <w:rFonts w:ascii="Times New Roman" w:eastAsia="Times New Roman" w:hAnsi="Times New Roman"/>
          <w:color w:val="333333"/>
          <w:sz w:val="24"/>
          <w:szCs w:val="24"/>
          <w:lang w:eastAsia="ru-RU"/>
        </w:rPr>
        <w:t>ко</w:t>
      </w:r>
      <w:r w:rsidRPr="007773C2">
        <w:rPr>
          <w:rFonts w:ascii="Times New Roman" w:eastAsia="Times New Roman" w:hAnsi="Times New Roman"/>
          <w:color w:val="333333"/>
          <w:sz w:val="24"/>
          <w:szCs w:val="24"/>
          <w:lang w:eastAsia="ru-RU"/>
        </w:rPr>
        <w:t>растущими деревьями.</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 xml:space="preserve">Нельзя использовать для розжига легковоспламеняющиеся и горючие жидкости: горючие пары во время поднесения спички могут опалить вас, а если в мангале или костре есть хоть одна </w:t>
      </w:r>
      <w:r w:rsidRPr="007773C2">
        <w:rPr>
          <w:rFonts w:ascii="Times New Roman" w:eastAsia="Times New Roman" w:hAnsi="Times New Roman"/>
          <w:color w:val="333333"/>
          <w:sz w:val="24"/>
          <w:szCs w:val="24"/>
          <w:lang w:eastAsia="ru-RU"/>
        </w:rPr>
        <w:lastRenderedPageBreak/>
        <w:t>искорка, то не исключена вероятность того, что бутылка с жи</w:t>
      </w:r>
      <w:r w:rsidR="007A3F07">
        <w:rPr>
          <w:rFonts w:ascii="Times New Roman" w:eastAsia="Times New Roman" w:hAnsi="Times New Roman"/>
          <w:color w:val="333333"/>
          <w:sz w:val="24"/>
          <w:szCs w:val="24"/>
          <w:lang w:eastAsia="ru-RU"/>
        </w:rPr>
        <w:t xml:space="preserve">дкостью может вспыхнуть в ваших </w:t>
      </w:r>
      <w:r w:rsidRPr="007773C2">
        <w:rPr>
          <w:rFonts w:ascii="Times New Roman" w:eastAsia="Times New Roman" w:hAnsi="Times New Roman"/>
          <w:color w:val="333333"/>
          <w:sz w:val="24"/>
          <w:szCs w:val="24"/>
          <w:lang w:eastAsia="ru-RU"/>
        </w:rPr>
        <w:t>руках.</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A3F07">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Убедительная просьба к родителям: не оставляйте детей без присмотра у костра, чтобы детская шалость не превратилась в «большой пожар». Не допускайте их игр с огнем! Проводите с ними разъяснительные беседы, о том, что спички не игрушка, что нельзя бросать в костер незнакомые предметы, аэрозольные упаковки, объясните им, что от их правильного поведения порой зависит их собственная жизнь.</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Если вы все же заметили в лесу огонь, покиньте опасную зону и сообщите о месте, размерах и характере возгорания в «службу спасения» по телефону «01» или «112».</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К сожалению, далеко не все выполняют эти несложные правила, забывая, о том, что пренебрежение правилами пожарной безопасности может повлечь за собой привлечение к ответственности, как административной, так и уголовной!</w:t>
      </w:r>
    </w:p>
    <w:p w:rsidR="00CF72B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Одновременно с этим отделение надзорной деятельности и профилактической работы Мошковского района сообщает, что в связи с отсутствием закрытого контура и наличием пламенного горения, использование мангала по уровню пожарной опасности может быть приравнено к открытому огню, в том числе разведению костра. В соответствии с ч. 1 ст. 20.4 КоАП РФ, предусмотрена административная ответственность</w:t>
      </w:r>
    </w:p>
    <w:p w:rsidR="007773C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16"/>
          <w:szCs w:val="16"/>
          <w:lang w:eastAsia="ru-RU"/>
        </w:rPr>
      </w:pP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773C2">
        <w:rPr>
          <w:rFonts w:ascii="Times New Roman" w:hAnsi="Times New Roman"/>
          <w:b/>
          <w:sz w:val="24"/>
          <w:szCs w:val="24"/>
        </w:rPr>
        <w:t xml:space="preserve"> Отделение </w:t>
      </w:r>
      <w:proofErr w:type="spellStart"/>
      <w:r w:rsidRPr="007773C2">
        <w:rPr>
          <w:rFonts w:ascii="Times New Roman" w:hAnsi="Times New Roman"/>
          <w:b/>
          <w:sz w:val="24"/>
          <w:szCs w:val="24"/>
        </w:rPr>
        <w:t>НДиПР</w:t>
      </w:r>
      <w:proofErr w:type="spellEnd"/>
      <w:r w:rsidRPr="007773C2">
        <w:rPr>
          <w:rFonts w:ascii="Times New Roman" w:hAnsi="Times New Roman"/>
          <w:b/>
          <w:sz w:val="24"/>
          <w:szCs w:val="24"/>
        </w:rPr>
        <w:t xml:space="preserve"> по </w:t>
      </w:r>
      <w:proofErr w:type="spellStart"/>
      <w:r w:rsidRPr="007773C2">
        <w:rPr>
          <w:rFonts w:ascii="Times New Roman" w:hAnsi="Times New Roman"/>
          <w:b/>
          <w:sz w:val="24"/>
          <w:szCs w:val="24"/>
        </w:rPr>
        <w:t>Мошковскому</w:t>
      </w:r>
      <w:proofErr w:type="spellEnd"/>
      <w:r w:rsidRPr="007773C2">
        <w:rPr>
          <w:rFonts w:ascii="Times New Roman" w:hAnsi="Times New Roman"/>
          <w:b/>
          <w:sz w:val="24"/>
          <w:szCs w:val="24"/>
        </w:rPr>
        <w:t xml:space="preserve"> району</w:t>
      </w:r>
    </w:p>
    <w:p w:rsidR="00CF72B2" w:rsidRPr="00CF72B2" w:rsidRDefault="00CF72B2" w:rsidP="00CF72B2">
      <w:pPr>
        <w:spacing w:after="0" w:line="240" w:lineRule="auto"/>
        <w:jc w:val="both"/>
        <w:rPr>
          <w:rFonts w:ascii="Times New Roman" w:eastAsia="Times New Roman" w:hAnsi="Times New Roman"/>
          <w:sz w:val="28"/>
          <w:szCs w:val="28"/>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004C7BC7" w:rsidRPr="004C7BC7">
        <w:rPr>
          <w:rFonts w:ascii="Times New Roman" w:eastAsia="Times New Roman" w:hAnsi="Times New Roman"/>
          <w:sz w:val="24"/>
          <w:szCs w:val="24"/>
          <w:lang w:eastAsia="ru-RU"/>
        </w:rPr>
        <w:t>весенне</w:t>
      </w:r>
      <w:proofErr w:type="spellEnd"/>
      <w:r w:rsidR="004C7BC7"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lastRenderedPageBreak/>
        <w:t>ОБЪЯВЛЕНИЕ</w:t>
      </w:r>
    </w:p>
    <w:p w:rsid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7A3F07" w:rsidRDefault="007A3F0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hAnsi="Times New Roman"/>
          <w:b/>
          <w:sz w:val="24"/>
          <w:szCs w:val="24"/>
        </w:rPr>
      </w:pPr>
      <w:r>
        <w:rPr>
          <w:rFonts w:ascii="Times New Roman" w:hAnsi="Times New Roman"/>
          <w:b/>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766EA3" w:rsidRPr="007A3F07" w:rsidRDefault="004204D8" w:rsidP="004204D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A3F07">
        <w:rPr>
          <w:rFonts w:ascii="Times New Roman" w:hAnsi="Times New Roman"/>
          <w:b/>
          <w:sz w:val="24"/>
          <w:szCs w:val="24"/>
        </w:rPr>
        <w:t>Администрация</w:t>
      </w: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Pr>
          <w:rFonts w:ascii="Times New Roman" w:hAnsi="Times New Roman"/>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w:t>
      </w:r>
      <w:r w:rsidRPr="007A3F07">
        <w:rPr>
          <w:rFonts w:ascii="Times New Roman" w:hAnsi="Times New Roman"/>
          <w:b/>
          <w:sz w:val="24"/>
          <w:szCs w:val="24"/>
        </w:rPr>
        <w:t>Администрация</w:t>
      </w:r>
    </w:p>
    <w:p w:rsidR="00103493" w:rsidRDefault="00103493"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03493" w:rsidRPr="00130945" w:rsidRDefault="00130945"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center"/>
        <w:rPr>
          <w:rFonts w:ascii="Times New Roman" w:hAnsi="Times New Roman"/>
          <w:b/>
          <w:sz w:val="24"/>
          <w:szCs w:val="24"/>
        </w:rPr>
      </w:pPr>
      <w:r>
        <w:rPr>
          <w:rFonts w:ascii="Times New Roman" w:hAnsi="Times New Roman"/>
          <w:b/>
          <w:sz w:val="24"/>
          <w:szCs w:val="24"/>
        </w:rPr>
        <w:t>Пожары уносят жизни детей</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За истекший период 2018</w:t>
      </w:r>
      <w:r w:rsidR="00130945">
        <w:rPr>
          <w:rFonts w:ascii="Times New Roman" w:hAnsi="Times New Roman"/>
          <w:sz w:val="24"/>
          <w:szCs w:val="24"/>
        </w:rPr>
        <w:t xml:space="preserve"> </w:t>
      </w:r>
      <w:r w:rsidRPr="00130945">
        <w:rPr>
          <w:rFonts w:ascii="Times New Roman" w:hAnsi="Times New Roman"/>
          <w:sz w:val="24"/>
          <w:szCs w:val="24"/>
        </w:rPr>
        <w:t>г. на территории Мошковского района произош</w:t>
      </w:r>
      <w:r w:rsidR="00130945">
        <w:rPr>
          <w:rFonts w:ascii="Times New Roman" w:hAnsi="Times New Roman"/>
          <w:sz w:val="24"/>
          <w:szCs w:val="24"/>
        </w:rPr>
        <w:t>ел</w:t>
      </w:r>
      <w:r w:rsidRPr="00130945">
        <w:rPr>
          <w:rFonts w:ascii="Times New Roman" w:hAnsi="Times New Roman"/>
          <w:sz w:val="24"/>
          <w:szCs w:val="24"/>
        </w:rPr>
        <w:t xml:space="preserve"> 51 пожар на которых погибло 13 человек и травмировано 5 человек. Пожары с гибелью людей произошли на территории </w:t>
      </w:r>
      <w:proofErr w:type="spellStart"/>
      <w:r w:rsidRPr="00130945">
        <w:rPr>
          <w:rFonts w:ascii="Times New Roman" w:hAnsi="Times New Roman"/>
          <w:sz w:val="24"/>
          <w:szCs w:val="24"/>
        </w:rPr>
        <w:t>Барлакского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Сокурского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Кайлинского</w:t>
      </w:r>
      <w:proofErr w:type="spellEnd"/>
      <w:r w:rsidRPr="00130945">
        <w:rPr>
          <w:rFonts w:ascii="Times New Roman" w:hAnsi="Times New Roman"/>
          <w:sz w:val="24"/>
          <w:szCs w:val="24"/>
        </w:rPr>
        <w:t xml:space="preserve"> сельсоветов и Мошковского поссовета. В огне погибли 4 детей, 2 пенсионера и 7 безработных. Травмированы: 1 ребенок, 2 домохозяйки и 2 работник</w:t>
      </w:r>
      <w:r w:rsidR="00130945">
        <w:rPr>
          <w:rFonts w:ascii="Times New Roman" w:hAnsi="Times New Roman"/>
          <w:sz w:val="24"/>
          <w:szCs w:val="24"/>
        </w:rPr>
        <w:t>а</w:t>
      </w:r>
      <w:r w:rsidRPr="00130945">
        <w:rPr>
          <w:rFonts w:ascii="Times New Roman" w:hAnsi="Times New Roman"/>
          <w:sz w:val="24"/>
          <w:szCs w:val="24"/>
        </w:rPr>
        <w:t xml:space="preserve"> рабочих специальностей. В сравнении с аналогичным периодом прошлого года количество пожаро</w:t>
      </w:r>
      <w:r w:rsidR="00130945">
        <w:rPr>
          <w:rFonts w:ascii="Times New Roman" w:hAnsi="Times New Roman"/>
          <w:sz w:val="24"/>
          <w:szCs w:val="24"/>
        </w:rPr>
        <w:t>в</w:t>
      </w:r>
      <w:r w:rsidRPr="00130945">
        <w:rPr>
          <w:rFonts w:ascii="Times New Roman" w:hAnsi="Times New Roman"/>
          <w:sz w:val="24"/>
          <w:szCs w:val="24"/>
        </w:rPr>
        <w:t xml:space="preserve"> уменьшилось на 5 случаев, количество погибших увеличилось на 10 случаев (10/3), количество травмированных уменьшилось на</w:t>
      </w:r>
      <w:r w:rsidR="00130945">
        <w:rPr>
          <w:rFonts w:ascii="Times New Roman" w:hAnsi="Times New Roman"/>
          <w:sz w:val="24"/>
          <w:szCs w:val="24"/>
        </w:rPr>
        <w:t xml:space="preserve"> </w:t>
      </w:r>
      <w:r w:rsidRPr="00130945">
        <w:rPr>
          <w:rFonts w:ascii="Times New Roman" w:hAnsi="Times New Roman"/>
          <w:sz w:val="24"/>
          <w:szCs w:val="24"/>
        </w:rPr>
        <w:t xml:space="preserve">1 случай (5/6). Наиболее распространённой причиной возникновения пожаров послужило нарушение правил эксплуатации электрооборудования </w:t>
      </w:r>
      <w:r w:rsidR="00130945">
        <w:rPr>
          <w:rFonts w:ascii="Times New Roman" w:hAnsi="Times New Roman"/>
          <w:sz w:val="24"/>
          <w:szCs w:val="24"/>
        </w:rPr>
        <w:t xml:space="preserve">- </w:t>
      </w:r>
      <w:r w:rsidRPr="00130945">
        <w:rPr>
          <w:rFonts w:ascii="Times New Roman" w:hAnsi="Times New Roman"/>
          <w:sz w:val="24"/>
          <w:szCs w:val="24"/>
        </w:rPr>
        <w:t>19 пожаров. Из-за неосторожного обращения с огнем произошло 15 пожар</w:t>
      </w:r>
      <w:r w:rsidR="00130945">
        <w:rPr>
          <w:rFonts w:ascii="Times New Roman" w:hAnsi="Times New Roman"/>
          <w:sz w:val="24"/>
          <w:szCs w:val="24"/>
        </w:rPr>
        <w:t>ов</w:t>
      </w:r>
      <w:r w:rsidRPr="00130945">
        <w:rPr>
          <w:rFonts w:ascii="Times New Roman" w:hAnsi="Times New Roman"/>
          <w:sz w:val="24"/>
          <w:szCs w:val="24"/>
        </w:rPr>
        <w:t>.</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Последний пожар с гибелью произошел 12.07.2018</w:t>
      </w:r>
      <w:r w:rsidR="00130945">
        <w:rPr>
          <w:rFonts w:ascii="Times New Roman" w:hAnsi="Times New Roman"/>
          <w:sz w:val="24"/>
          <w:szCs w:val="24"/>
        </w:rPr>
        <w:t xml:space="preserve"> </w:t>
      </w:r>
      <w:r w:rsidRPr="00130945">
        <w:rPr>
          <w:rFonts w:ascii="Times New Roman" w:hAnsi="Times New Roman"/>
          <w:sz w:val="24"/>
          <w:szCs w:val="24"/>
        </w:rPr>
        <w:t>г. в п. Октябрьский Мошковского района.  Около 05ч. 00м. произошло возгорание шести</w:t>
      </w:r>
      <w:r w:rsidR="00130945">
        <w:rPr>
          <w:rFonts w:ascii="Times New Roman" w:hAnsi="Times New Roman"/>
          <w:sz w:val="24"/>
          <w:szCs w:val="24"/>
        </w:rPr>
        <w:t>-</w:t>
      </w:r>
      <w:r w:rsidRPr="00130945">
        <w:rPr>
          <w:rFonts w:ascii="Times New Roman" w:hAnsi="Times New Roman"/>
          <w:sz w:val="24"/>
          <w:szCs w:val="24"/>
        </w:rPr>
        <w:t xml:space="preserve">квартирного жилого дома барачного типа. В результате пожара огнем уничтожена крыша по всей площади дома, внутри квартир произошло </w:t>
      </w:r>
      <w:proofErr w:type="spellStart"/>
      <w:proofErr w:type="gramStart"/>
      <w:r w:rsidRPr="00130945">
        <w:rPr>
          <w:rFonts w:ascii="Times New Roman" w:hAnsi="Times New Roman"/>
          <w:sz w:val="24"/>
          <w:szCs w:val="24"/>
        </w:rPr>
        <w:t>закопчение</w:t>
      </w:r>
      <w:proofErr w:type="spellEnd"/>
      <w:r w:rsidRPr="00130945">
        <w:rPr>
          <w:rFonts w:ascii="Times New Roman" w:hAnsi="Times New Roman"/>
          <w:sz w:val="24"/>
          <w:szCs w:val="24"/>
        </w:rPr>
        <w:t xml:space="preserve">  и</w:t>
      </w:r>
      <w:proofErr w:type="gramEnd"/>
      <w:r w:rsidRPr="00130945">
        <w:rPr>
          <w:rFonts w:ascii="Times New Roman" w:hAnsi="Times New Roman"/>
          <w:sz w:val="24"/>
          <w:szCs w:val="24"/>
        </w:rPr>
        <w:t xml:space="preserve">  оплавление предметов бытовой утвари, бытовой техники.   В огне погиб житель одной из квартир, а также его двое малолетних детей </w:t>
      </w:r>
      <w:proofErr w:type="gramStart"/>
      <w:r w:rsidRPr="00130945">
        <w:rPr>
          <w:rFonts w:ascii="Times New Roman" w:hAnsi="Times New Roman"/>
          <w:sz w:val="24"/>
          <w:szCs w:val="24"/>
        </w:rPr>
        <w:t>возрастом  5</w:t>
      </w:r>
      <w:proofErr w:type="gramEnd"/>
      <w:r w:rsidRPr="00130945">
        <w:rPr>
          <w:rFonts w:ascii="Times New Roman" w:hAnsi="Times New Roman"/>
          <w:sz w:val="24"/>
          <w:szCs w:val="24"/>
        </w:rPr>
        <w:t xml:space="preserve"> и 4  года. По данному происшествию проводится проверка.  Наиболее вероятная причина возникновения пожара - нарушение правил эксплуатации электрооборудования.</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При использовании электрооборудования необходимо соблюдать меры пожарной безопасности, а также правила пользования электроприборами, которые устанавливает завод изготовитель. Не допускайте перегрева электроприборов и, уходя из дома, не оставляйте включёнными в электросеть электроприборы.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Берегите свою жизнь и имущество.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16"/>
          <w:szCs w:val="16"/>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right"/>
        <w:rPr>
          <w:rFonts w:ascii="Times New Roman" w:hAnsi="Times New Roman"/>
          <w:b/>
          <w:sz w:val="24"/>
          <w:szCs w:val="24"/>
        </w:rPr>
      </w:pPr>
      <w:r w:rsidRPr="00130945">
        <w:rPr>
          <w:rFonts w:ascii="Times New Roman" w:hAnsi="Times New Roman"/>
          <w:b/>
          <w:sz w:val="24"/>
          <w:szCs w:val="24"/>
        </w:rPr>
        <w:t xml:space="preserve">Отделение </w:t>
      </w:r>
      <w:proofErr w:type="spellStart"/>
      <w:r w:rsidRPr="00130945">
        <w:rPr>
          <w:rFonts w:ascii="Times New Roman" w:hAnsi="Times New Roman"/>
          <w:b/>
          <w:sz w:val="24"/>
          <w:szCs w:val="24"/>
        </w:rPr>
        <w:t>НДиПР</w:t>
      </w:r>
      <w:proofErr w:type="spellEnd"/>
      <w:r w:rsidRPr="00130945">
        <w:rPr>
          <w:rFonts w:ascii="Times New Roman" w:hAnsi="Times New Roman"/>
          <w:b/>
          <w:sz w:val="24"/>
          <w:szCs w:val="24"/>
        </w:rPr>
        <w:t xml:space="preserve"> по </w:t>
      </w:r>
      <w:proofErr w:type="spellStart"/>
      <w:r w:rsidRPr="00130945">
        <w:rPr>
          <w:rFonts w:ascii="Times New Roman" w:hAnsi="Times New Roman"/>
          <w:b/>
          <w:sz w:val="24"/>
          <w:szCs w:val="24"/>
        </w:rPr>
        <w:t>Мошковскому</w:t>
      </w:r>
      <w:proofErr w:type="spellEnd"/>
      <w:r w:rsidRPr="00130945">
        <w:rPr>
          <w:rFonts w:ascii="Times New Roman" w:hAnsi="Times New Roman"/>
          <w:b/>
          <w:sz w:val="24"/>
          <w:szCs w:val="24"/>
        </w:rPr>
        <w:t xml:space="preserve"> району</w:t>
      </w:r>
    </w:p>
    <w:p w:rsidR="00103493" w:rsidRDefault="00103493"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204D8"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hAnsi="Times New Roman"/>
          <w:sz w:val="24"/>
          <w:szCs w:val="24"/>
        </w:rPr>
        <w:tab/>
      </w:r>
      <w:hyperlink r:id="rId13"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Бывают случаи, когда взрослые ввиду разных обстоятельств вынуждены оставлять детей на какое-то время без надзора.</w:t>
      </w:r>
    </w:p>
    <w:p w:rsidR="004C7BC7" w:rsidRPr="004C7BC7" w:rsidRDefault="004204D8" w:rsidP="004C7BC7">
      <w:pPr>
        <w:shd w:val="clear" w:color="auto" w:fill="FFFFFF"/>
        <w:spacing w:after="0" w:line="240" w:lineRule="auto"/>
        <w:jc w:val="both"/>
        <w:rPr>
          <w:rFonts w:ascii="Times New Roman" w:eastAsia="Times New Roman" w:hAnsi="Times New Roman"/>
          <w:b/>
          <w:sz w:val="24"/>
          <w:szCs w:val="24"/>
          <w:lang w:eastAsia="ru-RU"/>
        </w:rPr>
      </w:pPr>
      <w:r w:rsidRPr="004C7BC7">
        <w:rPr>
          <w:noProof/>
          <w:lang w:eastAsia="ru-RU"/>
        </w:rPr>
        <w:drawing>
          <wp:anchor distT="0" distB="0" distL="114300" distR="114300" simplePos="0" relativeHeight="251662336" behindDoc="0" locked="0" layoutInCell="1" allowOverlap="1" wp14:anchorId="7AC61158" wp14:editId="1B944F63">
            <wp:simplePos x="0" y="0"/>
            <wp:positionH relativeFrom="column">
              <wp:posOffset>4564703</wp:posOffset>
            </wp:positionH>
            <wp:positionV relativeFrom="page">
              <wp:posOffset>1128491</wp:posOffset>
            </wp:positionV>
            <wp:extent cx="1735455" cy="1819910"/>
            <wp:effectExtent l="0" t="0" r="0" b="8890"/>
            <wp:wrapSquare wrapText="bothSides"/>
            <wp:docPr id="8" name="Рисунок 1" descr="ris22122015">
              <a:hlinkClick xmlns:a="http://schemas.openxmlformats.org/drawingml/2006/main" r:id="rId13"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13" tooltip="&quot;ris22122015&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4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766EA3"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204D8" w:rsidRPr="004204D8" w:rsidRDefault="004204D8" w:rsidP="004204D8">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8. Руководствуйтесь в своей профессиональной деятельности правовыми, морально-нравственными нормами, считающими прямую либо </w:t>
      </w:r>
      <w:r w:rsidRPr="004C7BC7">
        <w:rPr>
          <w:rFonts w:ascii="Times New Roman" w:eastAsia="Times New Roman" w:hAnsi="Times New Roman"/>
          <w:sz w:val="24"/>
          <w:szCs w:val="24"/>
          <w:lang w:eastAsia="ru-RU"/>
        </w:rPr>
        <w:lastRenderedPageBreak/>
        <w:t>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lang w:eastAsia="ru-RU"/>
        </w:rPr>
        <w:tab/>
      </w:r>
      <w:r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130945"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604C1336" wp14:editId="6189E50B">
            <wp:simplePos x="0" y="0"/>
            <wp:positionH relativeFrom="column">
              <wp:posOffset>3384813</wp:posOffset>
            </wp:positionH>
            <wp:positionV relativeFrom="page">
              <wp:posOffset>4114033</wp:posOffset>
            </wp:positionV>
            <wp:extent cx="2967990" cy="1978660"/>
            <wp:effectExtent l="0" t="0" r="3810" b="254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sz w:val="24"/>
          <w:szCs w:val="24"/>
          <w:lang w:eastAsia="ru-RU"/>
        </w:rPr>
        <w:tab/>
        <w:t xml:space="preserve">Дымовые </w:t>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8C301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Дымовым пожарным </w:t>
      </w:r>
      <w:proofErr w:type="spellStart"/>
      <w:r w:rsidR="004C7BC7" w:rsidRPr="004C7BC7">
        <w:rPr>
          <w:rFonts w:ascii="Times New Roman" w:eastAsia="Times New Roman" w:hAnsi="Times New Roman"/>
          <w:color w:val="000000"/>
          <w:sz w:val="24"/>
          <w:szCs w:val="24"/>
          <w:lang w:eastAsia="ru-RU"/>
        </w:rPr>
        <w:t>извещателем</w:t>
      </w:r>
      <w:proofErr w:type="spellEnd"/>
      <w:r w:rsidR="004C7BC7"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004C7BC7" w:rsidRPr="004C7BC7">
        <w:rPr>
          <w:rFonts w:ascii="Times New Roman" w:eastAsia="Times New Roman" w:hAnsi="Times New Roman"/>
          <w:color w:val="000000"/>
          <w:sz w:val="24"/>
          <w:szCs w:val="24"/>
          <w:lang w:eastAsia="ru-RU"/>
        </w:rPr>
        <w:t>извещателю</w:t>
      </w:r>
      <w:proofErr w:type="spellEnd"/>
      <w:r w:rsidR="004C7BC7"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130945"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Три первых пункта полностью обуславливаются четверт</w:t>
      </w:r>
      <w:r w:rsidR="00130945">
        <w:rPr>
          <w:rFonts w:ascii="Times New Roman" w:eastAsia="Times New Roman" w:hAnsi="Times New Roman"/>
          <w:color w:val="000000"/>
          <w:sz w:val="24"/>
          <w:szCs w:val="24"/>
          <w:lang w:eastAsia="ru-RU"/>
        </w:rPr>
        <w:t xml:space="preserve">ым, поэтому </w:t>
      </w:r>
      <w:proofErr w:type="spellStart"/>
      <w:r w:rsidR="00130945">
        <w:rPr>
          <w:rFonts w:ascii="Times New Roman" w:eastAsia="Times New Roman" w:hAnsi="Times New Roman"/>
          <w:color w:val="000000"/>
          <w:sz w:val="24"/>
          <w:szCs w:val="24"/>
          <w:lang w:eastAsia="ru-RU"/>
        </w:rPr>
        <w:t>извещатель</w:t>
      </w:r>
      <w:proofErr w:type="spellEnd"/>
      <w:r w:rsidR="00130945">
        <w:rPr>
          <w:rFonts w:ascii="Times New Roman" w:eastAsia="Times New Roman" w:hAnsi="Times New Roman"/>
          <w:color w:val="000000"/>
          <w:sz w:val="24"/>
          <w:szCs w:val="24"/>
          <w:lang w:eastAsia="ru-RU"/>
        </w:rPr>
        <w:t xml:space="preserve"> пожарный </w:t>
      </w:r>
      <w:r w:rsidRPr="004C7BC7">
        <w:rPr>
          <w:rFonts w:ascii="Times New Roman" w:eastAsia="Times New Roman" w:hAnsi="Times New Roman"/>
          <w:color w:val="000000"/>
          <w:sz w:val="24"/>
          <w:szCs w:val="24"/>
          <w:lang w:eastAsia="ru-RU"/>
        </w:rPr>
        <w:t>дымовой работает по принципу насыщ</w:t>
      </w:r>
      <w:r w:rsidR="00130945">
        <w:rPr>
          <w:rFonts w:ascii="Times New Roman" w:eastAsia="Times New Roman" w:hAnsi="Times New Roman"/>
          <w:color w:val="000000"/>
          <w:sz w:val="24"/>
          <w:szCs w:val="24"/>
          <w:lang w:eastAsia="ru-RU"/>
        </w:rPr>
        <w:t xml:space="preserve">енности воздуха частицами </w:t>
      </w:r>
      <w:proofErr w:type="spellStart"/>
      <w:r w:rsidR="00130945">
        <w:rPr>
          <w:rFonts w:ascii="Times New Roman" w:eastAsia="Times New Roman" w:hAnsi="Times New Roman"/>
          <w:color w:val="000000"/>
          <w:sz w:val="24"/>
          <w:szCs w:val="24"/>
          <w:lang w:eastAsia="ru-RU"/>
        </w:rPr>
        <w:t>дыма.</w:t>
      </w:r>
      <w:proofErr w:type="spellEnd"/>
    </w:p>
    <w:p w:rsidR="004C7BC7" w:rsidRPr="004C7BC7" w:rsidRDefault="00130945"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130945"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D02D32">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3545A8"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w:t>
      </w:r>
      <w:r w:rsidR="004204D8">
        <w:rPr>
          <w:rFonts w:ascii="Times New Roman" w:eastAsia="Times New Roman" w:hAnsi="Times New Roman"/>
          <w:color w:val="000000"/>
          <w:sz w:val="24"/>
          <w:szCs w:val="24"/>
          <w:lang w:eastAsia="ru-RU"/>
        </w:rPr>
        <w:t>иты уменьшается в полтора раза.</w:t>
      </w:r>
    </w:p>
    <w:p w:rsidR="004C7BC7" w:rsidRPr="004C7BC7" w:rsidRDefault="003545A8"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Процесс установки дымового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D02D32">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004204D8">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8C3017" w:rsidRDefault="004C7BC7" w:rsidP="008C301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b/>
          <w:spacing w:val="-5"/>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Самодельные 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w:t>
      </w:r>
      <w:r w:rsidRPr="004C7BC7">
        <w:rPr>
          <w:rFonts w:ascii="Times New Roman" w:eastAsia="Times New Roman" w:hAnsi="Times New Roman"/>
          <w:sz w:val="24"/>
          <w:szCs w:val="24"/>
          <w:lang w:eastAsia="ru-RU"/>
        </w:rPr>
        <w:lastRenderedPageBreak/>
        <w:t>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w:t>
      </w:r>
      <w:r w:rsidR="004204D8">
        <w:rPr>
          <w:rFonts w:ascii="Times New Roman" w:eastAsia="Times New Roman" w:hAnsi="Times New Roman"/>
          <w:sz w:val="24"/>
          <w:szCs w:val="24"/>
          <w:lang w:eastAsia="ru-RU"/>
        </w:rPr>
        <w:t>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w:t>
      </w:r>
      <w:r w:rsidR="004204D8">
        <w:rPr>
          <w:rFonts w:ascii="Times New Roman" w:eastAsia="Times New Roman" w:hAnsi="Times New Roman"/>
          <w:sz w:val="24"/>
          <w:szCs w:val="24"/>
          <w:lang w:eastAsia="ru-RU"/>
        </w:rPr>
        <w:t>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w:t>
      </w:r>
      <w:r w:rsidR="008C3017">
        <w:rPr>
          <w:rFonts w:ascii="Times New Roman" w:eastAsia="Times New Roman" w:hAnsi="Times New Roman"/>
          <w:sz w:val="24"/>
          <w:szCs w:val="24"/>
          <w:lang w:eastAsia="ru-RU"/>
        </w:rPr>
        <w:t xml:space="preserve"> полиграфической и материально-</w:t>
      </w: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w:t>
      </w:r>
      <w:r w:rsidR="008C3017">
        <w:rPr>
          <w:rFonts w:ascii="Times New Roman" w:eastAsia="Times New Roman" w:hAnsi="Times New Roman"/>
          <w:sz w:val="24"/>
          <w:szCs w:val="24"/>
          <w:lang w:eastAsia="ru-RU"/>
        </w:rPr>
        <w:t xml:space="preserve">лигиозное объединение либо </w:t>
      </w:r>
      <w:proofErr w:type="spellStart"/>
      <w:r w:rsidR="008C3017">
        <w:rPr>
          <w:rFonts w:ascii="Times New Roman" w:eastAsia="Times New Roman" w:hAnsi="Times New Roman"/>
          <w:sz w:val="24"/>
          <w:szCs w:val="24"/>
          <w:lang w:eastAsia="ru-RU"/>
        </w:rPr>
        <w:t>иная</w:t>
      </w:r>
      <w:r w:rsidRPr="004C7BC7">
        <w:rPr>
          <w:rFonts w:ascii="Times New Roman" w:eastAsia="Times New Roman" w:hAnsi="Times New Roman"/>
          <w:sz w:val="24"/>
          <w:szCs w:val="24"/>
          <w:lang w:eastAsia="ru-RU"/>
        </w:rPr>
        <w:t>организация</w:t>
      </w:r>
      <w:proofErr w:type="spellEnd"/>
      <w:r w:rsidRPr="004C7BC7">
        <w:rPr>
          <w:rFonts w:ascii="Times New Roman" w:eastAsia="Times New Roman" w:hAnsi="Times New Roman"/>
          <w:sz w:val="24"/>
          <w:szCs w:val="24"/>
          <w:lang w:eastAsia="ru-RU"/>
        </w:rPr>
        <w:t>, в отношении которых по основаниям, предусм</w:t>
      </w:r>
      <w:r w:rsidR="008C3017">
        <w:rPr>
          <w:rFonts w:ascii="Times New Roman" w:eastAsia="Times New Roman" w:hAnsi="Times New Roman"/>
          <w:sz w:val="24"/>
          <w:szCs w:val="24"/>
          <w:lang w:eastAsia="ru-RU"/>
        </w:rPr>
        <w:t xml:space="preserve">отренным Федеральным законом «О </w:t>
      </w:r>
      <w:r w:rsidRPr="004C7BC7">
        <w:rPr>
          <w:rFonts w:ascii="Times New Roman" w:eastAsia="Times New Roman" w:hAnsi="Times New Roman"/>
          <w:sz w:val="24"/>
          <w:szCs w:val="24"/>
          <w:lang w:eastAsia="ru-RU"/>
        </w:rPr>
        <w:t>противодействии экстремистской деятельности», судом при</w:t>
      </w:r>
      <w:r w:rsidR="004204D8">
        <w:rPr>
          <w:rFonts w:ascii="Times New Roman" w:eastAsia="Times New Roman" w:hAnsi="Times New Roman"/>
          <w:sz w:val="24"/>
          <w:szCs w:val="24"/>
          <w:lang w:eastAsia="ru-RU"/>
        </w:rPr>
        <w:t>нято вступившее в законную силу</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решение о ликвидации или запрете деятельности в связи с осуществлением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lastRenderedPageBreak/>
        <w:t>Экстремистские материалы</w:t>
      </w:r>
      <w:r w:rsidRPr="004C7BC7">
        <w:rPr>
          <w:rFonts w:ascii="Times New Roman" w:eastAsia="Times New Roman" w:hAnsi="Times New Roman"/>
          <w:sz w:val="24"/>
          <w:szCs w:val="24"/>
          <w:lang w:eastAsia="ru-RU"/>
        </w:rPr>
        <w:t xml:space="preserve"> – это предназначенные д</w:t>
      </w:r>
      <w:r w:rsidR="004204D8">
        <w:rPr>
          <w:rFonts w:ascii="Times New Roman" w:eastAsia="Times New Roman" w:hAnsi="Times New Roman"/>
          <w:sz w:val="24"/>
          <w:szCs w:val="24"/>
          <w:lang w:eastAsia="ru-RU"/>
        </w:rPr>
        <w:t>ля обнародования документы либо</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либо обосновывающие или оправдывающие необходимость осуществления такой деятельности, в</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w:t>
      </w:r>
      <w:r w:rsidR="004204D8">
        <w:rPr>
          <w:rFonts w:ascii="Times New Roman" w:eastAsia="Times New Roman" w:hAnsi="Times New Roman"/>
          <w:sz w:val="24"/>
          <w:szCs w:val="24"/>
          <w:lang w:eastAsia="ru-RU"/>
        </w:rPr>
        <w:t>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w:t>
      </w:r>
      <w:r w:rsidR="008C3017">
        <w:rPr>
          <w:rFonts w:ascii="Times New Roman" w:eastAsia="Times New Roman" w:hAnsi="Times New Roman"/>
          <w:sz w:val="24"/>
          <w:szCs w:val="24"/>
          <w:lang w:eastAsia="ru-RU"/>
        </w:rPr>
        <w:t>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w:t>
      </w:r>
      <w:r w:rsidR="00130945">
        <w:rPr>
          <w:rFonts w:ascii="Times New Roman" w:eastAsia="Times New Roman" w:hAnsi="Times New Roman"/>
          <w:sz w:val="24"/>
          <w:szCs w:val="24"/>
          <w:lang w:eastAsia="ru-RU"/>
        </w:rPr>
        <w:t xml:space="preserve">ния или нахождения организации, </w:t>
      </w:r>
      <w:r w:rsidRPr="004C7BC7">
        <w:rPr>
          <w:rFonts w:ascii="Times New Roman" w:eastAsia="Times New Roman" w:hAnsi="Times New Roman"/>
          <w:sz w:val="24"/>
          <w:szCs w:val="24"/>
          <w:lang w:eastAsia="ru-RU"/>
        </w:rPr>
        <w:t>осуществившей производство таких материалов, на основании представления про</w:t>
      </w:r>
      <w:r w:rsidR="00130945">
        <w:rPr>
          <w:rFonts w:ascii="Times New Roman" w:eastAsia="Times New Roman" w:hAnsi="Times New Roman"/>
          <w:sz w:val="24"/>
          <w:szCs w:val="24"/>
          <w:lang w:eastAsia="ru-RU"/>
        </w:rPr>
        <w:t xml:space="preserve">курора или при </w:t>
      </w: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w:t>
      </w:r>
      <w:r w:rsidR="008C3017">
        <w:rPr>
          <w:rFonts w:ascii="Times New Roman" w:eastAsia="Times New Roman" w:hAnsi="Times New Roman"/>
          <w:sz w:val="24"/>
          <w:szCs w:val="24"/>
          <w:lang w:eastAsia="ru-RU"/>
        </w:rPr>
        <w:t>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4204D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sidR="008A3DF1">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sidR="008A3DF1">
        <w:rPr>
          <w:rFonts w:ascii="Times New Roman" w:eastAsia="Times New Roman" w:hAnsi="Times New Roman"/>
          <w:sz w:val="24"/>
          <w:szCs w:val="24"/>
          <w:lang w:eastAsia="ru-RU"/>
        </w:rPr>
        <w:t xml:space="preserve"> в осуществлении </w:t>
      </w:r>
      <w:r w:rsidR="008A3DF1">
        <w:rPr>
          <w:rFonts w:ascii="Times New Roman" w:eastAsia="Times New Roman" w:hAnsi="Times New Roman"/>
          <w:sz w:val="24"/>
          <w:szCs w:val="24"/>
          <w:lang w:eastAsia="ru-RU"/>
        </w:rPr>
        <w:lastRenderedPageBreak/>
        <w:t xml:space="preserve">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sidR="008A3DF1">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sidR="008A3DF1">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130945"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130945">
        <w:rPr>
          <w:rFonts w:ascii="Times New Roman" w:eastAsia="Times New Roman" w:hAnsi="Times New Roman"/>
          <w:b/>
          <w:sz w:val="24"/>
          <w:szCs w:val="24"/>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 xml:space="preserve">ьности или публичное </w:t>
      </w:r>
    </w:p>
    <w:p w:rsidR="004C7BC7" w:rsidRPr="003545A8" w:rsidRDefault="008C301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Оправдание </w:t>
      </w:r>
      <w:r w:rsidR="004C7BC7"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lastRenderedPageBreak/>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7A3F0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5"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6" w:history="1">
        <w:r w:rsidR="00F70A16">
          <w:rPr>
            <w:rStyle w:val="ab"/>
            <w:color w:val="000000"/>
          </w:rPr>
          <w:t>никотин</w:t>
        </w:r>
      </w:hyperlink>
      <w:r w:rsidR="00F70A16">
        <w:rPr>
          <w:color w:val="000000"/>
        </w:rPr>
        <w:t>,</w:t>
      </w:r>
      <w:r w:rsidR="00F70A16">
        <w:rPr>
          <w:rStyle w:val="apple-converted-space"/>
          <w:color w:val="000000"/>
        </w:rPr>
        <w:t> </w:t>
      </w:r>
      <w:proofErr w:type="spellStart"/>
      <w:r>
        <w:fldChar w:fldCharType="begin"/>
      </w:r>
      <w:r>
        <w:instrText xml:space="preserve"> HYPERLINK "http://www.russlav.ru/tabak/vliyanie_kureniya_na_organizm_cheloveka.html" </w:instrText>
      </w:r>
      <w:r>
        <w:fldChar w:fldCharType="separate"/>
      </w:r>
      <w:r w:rsidR="00F70A16">
        <w:rPr>
          <w:rStyle w:val="ab"/>
          <w:color w:val="000000"/>
        </w:rPr>
        <w:t>бензапирен</w:t>
      </w:r>
      <w:proofErr w:type="spellEnd"/>
      <w:r>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оей ядовитости  равен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6"/>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7"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9"/>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9"/>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 xml:space="preserve">Нет такого органа, который бы не поражался табаком: почки и мочевой пузырь, половые железы и </w:t>
      </w:r>
      <w:r w:rsidR="00F70A16">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rsidR="00F70A16">
        <w:t>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9"/>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9"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выдохнет его через платок, то на белой </w:t>
      </w:r>
      <w:r w:rsidR="00F70A16">
        <w:lastRenderedPageBreak/>
        <w:t xml:space="preserve">ткани останется коричневое пятно. Это и есть табачный деготь. В нем особенно много веществ, </w:t>
      </w:r>
      <w:hyperlink r:id="rId30"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1"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32"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w:t>
      </w:r>
      <w:r w:rsidR="00130945">
        <w:t xml:space="preserve">тель заболеваемости </w:t>
      </w:r>
      <w:proofErr w:type="spellStart"/>
      <w:r w:rsidR="00130945">
        <w:t>уменьшается</w:t>
      </w:r>
      <w:r>
        <w:t>до</w:t>
      </w:r>
      <w:proofErr w:type="spellEnd"/>
      <w:r>
        <w:t xml:space="preserve"> 1,58.</w:t>
      </w:r>
      <w:r w:rsidR="008A3DF1">
        <w:rPr>
          <w:rStyle w:val="apple-converted-space"/>
        </w:rPr>
        <w:t> </w:t>
      </w:r>
    </w:p>
    <w:p w:rsidR="00D16AB0" w:rsidRDefault="004204D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ab/>
      </w:r>
      <w:r w:rsidR="00F70A16">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F70A16" w:rsidRDefault="007A3F0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3"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8C3017" w:rsidRDefault="00F70A16"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8C3017" w:rsidRDefault="008C3017"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color w:val="000000"/>
        </w:rPr>
      </w:pPr>
      <w:r>
        <w:rPr>
          <w:b/>
          <w:color w:val="000000"/>
        </w:rPr>
        <w:tab/>
      </w:r>
      <w:r w:rsidR="00F70A16" w:rsidRPr="008C3017">
        <w:rPr>
          <w:b/>
          <w:color w:val="000000"/>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w:t>
      </w:r>
      <w:r w:rsidR="00130945">
        <w:rPr>
          <w:color w:val="000000"/>
        </w:rPr>
        <w:t xml:space="preserve">ть не так легко, об этом можете </w:t>
      </w:r>
      <w:r>
        <w:rPr>
          <w:color w:val="000000"/>
        </w:rPr>
        <w:t>спросить любого курильщика.</w:t>
      </w:r>
      <w:r>
        <w:rPr>
          <w:rStyle w:val="apple-converted-space"/>
          <w:color w:val="000000"/>
        </w:rPr>
        <w:t>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r>
      <w:r w:rsidR="008C3017">
        <w:rPr>
          <w:color w:val="000000"/>
        </w:rPr>
        <w:tab/>
      </w:r>
      <w:r>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3545A8"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9"/>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6"/>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6"/>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6"/>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табачного дыма слизистые оболочки глаз 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8C3017"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 xml:space="preserve">не только растет, но активно и молодеет. В </w:t>
      </w:r>
      <w:r>
        <w:rPr>
          <w:color w:val="000000"/>
        </w:rPr>
        <w:lastRenderedPageBreak/>
        <w:t>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а наоборот навязыванием курения! Именно по этому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bookmarkStart w:id="0" w:name="_GoBack"/>
      <w:bookmarkEnd w:id="0"/>
      <w:r>
        <w:rPr>
          <w:color w:val="000000"/>
        </w:rPr>
        <w:t>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36"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8885208"/>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7257" cy="8902620"/>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39"/>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100" w:rsidRDefault="00852100" w:rsidP="009729FC">
      <w:pPr>
        <w:spacing w:after="0" w:line="240" w:lineRule="auto"/>
      </w:pPr>
      <w:r>
        <w:separator/>
      </w:r>
    </w:p>
  </w:endnote>
  <w:endnote w:type="continuationSeparator" w:id="0">
    <w:p w:rsidR="00852100" w:rsidRDefault="00852100"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F07" w:rsidRDefault="007A3F07">
    <w:pPr>
      <w:pStyle w:val="a5"/>
      <w:jc w:val="right"/>
    </w:pPr>
    <w:r>
      <w:fldChar w:fldCharType="begin"/>
    </w:r>
    <w:r>
      <w:instrText xml:space="preserve"> PAGE   \* MERGEFORMAT </w:instrText>
    </w:r>
    <w:r>
      <w:fldChar w:fldCharType="separate"/>
    </w:r>
    <w:r w:rsidR="00130945">
      <w:rPr>
        <w:noProof/>
      </w:rPr>
      <w:t>22</w:t>
    </w:r>
    <w:r>
      <w:fldChar w:fldCharType="end"/>
    </w:r>
  </w:p>
  <w:p w:rsidR="007A3F07" w:rsidRDefault="007A3F0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100" w:rsidRDefault="00852100" w:rsidP="009729FC">
      <w:pPr>
        <w:spacing w:after="0" w:line="240" w:lineRule="auto"/>
      </w:pPr>
      <w:r>
        <w:separator/>
      </w:r>
    </w:p>
  </w:footnote>
  <w:footnote w:type="continuationSeparator" w:id="0">
    <w:p w:rsidR="00852100" w:rsidRDefault="00852100"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2"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5"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4"/>
  </w:num>
  <w:num w:numId="2">
    <w:abstractNumId w:val="12"/>
  </w:num>
  <w:num w:numId="3">
    <w:abstractNumId w:val="13"/>
  </w:num>
  <w:num w:numId="4">
    <w:abstractNumId w:val="10"/>
  </w:num>
  <w:num w:numId="5">
    <w:abstractNumId w:val="3"/>
  </w:num>
  <w:num w:numId="6">
    <w:abstractNumId w:val="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8"/>
  </w:num>
  <w:num w:numId="12">
    <w:abstractNumId w:val="7"/>
  </w:num>
  <w:num w:numId="13">
    <w:abstractNumId w:val="9"/>
  </w:num>
  <w:num w:numId="14">
    <w:abstractNumId w:val="11"/>
  </w:num>
  <w:num w:numId="15">
    <w:abstractNumId w:val="4"/>
  </w:num>
  <w:num w:numId="16">
    <w:abstractNumId w:val="15"/>
  </w:num>
  <w:num w:numId="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3493"/>
    <w:rsid w:val="00106659"/>
    <w:rsid w:val="001154DB"/>
    <w:rsid w:val="001175BA"/>
    <w:rsid w:val="00126C32"/>
    <w:rsid w:val="00127174"/>
    <w:rsid w:val="00127689"/>
    <w:rsid w:val="00130945"/>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83922"/>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04D8"/>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6F69"/>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773C2"/>
    <w:rsid w:val="00783714"/>
    <w:rsid w:val="00792ACE"/>
    <w:rsid w:val="007A3681"/>
    <w:rsid w:val="007A3F07"/>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52100"/>
    <w:rsid w:val="00861A2B"/>
    <w:rsid w:val="00864869"/>
    <w:rsid w:val="00867583"/>
    <w:rsid w:val="00882C72"/>
    <w:rsid w:val="0089221A"/>
    <w:rsid w:val="00895162"/>
    <w:rsid w:val="00896994"/>
    <w:rsid w:val="008A3DF1"/>
    <w:rsid w:val="008B46BF"/>
    <w:rsid w:val="008B741A"/>
    <w:rsid w:val="008C0B09"/>
    <w:rsid w:val="008C181C"/>
    <w:rsid w:val="008C3017"/>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16F5C"/>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2B2"/>
    <w:rsid w:val="00CF7343"/>
    <w:rsid w:val="00D02D32"/>
    <w:rsid w:val="00D075A9"/>
    <w:rsid w:val="00D13E1D"/>
    <w:rsid w:val="00D16AB0"/>
    <w:rsid w:val="00D21573"/>
    <w:rsid w:val="00D2519A"/>
    <w:rsid w:val="00D418B8"/>
    <w:rsid w:val="00D50973"/>
    <w:rsid w:val="00D53CBA"/>
    <w:rsid w:val="00D56888"/>
    <w:rsid w:val="00D5700C"/>
    <w:rsid w:val="00D57BB8"/>
    <w:rsid w:val="00D65C5D"/>
    <w:rsid w:val="00D70974"/>
    <w:rsid w:val="00D734D9"/>
    <w:rsid w:val="00D7477A"/>
    <w:rsid w:val="00D815A1"/>
    <w:rsid w:val="00D868B4"/>
    <w:rsid w:val="00DA541A"/>
    <w:rsid w:val="00DA544B"/>
    <w:rsid w:val="00DA5585"/>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A5CA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0E94E4"/>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image" Target="http://900igr.net/datas/obg/Protiv-narkomanii/0007-007-Otkazatsja-ot-narkotikov-mozhno-tolko-odin-raz-PERVYJ.jpg" TargetMode="External"/><Relationship Id="rId26" Type="http://schemas.openxmlformats.org/officeDocument/2006/relationships/hyperlink" Target="http://www.russlav.ru/tabak/vliyanie-nikotina-na-organizm-cheloveka.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russlav.ru/tabak/sostav-tabachnogo-dima.html" TargetMode="External"/><Relationship Id="rId33" Type="http://schemas.openxmlformats.org/officeDocument/2006/relationships/hyperlink" Target="http://www.russlav.ru/tabak/vred_kureniya.html"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http://takzdorovo-to.ru/upload/iblock/fb7/fb7bcd6764580a079a2f8dd155fcd10d.jpg" TargetMode="External"/><Relationship Id="rId20" Type="http://schemas.openxmlformats.org/officeDocument/2006/relationships/image" Target="http://wqi.info/wp-content/uploads/2014/08/czujnik_czadu.jpg" TargetMode="External"/><Relationship Id="rId29" Type="http://schemas.openxmlformats.org/officeDocument/2006/relationships/hyperlink" Target="http://www.russlav.ru/stat/foto_kureniya.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vse-temu.org/wp-content/uploads/2015/03/657954.jpg" TargetMode="External"/><Relationship Id="rId32" Type="http://schemas.openxmlformats.org/officeDocument/2006/relationships/hyperlink" Target="http://www.russlav.ru/tabak/kurenie_beremennih.html" TargetMode="Externa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hyperlink" Target="http://www.russlav.ru/tabak/kak-brosit-kurit.html" TargetMode="External"/><Relationship Id="rId10" Type="http://schemas.openxmlformats.org/officeDocument/2006/relationships/hyperlink" Target="http://www.mokupchino.ru/index.php/882-2018-05-03-21-50-53" TargetMode="External"/><Relationship Id="rId19" Type="http://schemas.openxmlformats.org/officeDocument/2006/relationships/image" Target="media/image8.jpeg"/><Relationship Id="rId31" Type="http://schemas.openxmlformats.org/officeDocument/2006/relationships/hyperlink" Target="http://www.russlav.ru/stat/pismokyr.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russlav.ru/narkotik/heroin.html" TargetMode="External"/><Relationship Id="rId30" Type="http://schemas.openxmlformats.org/officeDocument/2006/relationships/hyperlink" Target="http://www.russlav.ru/tabak/vliyanie_kureniya_na_organizm_cheloveka.html" TargetMode="External"/><Relationship Id="rId35" Type="http://schemas.openxmlformats.org/officeDocument/2006/relationships/image" Target="http://img.forums.kg/images/imgbp24205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7212A-2607-44B7-8467-0E8AFC39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9769</Words>
  <Characters>55686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65325</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59</cp:revision>
  <cp:lastPrinted>2018-07-17T05:41:00Z</cp:lastPrinted>
  <dcterms:created xsi:type="dcterms:W3CDTF">2018-04-03T08:54:00Z</dcterms:created>
  <dcterms:modified xsi:type="dcterms:W3CDTF">2018-07-18T02:21:00Z</dcterms:modified>
</cp:coreProperties>
</file>