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0AB3" w:rsidRDefault="00745FFF" w:rsidP="004A0AB3">
      <w:pPr>
        <w:spacing w:after="0" w:line="240" w:lineRule="auto"/>
        <w:rPr>
          <w:rFonts w:cs="Courier New"/>
          <w:b/>
          <w:sz w:val="56"/>
          <w:szCs w:val="56"/>
        </w:rPr>
      </w:pPr>
      <w:r w:rsidRPr="00D075A9">
        <w:rPr>
          <w:noProof/>
          <w:lang w:eastAsia="ru-RU"/>
        </w:rPr>
        <w:drawing>
          <wp:anchor distT="0" distB="0" distL="114300" distR="114300" simplePos="0" relativeHeight="251651584" behindDoc="1" locked="0" layoutInCell="1" allowOverlap="1">
            <wp:simplePos x="0" y="0"/>
            <wp:positionH relativeFrom="column">
              <wp:posOffset>22860</wp:posOffset>
            </wp:positionH>
            <wp:positionV relativeFrom="paragraph">
              <wp:posOffset>3810</wp:posOffset>
            </wp:positionV>
            <wp:extent cx="1390650" cy="1019175"/>
            <wp:effectExtent l="0" t="0" r="0" b="0"/>
            <wp:wrapNone/>
            <wp:docPr id="2" name="Рисунок 3" descr="http://design-praktik.com/wp-content/uploads/2010/04/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design-praktik.com/wp-content/uploads/2010/04/boo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2B45F1" w:rsidRPr="00D075A9">
        <w:rPr>
          <w:rFonts w:ascii="Monotype Corsiva" w:hAnsi="Monotype Corsiva" w:cs="Courier New"/>
          <w:b/>
          <w:sz w:val="56"/>
          <w:szCs w:val="56"/>
        </w:rPr>
        <w:t xml:space="preserve"> </w:t>
      </w:r>
      <w:r w:rsidR="00C77765" w:rsidRPr="00D075A9">
        <w:rPr>
          <w:rFonts w:ascii="Monotype Corsiva" w:hAnsi="Monotype Corsiva" w:cs="Courier New"/>
          <w:b/>
          <w:sz w:val="56"/>
          <w:szCs w:val="56"/>
        </w:rPr>
        <w:t xml:space="preserve">    </w:t>
      </w:r>
      <w:r w:rsidR="007A3681" w:rsidRPr="00D075A9">
        <w:rPr>
          <w:rFonts w:ascii="Monotype Corsiva" w:hAnsi="Monotype Corsiva" w:cs="Courier New"/>
          <w:b/>
          <w:sz w:val="52"/>
          <w:szCs w:val="52"/>
        </w:rPr>
        <w:t xml:space="preserve">            </w:t>
      </w:r>
      <w:r w:rsidR="004A0AB3">
        <w:rPr>
          <w:rFonts w:ascii="Monotype Corsiva" w:hAnsi="Monotype Corsiva" w:cs="Courier New"/>
          <w:b/>
          <w:sz w:val="52"/>
          <w:szCs w:val="52"/>
        </w:rPr>
        <w:t xml:space="preserve">  </w:t>
      </w:r>
      <w:r w:rsidR="00C77765" w:rsidRPr="00D075A9">
        <w:rPr>
          <w:rFonts w:ascii="Monotype Corsiva" w:hAnsi="Monotype Corsiva" w:cs="Courier New"/>
          <w:b/>
          <w:i/>
          <w:sz w:val="56"/>
          <w:szCs w:val="56"/>
        </w:rPr>
        <w:t>ВЕСТНИК</w:t>
      </w:r>
      <w:r w:rsidR="007A3681" w:rsidRPr="00D075A9">
        <w:rPr>
          <w:rFonts w:cs="Courier New"/>
          <w:b/>
          <w:i/>
          <w:sz w:val="56"/>
          <w:szCs w:val="56"/>
        </w:rPr>
        <w:t xml:space="preserve">   </w:t>
      </w:r>
      <w:r w:rsidR="004A0AB3" w:rsidRPr="004A0AB3">
        <w:rPr>
          <w:rFonts w:ascii="Monotype Corsiva" w:hAnsi="Monotype Corsiva" w:cs="Courier New"/>
          <w:b/>
          <w:sz w:val="56"/>
          <w:szCs w:val="56"/>
        </w:rPr>
        <w:t>ШИРОКОЯРСКОГО</w:t>
      </w:r>
      <w:r w:rsidR="007A3681" w:rsidRPr="00D075A9">
        <w:rPr>
          <w:rFonts w:cs="Courier New"/>
          <w:b/>
          <w:i/>
          <w:sz w:val="56"/>
          <w:szCs w:val="56"/>
        </w:rPr>
        <w:t xml:space="preserve">              </w:t>
      </w:r>
      <w:r w:rsidR="00C77765" w:rsidRPr="004A0AB3">
        <w:rPr>
          <w:rFonts w:ascii="Informal Roman" w:hAnsi="Informal Roman" w:cs="Courier New"/>
          <w:b/>
          <w:sz w:val="56"/>
          <w:szCs w:val="56"/>
        </w:rPr>
        <w:t xml:space="preserve"> </w:t>
      </w:r>
      <w:r w:rsidR="004A0AB3">
        <w:rPr>
          <w:rFonts w:cs="Courier New"/>
          <w:b/>
          <w:sz w:val="56"/>
          <w:szCs w:val="56"/>
        </w:rPr>
        <w:t xml:space="preserve">           </w:t>
      </w:r>
    </w:p>
    <w:p w:rsidR="004A0AB3" w:rsidRPr="004A0AB3" w:rsidRDefault="004A0AB3" w:rsidP="004A0AB3">
      <w:pPr>
        <w:spacing w:after="0" w:line="240" w:lineRule="auto"/>
        <w:jc w:val="center"/>
        <w:rPr>
          <w:rFonts w:cs="Courier New"/>
          <w:b/>
          <w:i/>
          <w:sz w:val="56"/>
          <w:szCs w:val="56"/>
        </w:rPr>
      </w:pPr>
      <w:r w:rsidRPr="004A0AB3">
        <w:rPr>
          <w:rFonts w:ascii="Monotype Corsiva" w:hAnsi="Monotype Corsiva" w:cs="Courier New"/>
          <w:b/>
          <w:sz w:val="56"/>
          <w:szCs w:val="56"/>
        </w:rPr>
        <w:t>СЕЛЬСОВЕТА</w:t>
      </w:r>
    </w:p>
    <w:p w:rsidR="00C77765" w:rsidRDefault="00C77765" w:rsidP="004A0AB3">
      <w:pPr>
        <w:spacing w:after="0" w:line="240" w:lineRule="auto"/>
        <w:rPr>
          <w:rFonts w:ascii="Monotype Corsiva" w:hAnsi="Monotype Corsiva" w:cs="Courier New"/>
          <w:b/>
          <w:i/>
          <w:sz w:val="24"/>
          <w:szCs w:val="24"/>
        </w:rPr>
      </w:pPr>
      <w:r>
        <w:rPr>
          <w:rFonts w:ascii="Monotype Corsiva" w:hAnsi="Monotype Corsiva" w:cs="Courier New"/>
          <w:b/>
          <w:i/>
          <w:sz w:val="52"/>
          <w:szCs w:val="52"/>
        </w:rPr>
        <w:t xml:space="preserve">            </w:t>
      </w:r>
    </w:p>
    <w:p w:rsidR="004A0AB3" w:rsidRPr="004A0AB3" w:rsidRDefault="004A0AB3" w:rsidP="004A0AB3">
      <w:pPr>
        <w:spacing w:after="0" w:line="240" w:lineRule="auto"/>
        <w:rPr>
          <w:rFonts w:ascii="Monotype Corsiva" w:hAnsi="Monotype Corsiva" w:cs="Courier New"/>
          <w:b/>
          <w:i/>
          <w:sz w:val="24"/>
          <w:szCs w:val="24"/>
        </w:rPr>
      </w:pPr>
    </w:p>
    <w:p w:rsidR="004A0AB3" w:rsidRDefault="002B45F1" w:rsidP="004A0AB3">
      <w:pPr>
        <w:spacing w:after="0" w:line="240" w:lineRule="auto"/>
        <w:rPr>
          <w:rFonts w:ascii="Monotype Corsiva" w:hAnsi="Monotype Corsiva" w:cs="Courier New"/>
          <w:i/>
          <w:sz w:val="28"/>
          <w:szCs w:val="28"/>
        </w:rPr>
      </w:pPr>
      <w:r w:rsidRPr="002B45F1">
        <w:rPr>
          <w:rFonts w:ascii="Monotype Corsiva" w:hAnsi="Monotype Corsiva" w:cs="Courier New"/>
          <w:i/>
          <w:sz w:val="28"/>
          <w:szCs w:val="28"/>
        </w:rPr>
        <w:t xml:space="preserve">Периодическое </w:t>
      </w:r>
      <w:r>
        <w:rPr>
          <w:rFonts w:ascii="Monotype Corsiva" w:hAnsi="Monotype Corsiva" w:cs="Courier New"/>
          <w:i/>
          <w:sz w:val="28"/>
          <w:szCs w:val="28"/>
        </w:rPr>
        <w:t>печатное издание органа местно</w:t>
      </w:r>
      <w:r w:rsidR="00625CA2">
        <w:rPr>
          <w:rFonts w:ascii="Monotype Corsiva" w:hAnsi="Monotype Corsiva" w:cs="Courier New"/>
          <w:i/>
          <w:sz w:val="28"/>
          <w:szCs w:val="28"/>
        </w:rPr>
        <w:t xml:space="preserve">го самоуправления Широкоярского </w:t>
      </w:r>
      <w:r>
        <w:rPr>
          <w:rFonts w:ascii="Monotype Corsiva" w:hAnsi="Monotype Corsiva" w:cs="Courier New"/>
          <w:i/>
          <w:sz w:val="28"/>
          <w:szCs w:val="28"/>
        </w:rPr>
        <w:t>се</w:t>
      </w:r>
      <w:r w:rsidR="00BE740E">
        <w:rPr>
          <w:rFonts w:ascii="Monotype Corsiva" w:hAnsi="Monotype Corsiva" w:cs="Courier New"/>
          <w:i/>
          <w:sz w:val="28"/>
          <w:szCs w:val="28"/>
        </w:rPr>
        <w:t>ль</w:t>
      </w:r>
      <w:r>
        <w:rPr>
          <w:rFonts w:ascii="Monotype Corsiva" w:hAnsi="Monotype Corsiva" w:cs="Courier New"/>
          <w:i/>
          <w:sz w:val="28"/>
          <w:szCs w:val="28"/>
        </w:rPr>
        <w:t xml:space="preserve">совета </w:t>
      </w:r>
      <w:r w:rsidR="004A0AB3">
        <w:rPr>
          <w:rFonts w:ascii="Monotype Corsiva" w:hAnsi="Monotype Corsiva" w:cs="Courier New"/>
          <w:i/>
          <w:sz w:val="28"/>
          <w:szCs w:val="28"/>
        </w:rPr>
        <w:t xml:space="preserve">                 </w:t>
      </w:r>
    </w:p>
    <w:p w:rsidR="002B45F1" w:rsidRDefault="004A0AB3" w:rsidP="004A0AB3">
      <w:pPr>
        <w:spacing w:after="0" w:line="240" w:lineRule="auto"/>
        <w:rPr>
          <w:rFonts w:ascii="Monotype Corsiva" w:hAnsi="Monotype Corsiva" w:cs="Courier New"/>
          <w:i/>
          <w:sz w:val="28"/>
          <w:szCs w:val="28"/>
        </w:rPr>
      </w:pPr>
      <w:r>
        <w:rPr>
          <w:rFonts w:ascii="Monotype Corsiva" w:hAnsi="Monotype Corsiva" w:cs="Courier New"/>
          <w:i/>
          <w:sz w:val="28"/>
          <w:szCs w:val="28"/>
        </w:rPr>
        <w:t xml:space="preserve">                                     </w:t>
      </w:r>
      <w:r w:rsidR="002B45F1">
        <w:rPr>
          <w:rFonts w:ascii="Monotype Corsiva" w:hAnsi="Monotype Corsiva" w:cs="Courier New"/>
          <w:i/>
          <w:sz w:val="28"/>
          <w:szCs w:val="28"/>
        </w:rPr>
        <w:t>Мошковского района Новосибирской области</w:t>
      </w:r>
    </w:p>
    <w:p w:rsidR="002B45F1" w:rsidRDefault="002B45F1" w:rsidP="002B45F1">
      <w:pPr>
        <w:spacing w:after="0" w:line="240" w:lineRule="auto"/>
        <w:jc w:val="center"/>
        <w:rPr>
          <w:rFonts w:ascii="Monotype Corsiva" w:hAnsi="Monotype Corsiva" w:cs="Courier New"/>
          <w:i/>
          <w:sz w:val="28"/>
          <w:szCs w:val="28"/>
        </w:rPr>
      </w:pPr>
    </w:p>
    <w:p w:rsidR="00494342" w:rsidRDefault="002B45F1" w:rsidP="00494342">
      <w:pPr>
        <w:spacing w:after="0" w:line="240" w:lineRule="auto"/>
        <w:rPr>
          <w:rFonts w:ascii="Monotype Corsiva" w:hAnsi="Monotype Corsiva" w:cs="Courier New"/>
          <w:b/>
          <w:i/>
          <w:sz w:val="28"/>
          <w:szCs w:val="28"/>
        </w:rPr>
      </w:pPr>
      <w:proofErr w:type="gramStart"/>
      <w:r w:rsidRPr="00D075A9">
        <w:rPr>
          <w:rFonts w:ascii="Monotype Corsiva" w:hAnsi="Monotype Corsiva" w:cs="Courier New"/>
          <w:b/>
          <w:i/>
          <w:sz w:val="28"/>
          <w:szCs w:val="28"/>
        </w:rPr>
        <w:t>ВЫПУСК  №</w:t>
      </w:r>
      <w:proofErr w:type="gramEnd"/>
      <w:r w:rsidRPr="00D075A9">
        <w:rPr>
          <w:rFonts w:ascii="Monotype Corsiva" w:hAnsi="Monotype Corsiva" w:cs="Courier New"/>
          <w:b/>
          <w:i/>
          <w:sz w:val="28"/>
          <w:szCs w:val="28"/>
        </w:rPr>
        <w:t xml:space="preserve"> </w:t>
      </w:r>
      <w:r w:rsidR="00916F5C">
        <w:rPr>
          <w:rFonts w:ascii="Monotype Corsiva" w:hAnsi="Monotype Corsiva" w:cs="Courier New"/>
          <w:b/>
          <w:i/>
          <w:sz w:val="28"/>
          <w:szCs w:val="28"/>
        </w:rPr>
        <w:t>20</w:t>
      </w:r>
      <w:r w:rsidRPr="00D075A9">
        <w:rPr>
          <w:rFonts w:ascii="Monotype Corsiva" w:hAnsi="Monotype Corsiva" w:cs="Courier New"/>
          <w:b/>
          <w:i/>
          <w:sz w:val="28"/>
          <w:szCs w:val="28"/>
        </w:rPr>
        <w:t xml:space="preserve">                                                                    </w:t>
      </w:r>
      <w:r w:rsidR="00753DA9">
        <w:rPr>
          <w:rFonts w:ascii="Monotype Corsiva" w:hAnsi="Monotype Corsiva" w:cs="Courier New"/>
          <w:b/>
          <w:i/>
          <w:sz w:val="28"/>
          <w:szCs w:val="28"/>
        </w:rPr>
        <w:t xml:space="preserve">                     </w:t>
      </w:r>
      <w:r w:rsidR="00E93332">
        <w:rPr>
          <w:rFonts w:ascii="Monotype Corsiva" w:hAnsi="Monotype Corsiva" w:cs="Courier New"/>
          <w:b/>
          <w:i/>
          <w:sz w:val="28"/>
          <w:szCs w:val="28"/>
        </w:rPr>
        <w:t xml:space="preserve">    </w:t>
      </w:r>
      <w:r w:rsidR="00CE60D6">
        <w:rPr>
          <w:rFonts w:ascii="Monotype Corsiva" w:hAnsi="Monotype Corsiva" w:cs="Courier New"/>
          <w:b/>
          <w:i/>
          <w:sz w:val="28"/>
          <w:szCs w:val="28"/>
        </w:rPr>
        <w:t xml:space="preserve">      </w:t>
      </w:r>
      <w:r w:rsidR="00012E07">
        <w:rPr>
          <w:rFonts w:ascii="Monotype Corsiva" w:hAnsi="Monotype Corsiva" w:cs="Courier New"/>
          <w:b/>
          <w:i/>
          <w:sz w:val="28"/>
          <w:szCs w:val="28"/>
        </w:rPr>
        <w:t xml:space="preserve"> </w:t>
      </w:r>
      <w:r w:rsidR="00916F5C">
        <w:rPr>
          <w:rFonts w:ascii="Monotype Corsiva" w:hAnsi="Monotype Corsiva" w:cs="Courier New"/>
          <w:b/>
          <w:i/>
          <w:sz w:val="28"/>
          <w:szCs w:val="28"/>
        </w:rPr>
        <w:t>22</w:t>
      </w:r>
      <w:r w:rsidR="000A6C0B">
        <w:rPr>
          <w:rFonts w:ascii="Monotype Corsiva" w:hAnsi="Monotype Corsiva" w:cs="Courier New"/>
          <w:b/>
          <w:i/>
          <w:sz w:val="28"/>
          <w:szCs w:val="28"/>
        </w:rPr>
        <w:t xml:space="preserve"> </w:t>
      </w:r>
      <w:r w:rsidR="00494342">
        <w:rPr>
          <w:rFonts w:ascii="Monotype Corsiva" w:hAnsi="Monotype Corsiva" w:cs="Courier New"/>
          <w:b/>
          <w:i/>
          <w:sz w:val="28"/>
          <w:szCs w:val="28"/>
        </w:rPr>
        <w:t>июня</w:t>
      </w:r>
      <w:r w:rsidR="005B19EF">
        <w:rPr>
          <w:rFonts w:ascii="Monotype Corsiva" w:hAnsi="Monotype Corsiva" w:cs="Courier New"/>
          <w:b/>
          <w:i/>
          <w:sz w:val="28"/>
          <w:szCs w:val="28"/>
        </w:rPr>
        <w:t xml:space="preserve"> </w:t>
      </w:r>
      <w:r w:rsidRPr="00D075A9">
        <w:rPr>
          <w:rFonts w:ascii="Monotype Corsiva" w:hAnsi="Monotype Corsiva" w:cs="Courier New"/>
          <w:b/>
          <w:i/>
          <w:sz w:val="28"/>
          <w:szCs w:val="28"/>
        </w:rPr>
        <w:t xml:space="preserve"> 201</w:t>
      </w:r>
      <w:r w:rsidR="00012E07">
        <w:rPr>
          <w:rFonts w:ascii="Monotype Corsiva" w:hAnsi="Monotype Corsiva" w:cs="Courier New"/>
          <w:b/>
          <w:i/>
          <w:sz w:val="28"/>
          <w:szCs w:val="28"/>
        </w:rPr>
        <w:t>8</w:t>
      </w:r>
      <w:r w:rsidR="00494342">
        <w:rPr>
          <w:rFonts w:ascii="Monotype Corsiva" w:hAnsi="Monotype Corsiva" w:cs="Courier New"/>
          <w:b/>
          <w:i/>
          <w:sz w:val="28"/>
          <w:szCs w:val="28"/>
        </w:rPr>
        <w:t xml:space="preserve"> года</w:t>
      </w:r>
    </w:p>
    <w:p w:rsidR="00A742B3" w:rsidRDefault="00A742B3" w:rsidP="00A742B3">
      <w:pPr>
        <w:widowControl w:val="0"/>
        <w:autoSpaceDE w:val="0"/>
        <w:autoSpaceDN w:val="0"/>
        <w:adjustRightInd w:val="0"/>
        <w:spacing w:after="0" w:line="240" w:lineRule="auto"/>
        <w:jc w:val="right"/>
        <w:rPr>
          <w:rFonts w:ascii="Times New Roman" w:eastAsia="Times New Roman" w:hAnsi="Times New Roman"/>
          <w:b/>
          <w:bCs/>
          <w:sz w:val="24"/>
          <w:szCs w:val="24"/>
          <w:lang w:eastAsia="ru-RU"/>
        </w:rPr>
      </w:pPr>
    </w:p>
    <w:p w:rsidR="00BD592A" w:rsidRPr="00377A40" w:rsidRDefault="00BD592A" w:rsidP="00377A40">
      <w:pPr>
        <w:pBdr>
          <w:top w:val="dashDotStroked" w:sz="24" w:space="1" w:color="auto"/>
          <w:left w:val="dashDotStroked" w:sz="24" w:space="4" w:color="auto"/>
          <w:bottom w:val="dashDotStroked" w:sz="24" w:space="1" w:color="auto"/>
          <w:right w:val="dashDotStroked" w:sz="24" w:space="4" w:color="auto"/>
        </w:pBdr>
        <w:spacing w:after="0" w:line="240" w:lineRule="auto"/>
        <w:ind w:firstLine="540"/>
        <w:jc w:val="both"/>
        <w:rPr>
          <w:rFonts w:ascii="Times New Roman" w:hAnsi="Times New Roman"/>
          <w:sz w:val="24"/>
          <w:szCs w:val="24"/>
          <w:shd w:val="clear" w:color="auto" w:fill="FFFFFF"/>
        </w:rPr>
      </w:pPr>
      <w:r w:rsidRPr="00377A40">
        <w:rPr>
          <w:rFonts w:ascii="Times New Roman" w:hAnsi="Times New Roman"/>
          <w:sz w:val="24"/>
          <w:szCs w:val="24"/>
          <w:shd w:val="clear" w:color="auto" w:fill="FFFFFF"/>
        </w:rPr>
        <w:t>29.04.2018 вступил в силу Федеральный закон от 18.04.2018 № 85-ФЗ, которым внесены изменения в Федеральный закон «Об основных гарантиях прав ребенка в Российской Федерации». </w:t>
      </w:r>
    </w:p>
    <w:p w:rsidR="00BD592A" w:rsidRPr="00377A40" w:rsidRDefault="00BD592A" w:rsidP="00377A40">
      <w:pPr>
        <w:pBdr>
          <w:top w:val="dashDotStroked" w:sz="24" w:space="1" w:color="auto"/>
          <w:left w:val="dashDotStroked" w:sz="24" w:space="4" w:color="auto"/>
          <w:bottom w:val="dashDotStroked" w:sz="24" w:space="1" w:color="auto"/>
          <w:right w:val="dashDotStroked" w:sz="24" w:space="4" w:color="auto"/>
        </w:pBdr>
        <w:spacing w:after="0" w:line="240" w:lineRule="auto"/>
        <w:ind w:firstLine="540"/>
        <w:jc w:val="both"/>
        <w:rPr>
          <w:rFonts w:ascii="Times New Roman" w:hAnsi="Times New Roman"/>
          <w:sz w:val="24"/>
          <w:szCs w:val="24"/>
          <w:shd w:val="clear" w:color="auto" w:fill="FFFFFF"/>
        </w:rPr>
      </w:pPr>
      <w:r w:rsidRPr="00377A40">
        <w:rPr>
          <w:rFonts w:ascii="Times New Roman" w:hAnsi="Times New Roman"/>
          <w:sz w:val="24"/>
          <w:szCs w:val="24"/>
          <w:shd w:val="clear" w:color="auto" w:fill="FFFFFF"/>
        </w:rPr>
        <w:t>Данными изменениями на органы власти возложены обязанности разрабатывать и утверждать списки рекомендуемых туристских маршрутов (других маршрутов передвижения) для прохождения группами туристов с участием детей в рамках осуществления самодеятельного туризма и для прохождения организованными группами детей, находящихся в организациях отдыха детей и их оздоровления, размещать его на официальном сайте органа исполнительной власти субъекта Российской Федерации в сети «Интернет»</w:t>
      </w:r>
    </w:p>
    <w:p w:rsidR="00BD592A" w:rsidRPr="00377A40" w:rsidRDefault="00BD592A" w:rsidP="00377A40">
      <w:pPr>
        <w:pBdr>
          <w:top w:val="dashDotStroked" w:sz="24" w:space="1" w:color="auto"/>
          <w:left w:val="dashDotStroked" w:sz="24" w:space="4" w:color="auto"/>
          <w:bottom w:val="dashDotStroked" w:sz="24" w:space="1" w:color="auto"/>
          <w:right w:val="dashDotStroked" w:sz="24" w:space="4" w:color="auto"/>
        </w:pBdr>
        <w:spacing w:after="0" w:line="240" w:lineRule="auto"/>
        <w:ind w:firstLine="540"/>
        <w:jc w:val="both"/>
        <w:rPr>
          <w:rFonts w:ascii="Times New Roman" w:hAnsi="Times New Roman"/>
          <w:sz w:val="24"/>
          <w:szCs w:val="24"/>
          <w:shd w:val="clear" w:color="auto" w:fill="FFFFFF"/>
        </w:rPr>
      </w:pPr>
      <w:r w:rsidRPr="00377A40">
        <w:rPr>
          <w:rFonts w:ascii="Times New Roman" w:hAnsi="Times New Roman"/>
          <w:sz w:val="24"/>
          <w:szCs w:val="24"/>
          <w:shd w:val="clear" w:color="auto" w:fill="FFFFFF"/>
        </w:rPr>
        <w:t xml:space="preserve">Обращения родителей (лиц, их заменяющих) по вопросам организации отдыха и оздоровления детей, направляемые в органы государственной власти субъектов Российской Федерации в письменной форме или в форме электронных документов, и ответы указанных органов на эти обращения по требованию заявителя подлежат размещению на официальных сайтах этих органов в сети «Интернет». </w:t>
      </w:r>
    </w:p>
    <w:p w:rsidR="00BD592A" w:rsidRPr="00377A40" w:rsidRDefault="00BD592A" w:rsidP="00377A40">
      <w:pPr>
        <w:pBdr>
          <w:top w:val="dashDotStroked" w:sz="24" w:space="1" w:color="auto"/>
          <w:left w:val="dashDotStroked" w:sz="24" w:space="4" w:color="auto"/>
          <w:bottom w:val="dashDotStroked" w:sz="24" w:space="1" w:color="auto"/>
          <w:right w:val="dashDotStroked" w:sz="24" w:space="4" w:color="auto"/>
        </w:pBdr>
        <w:spacing w:after="0" w:line="240" w:lineRule="auto"/>
        <w:ind w:firstLine="540"/>
        <w:jc w:val="both"/>
        <w:rPr>
          <w:rFonts w:ascii="Times New Roman" w:eastAsia="Times New Roman" w:hAnsi="Times New Roman"/>
          <w:sz w:val="24"/>
          <w:szCs w:val="24"/>
          <w:lang w:eastAsia="ru-RU"/>
        </w:rPr>
      </w:pPr>
      <w:r w:rsidRPr="00377A40">
        <w:rPr>
          <w:rFonts w:ascii="Times New Roman" w:eastAsia="Times New Roman" w:hAnsi="Times New Roman"/>
          <w:sz w:val="24"/>
          <w:szCs w:val="24"/>
          <w:lang w:eastAsia="ru-RU"/>
        </w:rPr>
        <w:t>К полномочиям федерального органа исполнительной власти, уполномоченного Правительством Российской Федерации, в сфере организации отдыха и оздоровления детей также отнесено утверждение примерной формы договора об организации отдыха и оздоровления детей.</w:t>
      </w:r>
    </w:p>
    <w:p w:rsidR="00BD592A" w:rsidRPr="00377A40" w:rsidRDefault="00BD592A" w:rsidP="00377A40">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16"/>
          <w:szCs w:val="16"/>
          <w:lang w:eastAsia="ru-RU"/>
        </w:rPr>
      </w:pPr>
    </w:p>
    <w:p w:rsidR="00BD592A" w:rsidRPr="00377A40" w:rsidRDefault="00BD592A" w:rsidP="00377A40">
      <w:pPr>
        <w:pBdr>
          <w:top w:val="dashDotStroked" w:sz="24" w:space="1" w:color="auto"/>
          <w:left w:val="dashDotStroked" w:sz="24" w:space="4" w:color="auto"/>
          <w:bottom w:val="dashDotStroked" w:sz="24" w:space="1" w:color="auto"/>
          <w:right w:val="dashDotStroked" w:sz="24" w:space="4" w:color="auto"/>
        </w:pBdr>
        <w:spacing w:after="0" w:line="240" w:lineRule="auto"/>
        <w:rPr>
          <w:rFonts w:ascii="Times New Roman" w:hAnsi="Times New Roman"/>
          <w:b/>
          <w:sz w:val="24"/>
          <w:szCs w:val="24"/>
        </w:rPr>
      </w:pPr>
      <w:r w:rsidRPr="00377A40">
        <w:rPr>
          <w:rFonts w:ascii="Times New Roman" w:hAnsi="Times New Roman"/>
          <w:b/>
          <w:sz w:val="24"/>
          <w:szCs w:val="24"/>
        </w:rPr>
        <w:t>Прокурор района</w:t>
      </w:r>
      <w:r w:rsidR="00377A40" w:rsidRPr="00377A40">
        <w:rPr>
          <w:rFonts w:ascii="Times New Roman" w:hAnsi="Times New Roman"/>
          <w:b/>
          <w:sz w:val="24"/>
          <w:szCs w:val="24"/>
        </w:rPr>
        <w:t xml:space="preserve"> </w:t>
      </w:r>
      <w:r w:rsidRPr="00377A40">
        <w:rPr>
          <w:rFonts w:ascii="Times New Roman" w:hAnsi="Times New Roman"/>
          <w:b/>
          <w:sz w:val="24"/>
          <w:szCs w:val="24"/>
        </w:rPr>
        <w:t xml:space="preserve">старший советник юстиции                             </w:t>
      </w:r>
      <w:r w:rsidR="00377A40">
        <w:rPr>
          <w:rFonts w:ascii="Times New Roman" w:hAnsi="Times New Roman"/>
          <w:b/>
          <w:sz w:val="24"/>
          <w:szCs w:val="24"/>
        </w:rPr>
        <w:t xml:space="preserve">                               </w:t>
      </w:r>
      <w:r w:rsidRPr="00377A40">
        <w:rPr>
          <w:rFonts w:ascii="Times New Roman" w:hAnsi="Times New Roman"/>
          <w:b/>
          <w:sz w:val="24"/>
          <w:szCs w:val="24"/>
        </w:rPr>
        <w:t xml:space="preserve">С.Н. </w:t>
      </w:r>
      <w:proofErr w:type="spellStart"/>
      <w:r w:rsidRPr="00377A40">
        <w:rPr>
          <w:rFonts w:ascii="Times New Roman" w:hAnsi="Times New Roman"/>
          <w:b/>
          <w:sz w:val="24"/>
          <w:szCs w:val="24"/>
        </w:rPr>
        <w:t>Пустовой</w:t>
      </w:r>
      <w:proofErr w:type="spellEnd"/>
    </w:p>
    <w:p w:rsidR="00BD592A" w:rsidRPr="00377A40" w:rsidRDefault="00BD592A" w:rsidP="00377A40">
      <w:pPr>
        <w:spacing w:after="0" w:line="240" w:lineRule="auto"/>
        <w:jc w:val="both"/>
        <w:rPr>
          <w:rFonts w:ascii="Times New Roman" w:eastAsia="Times New Roman" w:hAnsi="Times New Roman"/>
          <w:sz w:val="16"/>
          <w:szCs w:val="16"/>
          <w:lang w:eastAsia="ru-RU"/>
        </w:rPr>
      </w:pPr>
    </w:p>
    <w:p w:rsidR="00BD592A" w:rsidRPr="00377A40" w:rsidRDefault="00BD592A" w:rsidP="00377A40">
      <w:pPr>
        <w:pBdr>
          <w:top w:val="thickThinSmallGap" w:sz="24" w:space="1" w:color="auto"/>
          <w:left w:val="thickThinSmallGap" w:sz="24" w:space="4" w:color="auto"/>
          <w:bottom w:val="thinThickSmallGap" w:sz="24" w:space="1" w:color="auto"/>
          <w:right w:val="thinThickSmallGap" w:sz="24" w:space="4" w:color="auto"/>
        </w:pBdr>
        <w:spacing w:after="0" w:line="240" w:lineRule="auto"/>
        <w:ind w:firstLine="709"/>
        <w:jc w:val="both"/>
        <w:rPr>
          <w:rFonts w:ascii="Times New Roman" w:hAnsi="Times New Roman"/>
          <w:sz w:val="24"/>
          <w:szCs w:val="24"/>
        </w:rPr>
      </w:pPr>
      <w:r w:rsidRPr="00377A40">
        <w:rPr>
          <w:rFonts w:ascii="Times New Roman" w:hAnsi="Times New Roman"/>
          <w:sz w:val="24"/>
          <w:szCs w:val="24"/>
        </w:rPr>
        <w:t xml:space="preserve">Прокуратурой Мошковского района в ходе осуществления надзорной деятельности на постоянной основе проводятся проверки исполнения законодательства об охране здоровья детей. </w:t>
      </w:r>
    </w:p>
    <w:p w:rsidR="00BD592A" w:rsidRPr="00377A40" w:rsidRDefault="00BD592A" w:rsidP="00377A40">
      <w:pPr>
        <w:pBdr>
          <w:top w:val="thickThinSmallGap" w:sz="24" w:space="1" w:color="auto"/>
          <w:left w:val="thickThinSmallGap" w:sz="24" w:space="4" w:color="auto"/>
          <w:bottom w:val="thinThickSmallGap" w:sz="24" w:space="1" w:color="auto"/>
          <w:right w:val="thinThickSmallGap" w:sz="24" w:space="4" w:color="auto"/>
        </w:pBdr>
        <w:spacing w:after="0" w:line="240" w:lineRule="auto"/>
        <w:ind w:firstLine="709"/>
        <w:jc w:val="both"/>
        <w:rPr>
          <w:rFonts w:ascii="Times New Roman" w:hAnsi="Times New Roman"/>
          <w:sz w:val="24"/>
          <w:szCs w:val="24"/>
        </w:rPr>
      </w:pPr>
      <w:r w:rsidRPr="00377A40">
        <w:rPr>
          <w:rFonts w:ascii="Times New Roman" w:hAnsi="Times New Roman"/>
          <w:sz w:val="24"/>
          <w:szCs w:val="24"/>
        </w:rPr>
        <w:t xml:space="preserve">По результатам проведенных проверок в истекшем периоде 2018 </w:t>
      </w:r>
      <w:proofErr w:type="gramStart"/>
      <w:r w:rsidRPr="00377A40">
        <w:rPr>
          <w:rFonts w:ascii="Times New Roman" w:hAnsi="Times New Roman"/>
          <w:sz w:val="24"/>
          <w:szCs w:val="24"/>
        </w:rPr>
        <w:t>года  нарушения</w:t>
      </w:r>
      <w:proofErr w:type="gramEnd"/>
      <w:r w:rsidRPr="00377A40">
        <w:rPr>
          <w:rFonts w:ascii="Times New Roman" w:hAnsi="Times New Roman"/>
          <w:sz w:val="24"/>
          <w:szCs w:val="24"/>
        </w:rPr>
        <w:t xml:space="preserve"> указанного законодательства выявлены в 26 учреждениях и организациях, а также ГБУЗ «</w:t>
      </w:r>
      <w:proofErr w:type="spellStart"/>
      <w:r w:rsidRPr="00377A40">
        <w:rPr>
          <w:rFonts w:ascii="Times New Roman" w:hAnsi="Times New Roman"/>
          <w:sz w:val="24"/>
          <w:szCs w:val="24"/>
        </w:rPr>
        <w:t>Мошковская</w:t>
      </w:r>
      <w:proofErr w:type="spellEnd"/>
      <w:r w:rsidRPr="00377A40">
        <w:rPr>
          <w:rFonts w:ascii="Times New Roman" w:hAnsi="Times New Roman"/>
          <w:sz w:val="24"/>
          <w:szCs w:val="24"/>
        </w:rPr>
        <w:t xml:space="preserve"> ЦРБ». В связи с этим, к административной ответственности привлечено 14 должностных лиц, руководителям организаций и учреждений внесено 28 представлений, к дисциплинарной ответственности привлечено 28 лиц.</w:t>
      </w:r>
    </w:p>
    <w:p w:rsidR="00377A40" w:rsidRPr="00377A40" w:rsidRDefault="00377A40" w:rsidP="00377A40">
      <w:pPr>
        <w:pBdr>
          <w:top w:val="thickThinSmallGap" w:sz="24" w:space="1" w:color="auto"/>
          <w:left w:val="thickThinSmallGap" w:sz="24" w:space="4" w:color="auto"/>
          <w:bottom w:val="thinThickSmallGap" w:sz="24" w:space="1" w:color="auto"/>
          <w:right w:val="thinThickSmallGap" w:sz="24" w:space="4" w:color="auto"/>
        </w:pBdr>
        <w:spacing w:after="0" w:line="240" w:lineRule="auto"/>
        <w:jc w:val="both"/>
        <w:rPr>
          <w:rFonts w:ascii="Times New Roman" w:hAnsi="Times New Roman"/>
          <w:sz w:val="16"/>
          <w:szCs w:val="16"/>
        </w:rPr>
      </w:pPr>
    </w:p>
    <w:p w:rsidR="00BD592A" w:rsidRPr="00377A40" w:rsidRDefault="00BD592A" w:rsidP="00377A40">
      <w:pPr>
        <w:pBdr>
          <w:top w:val="thickThinSmallGap" w:sz="24" w:space="1" w:color="auto"/>
          <w:left w:val="thickThinSmallGap" w:sz="24" w:space="4" w:color="auto"/>
          <w:bottom w:val="thinThickSmallGap" w:sz="24" w:space="1" w:color="auto"/>
          <w:right w:val="thinThickSmallGap" w:sz="24" w:space="4" w:color="auto"/>
        </w:pBdr>
        <w:spacing w:after="0" w:line="240" w:lineRule="auto"/>
        <w:jc w:val="both"/>
        <w:rPr>
          <w:rFonts w:ascii="Times New Roman" w:hAnsi="Times New Roman"/>
          <w:b/>
          <w:sz w:val="24"/>
          <w:szCs w:val="24"/>
        </w:rPr>
      </w:pPr>
      <w:r w:rsidRPr="00377A40">
        <w:rPr>
          <w:rFonts w:ascii="Times New Roman" w:hAnsi="Times New Roman"/>
          <w:b/>
          <w:sz w:val="24"/>
          <w:szCs w:val="24"/>
        </w:rPr>
        <w:t>Старший помощник прокурора Мошковского района</w:t>
      </w:r>
    </w:p>
    <w:p w:rsidR="00BD592A" w:rsidRPr="00377A40" w:rsidRDefault="00BD592A" w:rsidP="00377A40">
      <w:pPr>
        <w:pBdr>
          <w:top w:val="thickThinSmallGap" w:sz="24" w:space="1" w:color="auto"/>
          <w:left w:val="thickThinSmallGap" w:sz="24" w:space="4" w:color="auto"/>
          <w:bottom w:val="thinThickSmallGap" w:sz="24" w:space="1" w:color="auto"/>
          <w:right w:val="thinThickSmallGap" w:sz="24" w:space="4" w:color="auto"/>
        </w:pBdr>
        <w:spacing w:after="0" w:line="240" w:lineRule="auto"/>
        <w:jc w:val="both"/>
        <w:rPr>
          <w:rFonts w:ascii="Times New Roman" w:hAnsi="Times New Roman"/>
          <w:b/>
          <w:sz w:val="24"/>
          <w:szCs w:val="24"/>
        </w:rPr>
      </w:pPr>
      <w:r w:rsidRPr="00377A40">
        <w:rPr>
          <w:rFonts w:ascii="Times New Roman" w:hAnsi="Times New Roman"/>
          <w:b/>
          <w:sz w:val="24"/>
          <w:szCs w:val="24"/>
        </w:rPr>
        <w:t xml:space="preserve">младший советник юстиции                                                         </w:t>
      </w:r>
      <w:r w:rsidR="00377A40" w:rsidRPr="00377A40">
        <w:rPr>
          <w:rFonts w:ascii="Times New Roman" w:hAnsi="Times New Roman"/>
          <w:b/>
          <w:sz w:val="24"/>
          <w:szCs w:val="24"/>
        </w:rPr>
        <w:t xml:space="preserve">                                       </w:t>
      </w:r>
      <w:r w:rsidRPr="00377A40">
        <w:rPr>
          <w:rFonts w:ascii="Times New Roman" w:hAnsi="Times New Roman"/>
          <w:b/>
          <w:sz w:val="24"/>
          <w:szCs w:val="24"/>
        </w:rPr>
        <w:t>Е.В. Бондарева</w:t>
      </w:r>
    </w:p>
    <w:p w:rsidR="00BD592A" w:rsidRPr="00377A40" w:rsidRDefault="00BD592A" w:rsidP="00377A40">
      <w:pPr>
        <w:spacing w:after="0" w:line="240" w:lineRule="auto"/>
        <w:jc w:val="both"/>
        <w:rPr>
          <w:rFonts w:ascii="Times New Roman" w:eastAsia="Times New Roman" w:hAnsi="Times New Roman"/>
          <w:sz w:val="16"/>
          <w:szCs w:val="16"/>
          <w:lang w:eastAsia="ru-RU"/>
        </w:rPr>
      </w:pPr>
    </w:p>
    <w:p w:rsidR="00BD592A" w:rsidRPr="00377A40" w:rsidRDefault="00BD592A" w:rsidP="00377A40">
      <w:pPr>
        <w:pBdr>
          <w:top w:val="thickThinSmallGap" w:sz="24" w:space="1" w:color="auto"/>
          <w:left w:val="thickThinSmallGap" w:sz="24" w:space="4" w:color="auto"/>
          <w:bottom w:val="thinThickSmallGap" w:sz="24" w:space="1" w:color="auto"/>
          <w:right w:val="thinThickSmallGap" w:sz="24" w:space="4" w:color="auto"/>
        </w:pBdr>
        <w:spacing w:after="0" w:line="240" w:lineRule="auto"/>
        <w:ind w:firstLine="709"/>
        <w:jc w:val="both"/>
        <w:rPr>
          <w:rFonts w:ascii="Times New Roman" w:hAnsi="Times New Roman"/>
          <w:sz w:val="24"/>
          <w:szCs w:val="24"/>
        </w:rPr>
      </w:pPr>
      <w:r w:rsidRPr="00377A40">
        <w:rPr>
          <w:rFonts w:ascii="Times New Roman" w:hAnsi="Times New Roman"/>
          <w:sz w:val="24"/>
          <w:szCs w:val="24"/>
        </w:rPr>
        <w:t xml:space="preserve">Прокуратурой района по указанию прокуратуры Новосибирской области в течении 2018 года проводились проверки исполнения образовательными организациями требований законодательства об обороте </w:t>
      </w:r>
      <w:proofErr w:type="spellStart"/>
      <w:r w:rsidRPr="00377A40">
        <w:rPr>
          <w:rFonts w:ascii="Times New Roman" w:hAnsi="Times New Roman"/>
          <w:sz w:val="24"/>
          <w:szCs w:val="24"/>
        </w:rPr>
        <w:t>прекурсоров</w:t>
      </w:r>
      <w:proofErr w:type="spellEnd"/>
      <w:r w:rsidRPr="00377A40">
        <w:rPr>
          <w:rFonts w:ascii="Times New Roman" w:hAnsi="Times New Roman"/>
          <w:sz w:val="24"/>
          <w:szCs w:val="24"/>
        </w:rPr>
        <w:t xml:space="preserve"> наркотических средств.</w:t>
      </w:r>
    </w:p>
    <w:p w:rsidR="00BD592A" w:rsidRPr="00377A40" w:rsidRDefault="00BD592A" w:rsidP="00377A40">
      <w:pPr>
        <w:pBdr>
          <w:top w:val="thickThinSmallGap" w:sz="24" w:space="1" w:color="auto"/>
          <w:left w:val="thickThinSmallGap" w:sz="24" w:space="4" w:color="auto"/>
          <w:bottom w:val="thinThickSmallGap" w:sz="24" w:space="1" w:color="auto"/>
          <w:right w:val="thinThickSmallGap" w:sz="24" w:space="4" w:color="auto"/>
        </w:pBdr>
        <w:spacing w:after="0" w:line="240" w:lineRule="auto"/>
        <w:ind w:firstLine="709"/>
        <w:jc w:val="both"/>
        <w:rPr>
          <w:rFonts w:ascii="Times New Roman" w:hAnsi="Times New Roman"/>
          <w:sz w:val="24"/>
          <w:szCs w:val="24"/>
        </w:rPr>
      </w:pPr>
      <w:r w:rsidRPr="00377A40">
        <w:rPr>
          <w:rFonts w:ascii="Times New Roman" w:hAnsi="Times New Roman"/>
          <w:sz w:val="24"/>
          <w:szCs w:val="24"/>
        </w:rPr>
        <w:t xml:space="preserve">По результатам проверок нарушения законодательства, выразившиеся в нарушении правил ведения учета </w:t>
      </w:r>
      <w:proofErr w:type="spellStart"/>
      <w:r w:rsidRPr="00377A40">
        <w:rPr>
          <w:rFonts w:ascii="Times New Roman" w:hAnsi="Times New Roman"/>
          <w:sz w:val="24"/>
          <w:szCs w:val="24"/>
        </w:rPr>
        <w:t>прекурсоров</w:t>
      </w:r>
      <w:proofErr w:type="spellEnd"/>
      <w:r w:rsidRPr="00377A40">
        <w:rPr>
          <w:rFonts w:ascii="Times New Roman" w:hAnsi="Times New Roman"/>
          <w:sz w:val="24"/>
          <w:szCs w:val="24"/>
        </w:rPr>
        <w:t xml:space="preserve"> наркотических средств выявлены в 6 образовательных организациях. В целях устранения выявленных нарушений директорам школ внесены представления. Из них два рассмотрены, нарушения устранены, к дисциплинарной ответственности привлечено 2 лица. Четыре представления находятся на рассмотрении.</w:t>
      </w:r>
    </w:p>
    <w:p w:rsidR="00D02D32" w:rsidRPr="00D02D32" w:rsidRDefault="00BD592A" w:rsidP="00377A40">
      <w:pPr>
        <w:pBdr>
          <w:top w:val="thickThinSmallGap" w:sz="24" w:space="1" w:color="auto"/>
          <w:left w:val="thickThinSmallGap" w:sz="24" w:space="4" w:color="auto"/>
          <w:bottom w:val="thinThickSmallGap" w:sz="24" w:space="1" w:color="auto"/>
          <w:right w:val="thinThickSmallGap" w:sz="24" w:space="4" w:color="auto"/>
        </w:pBdr>
        <w:spacing w:after="0" w:line="240" w:lineRule="auto"/>
        <w:jc w:val="both"/>
        <w:rPr>
          <w:rFonts w:ascii="Times New Roman" w:hAnsi="Times New Roman"/>
          <w:b/>
          <w:sz w:val="24"/>
          <w:szCs w:val="24"/>
        </w:rPr>
      </w:pPr>
      <w:r w:rsidRPr="00D02D32">
        <w:rPr>
          <w:rFonts w:ascii="Times New Roman" w:hAnsi="Times New Roman"/>
          <w:b/>
          <w:sz w:val="24"/>
          <w:szCs w:val="24"/>
        </w:rPr>
        <w:t>Старший помощник прокурора Мошковского района</w:t>
      </w:r>
    </w:p>
    <w:p w:rsidR="00BD592A" w:rsidRPr="00D02D32" w:rsidRDefault="00D02D32" w:rsidP="00D02D32">
      <w:pPr>
        <w:pBdr>
          <w:top w:val="thickThinSmallGap" w:sz="24" w:space="1" w:color="auto"/>
          <w:left w:val="thickThinSmallGap" w:sz="24" w:space="4" w:color="auto"/>
          <w:bottom w:val="thinThickSmallGap" w:sz="24" w:space="1" w:color="auto"/>
          <w:right w:val="thinThickSmallGap" w:sz="24" w:space="4" w:color="auto"/>
        </w:pBdr>
        <w:spacing w:after="0" w:line="240" w:lineRule="auto"/>
        <w:jc w:val="both"/>
        <w:rPr>
          <w:rFonts w:ascii="Times New Roman" w:hAnsi="Times New Roman"/>
          <w:b/>
          <w:sz w:val="24"/>
          <w:szCs w:val="24"/>
        </w:rPr>
      </w:pPr>
      <w:r w:rsidRPr="00D02D32">
        <w:rPr>
          <w:rFonts w:ascii="Times New Roman" w:hAnsi="Times New Roman"/>
          <w:b/>
          <w:sz w:val="24"/>
          <w:szCs w:val="24"/>
        </w:rPr>
        <w:t xml:space="preserve">младший советник </w:t>
      </w:r>
      <w:r w:rsidR="00BD592A" w:rsidRPr="00D02D32">
        <w:rPr>
          <w:rFonts w:ascii="Times New Roman" w:hAnsi="Times New Roman"/>
          <w:b/>
          <w:sz w:val="24"/>
          <w:szCs w:val="24"/>
        </w:rPr>
        <w:t xml:space="preserve">юстиции                                                        </w:t>
      </w:r>
      <w:r w:rsidRPr="00D02D32">
        <w:rPr>
          <w:rFonts w:ascii="Times New Roman" w:hAnsi="Times New Roman"/>
          <w:b/>
          <w:sz w:val="24"/>
          <w:szCs w:val="24"/>
        </w:rPr>
        <w:t xml:space="preserve">                              </w:t>
      </w:r>
      <w:r>
        <w:rPr>
          <w:rFonts w:ascii="Times New Roman" w:hAnsi="Times New Roman"/>
          <w:b/>
          <w:sz w:val="24"/>
          <w:szCs w:val="24"/>
        </w:rPr>
        <w:t xml:space="preserve">   </w:t>
      </w:r>
      <w:r w:rsidRPr="00D02D32">
        <w:rPr>
          <w:rFonts w:ascii="Times New Roman" w:hAnsi="Times New Roman"/>
          <w:b/>
          <w:sz w:val="24"/>
          <w:szCs w:val="24"/>
        </w:rPr>
        <w:t xml:space="preserve">  </w:t>
      </w:r>
      <w:r w:rsidR="00BD592A" w:rsidRPr="00D02D32">
        <w:rPr>
          <w:rFonts w:ascii="Times New Roman" w:hAnsi="Times New Roman"/>
          <w:b/>
          <w:sz w:val="24"/>
          <w:szCs w:val="24"/>
        </w:rPr>
        <w:t xml:space="preserve"> Е.В. Бондарева</w:t>
      </w:r>
    </w:p>
    <w:p w:rsidR="00BD592A" w:rsidRPr="00377A40" w:rsidRDefault="00BD592A" w:rsidP="00377A40">
      <w:pPr>
        <w:pBdr>
          <w:top w:val="thickThinSmallGap" w:sz="24" w:space="1" w:color="auto"/>
          <w:left w:val="thickThinSmallGap" w:sz="24" w:space="4" w:color="auto"/>
          <w:bottom w:val="thinThickSmallGap" w:sz="24" w:space="1" w:color="auto"/>
          <w:right w:val="thinThickSmallGap" w:sz="24" w:space="4" w:color="auto"/>
        </w:pBdr>
        <w:spacing w:after="0" w:line="240" w:lineRule="auto"/>
        <w:ind w:firstLine="709"/>
        <w:jc w:val="both"/>
        <w:rPr>
          <w:rFonts w:ascii="Times New Roman" w:hAnsi="Times New Roman"/>
          <w:sz w:val="24"/>
          <w:szCs w:val="24"/>
        </w:rPr>
      </w:pPr>
      <w:r w:rsidRPr="00377A40">
        <w:rPr>
          <w:rFonts w:ascii="Times New Roman" w:hAnsi="Times New Roman"/>
          <w:sz w:val="24"/>
          <w:szCs w:val="24"/>
        </w:rPr>
        <w:lastRenderedPageBreak/>
        <w:t xml:space="preserve">В соответствии с ч.1 ст. 26.1 Федерального закона от 26.12.2008 </w:t>
      </w:r>
      <w:r w:rsidRPr="00377A40">
        <w:rPr>
          <w:rFonts w:ascii="Times New Roman" w:hAnsi="Times New Roman"/>
          <w:sz w:val="24"/>
          <w:szCs w:val="24"/>
        </w:rPr>
        <w:br/>
        <w:t xml:space="preserve">№ 294-ФЗ «О защите прав юридических лиц и индивидуальных предпринимателей при осуществлении государственного контроля (надзора) и муниципального контроля» с 01 января 2016 года по 31 декабря 2018 года не проводятся плановые проверки в отношении юридических лиц и индивидуальных предпринимателей, отнесенных к субъектам малого предпринимательства. </w:t>
      </w:r>
    </w:p>
    <w:p w:rsidR="00BD592A" w:rsidRPr="00377A40" w:rsidRDefault="00BD592A" w:rsidP="00377A40">
      <w:pPr>
        <w:pBdr>
          <w:top w:val="thickThinSmallGap" w:sz="24" w:space="1" w:color="auto"/>
          <w:left w:val="thickThinSmallGap" w:sz="24" w:space="4" w:color="auto"/>
          <w:bottom w:val="thinThickSmallGap" w:sz="24" w:space="1" w:color="auto"/>
          <w:right w:val="thinThickSmallGap" w:sz="24" w:space="4" w:color="auto"/>
        </w:pBdr>
        <w:spacing w:after="0" w:line="240" w:lineRule="auto"/>
        <w:ind w:firstLine="709"/>
        <w:jc w:val="both"/>
        <w:rPr>
          <w:rFonts w:ascii="Times New Roman" w:hAnsi="Times New Roman"/>
          <w:sz w:val="24"/>
          <w:szCs w:val="24"/>
        </w:rPr>
      </w:pPr>
      <w:r w:rsidRPr="00377A40">
        <w:rPr>
          <w:rFonts w:ascii="Times New Roman" w:hAnsi="Times New Roman"/>
          <w:sz w:val="24"/>
          <w:szCs w:val="24"/>
        </w:rPr>
        <w:t>Предприниматель вправе подать в орган контроля (надзора) заявление об исключении из ежегодного плана проверки в отношении него, если полагает, что проверка включена в нарушение указанных положений.</w:t>
      </w:r>
    </w:p>
    <w:p w:rsidR="00BD592A" w:rsidRPr="00377A40" w:rsidRDefault="00BD592A" w:rsidP="00377A40">
      <w:pPr>
        <w:pBdr>
          <w:top w:val="thickThinSmallGap" w:sz="24" w:space="1" w:color="auto"/>
          <w:left w:val="thickThinSmallGap" w:sz="24" w:space="4" w:color="auto"/>
          <w:bottom w:val="thinThickSmallGap" w:sz="24" w:space="1" w:color="auto"/>
          <w:right w:val="thinThickSmallGap" w:sz="24" w:space="4" w:color="auto"/>
        </w:pBdr>
        <w:spacing w:after="0" w:line="240" w:lineRule="auto"/>
        <w:ind w:firstLine="709"/>
        <w:jc w:val="both"/>
        <w:rPr>
          <w:rFonts w:ascii="Times New Roman" w:hAnsi="Times New Roman"/>
          <w:sz w:val="24"/>
          <w:szCs w:val="24"/>
        </w:rPr>
      </w:pPr>
      <w:r w:rsidRPr="00377A40">
        <w:rPr>
          <w:rFonts w:ascii="Times New Roman" w:hAnsi="Times New Roman"/>
          <w:sz w:val="24"/>
          <w:szCs w:val="24"/>
        </w:rPr>
        <w:t>Порядок подачи и рассмотрения такого заявления, его форма, перечень прилагаемых к заявлению документов установлены Правилами подачи и рассмотрения заявления об исключении проверки в отношении юридического лица, индивидуального предпринимателя из ежегодного плана проведения плановых проверок, утвержденных постановлением Правительства РФ от 26.11.2015 № 1268, которые вступили в силу 12.12.2015.</w:t>
      </w:r>
    </w:p>
    <w:p w:rsidR="00BD592A" w:rsidRPr="00377A40" w:rsidRDefault="00BD592A" w:rsidP="00377A40">
      <w:pPr>
        <w:pBdr>
          <w:top w:val="thickThinSmallGap" w:sz="24" w:space="1" w:color="auto"/>
          <w:left w:val="thickThinSmallGap" w:sz="24" w:space="4" w:color="auto"/>
          <w:bottom w:val="thinThickSmallGap" w:sz="24" w:space="1" w:color="auto"/>
          <w:right w:val="thinThickSmallGap" w:sz="24" w:space="4" w:color="auto"/>
        </w:pBdr>
        <w:spacing w:after="0" w:line="240" w:lineRule="auto"/>
        <w:ind w:firstLine="709"/>
        <w:jc w:val="both"/>
        <w:rPr>
          <w:rFonts w:ascii="Times New Roman" w:hAnsi="Times New Roman"/>
          <w:sz w:val="24"/>
          <w:szCs w:val="24"/>
        </w:rPr>
      </w:pPr>
      <w:r w:rsidRPr="00377A40">
        <w:rPr>
          <w:rFonts w:ascii="Times New Roman" w:hAnsi="Times New Roman"/>
          <w:sz w:val="24"/>
          <w:szCs w:val="24"/>
        </w:rPr>
        <w:t>К заявлению об исключении проверки из ежегодного плана прикладываются выписка из реестра акционеров общества (для акционерных обществ), копия отчета о финансовых результатах за один календарный год из 3 предшествующих календарных лет, копия сведений о среднесписочной численности работников, представленных в налоговый орган в соответствии с п. 3 ст. 80 Налогового кодекса РФ за тот же период, что и сведения о финансовых результатах.</w:t>
      </w:r>
    </w:p>
    <w:p w:rsidR="00BD592A" w:rsidRDefault="00BD592A" w:rsidP="00377A40">
      <w:pPr>
        <w:pBdr>
          <w:top w:val="thickThinSmallGap" w:sz="24" w:space="1" w:color="auto"/>
          <w:left w:val="thickThinSmallGap" w:sz="24" w:space="4" w:color="auto"/>
          <w:bottom w:val="thinThickSmallGap" w:sz="24" w:space="1" w:color="auto"/>
          <w:right w:val="thinThickSmallGap" w:sz="24" w:space="4" w:color="auto"/>
        </w:pBdr>
        <w:spacing w:after="0" w:line="240" w:lineRule="auto"/>
        <w:ind w:firstLine="709"/>
        <w:jc w:val="both"/>
        <w:rPr>
          <w:rFonts w:ascii="Times New Roman" w:hAnsi="Times New Roman"/>
          <w:sz w:val="24"/>
          <w:szCs w:val="24"/>
        </w:rPr>
      </w:pPr>
      <w:r w:rsidRPr="00377A40">
        <w:rPr>
          <w:rFonts w:ascii="Times New Roman" w:hAnsi="Times New Roman"/>
          <w:sz w:val="24"/>
          <w:szCs w:val="24"/>
        </w:rPr>
        <w:t>Срок принятия органом контроля решения по результатам рассмотрения такого заявления и документов составляет 10 рабочих дней. Принятое решение направляется заявителя в течение 3 рабочих дней.</w:t>
      </w:r>
    </w:p>
    <w:p w:rsidR="00D02D32" w:rsidRPr="00D02D32" w:rsidRDefault="00D02D32" w:rsidP="00377A40">
      <w:pPr>
        <w:pBdr>
          <w:top w:val="thickThinSmallGap" w:sz="24" w:space="1" w:color="auto"/>
          <w:left w:val="thickThinSmallGap" w:sz="24" w:space="4" w:color="auto"/>
          <w:bottom w:val="thinThickSmallGap" w:sz="24" w:space="1" w:color="auto"/>
          <w:right w:val="thinThickSmallGap" w:sz="24" w:space="4" w:color="auto"/>
        </w:pBdr>
        <w:spacing w:after="0" w:line="240" w:lineRule="auto"/>
        <w:ind w:firstLine="709"/>
        <w:jc w:val="both"/>
        <w:rPr>
          <w:rFonts w:ascii="Times New Roman" w:hAnsi="Times New Roman"/>
          <w:sz w:val="16"/>
          <w:szCs w:val="16"/>
        </w:rPr>
      </w:pPr>
    </w:p>
    <w:p w:rsidR="00BD592A" w:rsidRPr="00D02D32" w:rsidRDefault="00BD592A" w:rsidP="00377A40">
      <w:pPr>
        <w:pBdr>
          <w:top w:val="thickThinSmallGap" w:sz="24" w:space="1" w:color="auto"/>
          <w:left w:val="thickThinSmallGap" w:sz="24" w:space="4" w:color="auto"/>
          <w:bottom w:val="thinThickSmallGap" w:sz="24" w:space="1" w:color="auto"/>
          <w:right w:val="thinThickSmallGap" w:sz="24" w:space="4" w:color="auto"/>
        </w:pBdr>
        <w:spacing w:after="0" w:line="240" w:lineRule="auto"/>
        <w:jc w:val="both"/>
        <w:rPr>
          <w:rFonts w:ascii="Times New Roman" w:hAnsi="Times New Roman"/>
          <w:b/>
          <w:sz w:val="24"/>
          <w:szCs w:val="24"/>
        </w:rPr>
      </w:pPr>
      <w:r w:rsidRPr="00D02D32">
        <w:rPr>
          <w:rFonts w:ascii="Times New Roman" w:hAnsi="Times New Roman"/>
          <w:b/>
          <w:sz w:val="24"/>
          <w:szCs w:val="24"/>
        </w:rPr>
        <w:t>Старший помощник прокурора Мошковского района</w:t>
      </w:r>
    </w:p>
    <w:p w:rsidR="00BD592A" w:rsidRPr="00D02D32" w:rsidRDefault="00BD592A" w:rsidP="00377A40">
      <w:pPr>
        <w:pBdr>
          <w:top w:val="thickThinSmallGap" w:sz="24" w:space="1" w:color="auto"/>
          <w:left w:val="thickThinSmallGap" w:sz="24" w:space="4" w:color="auto"/>
          <w:bottom w:val="thinThickSmallGap" w:sz="24" w:space="1" w:color="auto"/>
          <w:right w:val="thinThickSmallGap" w:sz="24" w:space="4" w:color="auto"/>
        </w:pBdr>
        <w:spacing w:after="0" w:line="240" w:lineRule="auto"/>
        <w:jc w:val="both"/>
        <w:rPr>
          <w:rFonts w:ascii="Times New Roman" w:hAnsi="Times New Roman"/>
          <w:b/>
          <w:sz w:val="24"/>
          <w:szCs w:val="24"/>
        </w:rPr>
      </w:pPr>
      <w:r w:rsidRPr="00D02D32">
        <w:rPr>
          <w:rFonts w:ascii="Times New Roman" w:hAnsi="Times New Roman"/>
          <w:b/>
          <w:sz w:val="24"/>
          <w:szCs w:val="24"/>
        </w:rPr>
        <w:t xml:space="preserve">младший советник юстиции                                                         </w:t>
      </w:r>
      <w:r w:rsidR="00D02D32">
        <w:rPr>
          <w:rFonts w:ascii="Times New Roman" w:hAnsi="Times New Roman"/>
          <w:b/>
          <w:sz w:val="24"/>
          <w:szCs w:val="24"/>
        </w:rPr>
        <w:t xml:space="preserve">                                  </w:t>
      </w:r>
      <w:r w:rsidRPr="00D02D32">
        <w:rPr>
          <w:rFonts w:ascii="Times New Roman" w:hAnsi="Times New Roman"/>
          <w:b/>
          <w:sz w:val="24"/>
          <w:szCs w:val="24"/>
        </w:rPr>
        <w:t>Е.В. Бондарева</w:t>
      </w:r>
    </w:p>
    <w:p w:rsidR="00BD592A" w:rsidRPr="00377A40" w:rsidRDefault="00BD592A" w:rsidP="00377A40">
      <w:pPr>
        <w:spacing w:after="0" w:line="240" w:lineRule="auto"/>
        <w:ind w:firstLine="709"/>
        <w:jc w:val="both"/>
        <w:rPr>
          <w:rFonts w:ascii="Times New Roman" w:eastAsia="Times New Roman" w:hAnsi="Times New Roman"/>
          <w:sz w:val="24"/>
          <w:szCs w:val="24"/>
          <w:lang w:eastAsia="ru-RU"/>
        </w:rPr>
      </w:pPr>
    </w:p>
    <w:p w:rsidR="00BD592A" w:rsidRPr="00377A40" w:rsidRDefault="00BD592A" w:rsidP="00D02D32">
      <w:pPr>
        <w:pStyle w:val="ConsNonformat"/>
        <w:pBdr>
          <w:top w:val="thinThickThinSmallGap" w:sz="24" w:space="1" w:color="auto"/>
          <w:left w:val="thinThickThinSmallGap" w:sz="24" w:space="4" w:color="auto"/>
          <w:bottom w:val="thinThickThinSmallGap" w:sz="24" w:space="1" w:color="auto"/>
          <w:right w:val="thinThickThinSmallGap" w:sz="24" w:space="4" w:color="auto"/>
        </w:pBdr>
        <w:ind w:right="0" w:firstLine="709"/>
        <w:contextualSpacing/>
        <w:jc w:val="center"/>
        <w:rPr>
          <w:rFonts w:ascii="Times New Roman" w:hAnsi="Times New Roman"/>
          <w:b/>
          <w:sz w:val="24"/>
          <w:szCs w:val="24"/>
        </w:rPr>
      </w:pPr>
      <w:r w:rsidRPr="00377A40">
        <w:rPr>
          <w:rFonts w:ascii="Times New Roman" w:hAnsi="Times New Roman"/>
          <w:b/>
          <w:sz w:val="24"/>
          <w:szCs w:val="24"/>
        </w:rPr>
        <w:t>Информация о результатах проверки исполнения требований законодательства о сохранении и исполь</w:t>
      </w:r>
      <w:r w:rsidR="00D02D32">
        <w:rPr>
          <w:rFonts w:ascii="Times New Roman" w:hAnsi="Times New Roman"/>
          <w:b/>
          <w:sz w:val="24"/>
          <w:szCs w:val="24"/>
        </w:rPr>
        <w:t>зовании объектов животного мира</w:t>
      </w:r>
    </w:p>
    <w:p w:rsidR="00BD592A" w:rsidRPr="00D02D32" w:rsidRDefault="00BD592A" w:rsidP="00377A40">
      <w:pPr>
        <w:pStyle w:val="ConsNonformat"/>
        <w:pBdr>
          <w:top w:val="thinThickThinSmallGap" w:sz="24" w:space="1" w:color="auto"/>
          <w:left w:val="thinThickThinSmallGap" w:sz="24" w:space="4" w:color="auto"/>
          <w:bottom w:val="thinThickThinSmallGap" w:sz="24" w:space="1" w:color="auto"/>
          <w:right w:val="thinThickThinSmallGap" w:sz="24" w:space="4" w:color="auto"/>
        </w:pBdr>
        <w:ind w:right="0" w:firstLine="709"/>
        <w:contextualSpacing/>
        <w:jc w:val="both"/>
        <w:rPr>
          <w:rFonts w:ascii="Times New Roman" w:hAnsi="Times New Roman"/>
          <w:sz w:val="16"/>
          <w:szCs w:val="16"/>
        </w:rPr>
      </w:pPr>
    </w:p>
    <w:p w:rsidR="00BD592A" w:rsidRPr="00377A40" w:rsidRDefault="00BD592A" w:rsidP="00377A40">
      <w:pPr>
        <w:pStyle w:val="ConsNonformat"/>
        <w:pBdr>
          <w:top w:val="thinThickThinSmallGap" w:sz="24" w:space="1" w:color="auto"/>
          <w:left w:val="thinThickThinSmallGap" w:sz="24" w:space="4" w:color="auto"/>
          <w:bottom w:val="thinThickThinSmallGap" w:sz="24" w:space="1" w:color="auto"/>
          <w:right w:val="thinThickThinSmallGap" w:sz="24" w:space="4" w:color="auto"/>
        </w:pBdr>
        <w:ind w:right="0" w:firstLine="709"/>
        <w:contextualSpacing/>
        <w:jc w:val="both"/>
        <w:rPr>
          <w:rFonts w:ascii="Times New Roman" w:hAnsi="Times New Roman"/>
          <w:sz w:val="24"/>
          <w:szCs w:val="24"/>
        </w:rPr>
      </w:pPr>
      <w:r w:rsidRPr="00377A40">
        <w:rPr>
          <w:rFonts w:ascii="Times New Roman" w:hAnsi="Times New Roman"/>
          <w:sz w:val="24"/>
          <w:szCs w:val="24"/>
        </w:rPr>
        <w:t>Прокуратурой Мошковского района проведена проверка исполнения требований законодательства о сохранении и использовании объектов животного мира.</w:t>
      </w:r>
    </w:p>
    <w:p w:rsidR="00BD592A" w:rsidRPr="00377A40" w:rsidRDefault="00BD592A" w:rsidP="00377A40">
      <w:pPr>
        <w:pStyle w:val="ConsNonformat"/>
        <w:pBdr>
          <w:top w:val="thinThickThinSmallGap" w:sz="24" w:space="1" w:color="auto"/>
          <w:left w:val="thinThickThinSmallGap" w:sz="24" w:space="4" w:color="auto"/>
          <w:bottom w:val="thinThickThinSmallGap" w:sz="24" w:space="1" w:color="auto"/>
          <w:right w:val="thinThickThinSmallGap" w:sz="24" w:space="4" w:color="auto"/>
        </w:pBdr>
        <w:ind w:right="0" w:firstLine="709"/>
        <w:contextualSpacing/>
        <w:jc w:val="both"/>
        <w:rPr>
          <w:rFonts w:ascii="Times New Roman" w:hAnsi="Times New Roman"/>
          <w:sz w:val="24"/>
          <w:szCs w:val="24"/>
        </w:rPr>
      </w:pPr>
      <w:r w:rsidRPr="00377A40">
        <w:rPr>
          <w:rFonts w:ascii="Times New Roman" w:hAnsi="Times New Roman"/>
          <w:sz w:val="24"/>
          <w:szCs w:val="24"/>
        </w:rPr>
        <w:t xml:space="preserve">В ходе проверки установлено, что </w:t>
      </w:r>
      <w:proofErr w:type="gramStart"/>
      <w:r w:rsidRPr="00377A40">
        <w:rPr>
          <w:rFonts w:ascii="Times New Roman" w:hAnsi="Times New Roman"/>
          <w:sz w:val="24"/>
          <w:szCs w:val="24"/>
        </w:rPr>
        <w:t>между  НП</w:t>
      </w:r>
      <w:proofErr w:type="gramEnd"/>
      <w:r w:rsidRPr="00377A40">
        <w:rPr>
          <w:rFonts w:ascii="Times New Roman" w:hAnsi="Times New Roman"/>
          <w:sz w:val="24"/>
          <w:szCs w:val="24"/>
        </w:rPr>
        <w:t xml:space="preserve"> «</w:t>
      </w:r>
      <w:proofErr w:type="spellStart"/>
      <w:r w:rsidRPr="00377A40">
        <w:rPr>
          <w:rFonts w:ascii="Times New Roman" w:hAnsi="Times New Roman"/>
          <w:sz w:val="24"/>
          <w:szCs w:val="24"/>
        </w:rPr>
        <w:t>Назаровское</w:t>
      </w:r>
      <w:proofErr w:type="spellEnd"/>
      <w:r w:rsidRPr="00377A40">
        <w:rPr>
          <w:rFonts w:ascii="Times New Roman" w:hAnsi="Times New Roman"/>
          <w:sz w:val="24"/>
          <w:szCs w:val="24"/>
        </w:rPr>
        <w:t xml:space="preserve">» и Департаментом по охране животного мира Новосибирской области заключено </w:t>
      </w:r>
      <w:proofErr w:type="spellStart"/>
      <w:r w:rsidRPr="00377A40">
        <w:rPr>
          <w:rFonts w:ascii="Times New Roman" w:hAnsi="Times New Roman"/>
          <w:sz w:val="24"/>
          <w:szCs w:val="24"/>
        </w:rPr>
        <w:t>охотхозяйственное</w:t>
      </w:r>
      <w:proofErr w:type="spellEnd"/>
      <w:r w:rsidRPr="00377A40">
        <w:rPr>
          <w:rFonts w:ascii="Times New Roman" w:hAnsi="Times New Roman"/>
          <w:sz w:val="24"/>
          <w:szCs w:val="24"/>
        </w:rPr>
        <w:t xml:space="preserve"> соглашение. По соглашению НП «</w:t>
      </w:r>
      <w:proofErr w:type="spellStart"/>
      <w:r w:rsidRPr="00377A40">
        <w:rPr>
          <w:rFonts w:ascii="Times New Roman" w:hAnsi="Times New Roman"/>
          <w:sz w:val="24"/>
          <w:szCs w:val="24"/>
        </w:rPr>
        <w:t>Назаровское</w:t>
      </w:r>
      <w:proofErr w:type="spellEnd"/>
      <w:r w:rsidRPr="00377A40">
        <w:rPr>
          <w:rFonts w:ascii="Times New Roman" w:hAnsi="Times New Roman"/>
          <w:sz w:val="24"/>
          <w:szCs w:val="24"/>
        </w:rPr>
        <w:t xml:space="preserve">» должно обеспечивать проведение мероприятий по сохранению </w:t>
      </w:r>
      <w:proofErr w:type="spellStart"/>
      <w:r w:rsidRPr="00377A40">
        <w:rPr>
          <w:rFonts w:ascii="Times New Roman" w:hAnsi="Times New Roman"/>
          <w:sz w:val="24"/>
          <w:szCs w:val="24"/>
        </w:rPr>
        <w:t>охоничьих</w:t>
      </w:r>
      <w:proofErr w:type="spellEnd"/>
      <w:r w:rsidRPr="00377A40">
        <w:rPr>
          <w:rFonts w:ascii="Times New Roman" w:hAnsi="Times New Roman"/>
          <w:sz w:val="24"/>
          <w:szCs w:val="24"/>
        </w:rPr>
        <w:t xml:space="preserve"> ресурсов и </w:t>
      </w:r>
      <w:proofErr w:type="gramStart"/>
      <w:r w:rsidRPr="00377A40">
        <w:rPr>
          <w:rFonts w:ascii="Times New Roman" w:hAnsi="Times New Roman"/>
          <w:sz w:val="24"/>
          <w:szCs w:val="24"/>
        </w:rPr>
        <w:t>среды их обитания</w:t>
      </w:r>
      <w:proofErr w:type="gramEnd"/>
      <w:r w:rsidRPr="00377A40">
        <w:rPr>
          <w:rFonts w:ascii="Times New Roman" w:hAnsi="Times New Roman"/>
          <w:sz w:val="24"/>
          <w:szCs w:val="24"/>
        </w:rPr>
        <w:t xml:space="preserve"> и создание охотничьей инфраструктуры на территории охотничьих угодий, расположенных в </w:t>
      </w:r>
      <w:proofErr w:type="spellStart"/>
      <w:r w:rsidRPr="00377A40">
        <w:rPr>
          <w:rFonts w:ascii="Times New Roman" w:hAnsi="Times New Roman"/>
          <w:sz w:val="24"/>
          <w:szCs w:val="24"/>
        </w:rPr>
        <w:t>Мошковском</w:t>
      </w:r>
      <w:proofErr w:type="spellEnd"/>
      <w:r w:rsidRPr="00377A40">
        <w:rPr>
          <w:rFonts w:ascii="Times New Roman" w:hAnsi="Times New Roman"/>
          <w:sz w:val="24"/>
          <w:szCs w:val="24"/>
        </w:rPr>
        <w:t xml:space="preserve"> районе. </w:t>
      </w:r>
    </w:p>
    <w:p w:rsidR="00BD592A" w:rsidRPr="00377A40" w:rsidRDefault="00BD592A" w:rsidP="00377A40">
      <w:pPr>
        <w:pStyle w:val="ConsPlusNormal"/>
        <w:pBdr>
          <w:top w:val="thinThickThinSmallGap" w:sz="24" w:space="1" w:color="auto"/>
          <w:left w:val="thinThickThinSmallGap" w:sz="24" w:space="4" w:color="auto"/>
          <w:bottom w:val="thinThickThinSmallGap" w:sz="24" w:space="1" w:color="auto"/>
          <w:right w:val="thinThickThinSmallGap" w:sz="24" w:space="4" w:color="auto"/>
        </w:pBdr>
        <w:ind w:firstLine="540"/>
        <w:jc w:val="both"/>
        <w:rPr>
          <w:rFonts w:ascii="Times New Roman" w:hAnsi="Times New Roman" w:cs="Times New Roman"/>
          <w:sz w:val="24"/>
          <w:szCs w:val="24"/>
        </w:rPr>
      </w:pPr>
      <w:r w:rsidRPr="00377A40">
        <w:rPr>
          <w:rFonts w:ascii="Times New Roman" w:hAnsi="Times New Roman" w:cs="Times New Roman"/>
          <w:sz w:val="24"/>
          <w:szCs w:val="24"/>
        </w:rPr>
        <w:t>Прокурорской проверкой, проведенной в НП «</w:t>
      </w:r>
      <w:proofErr w:type="spellStart"/>
      <w:r w:rsidRPr="00377A40">
        <w:rPr>
          <w:rFonts w:ascii="Times New Roman" w:hAnsi="Times New Roman" w:cs="Times New Roman"/>
          <w:sz w:val="24"/>
          <w:szCs w:val="24"/>
        </w:rPr>
        <w:t>Назаровское</w:t>
      </w:r>
      <w:proofErr w:type="spellEnd"/>
      <w:r w:rsidRPr="00377A40">
        <w:rPr>
          <w:rFonts w:ascii="Times New Roman" w:hAnsi="Times New Roman" w:cs="Times New Roman"/>
          <w:sz w:val="24"/>
          <w:szCs w:val="24"/>
        </w:rPr>
        <w:t xml:space="preserve">» установлено, что в </w:t>
      </w:r>
      <w:proofErr w:type="gramStart"/>
      <w:r w:rsidRPr="00377A40">
        <w:rPr>
          <w:rFonts w:ascii="Times New Roman" w:hAnsi="Times New Roman" w:cs="Times New Roman"/>
          <w:sz w:val="24"/>
          <w:szCs w:val="24"/>
        </w:rPr>
        <w:t>нарушение  Федерального</w:t>
      </w:r>
      <w:proofErr w:type="gramEnd"/>
      <w:r w:rsidRPr="00377A40">
        <w:rPr>
          <w:rFonts w:ascii="Times New Roman" w:hAnsi="Times New Roman" w:cs="Times New Roman"/>
          <w:sz w:val="24"/>
          <w:szCs w:val="24"/>
        </w:rPr>
        <w:t xml:space="preserve"> закона от 24.07.2009 №209-ФЗ «Об охоте и о сохранении охотничьих ресурсов», приказа Минприроды РФ от 29.08.2014 №379 обществом ряд разрешений на охоту выданы с нарушениями  (в заявлениях о выдаче разрешений отсутствовали подписи заявителей, не указаны сроки осуществления охоты, места охоты, неправильно указана дата выдачи охотничьего билета, на корешках разрешений отсутствовали подписи охотников).</w:t>
      </w:r>
    </w:p>
    <w:p w:rsidR="00BD592A" w:rsidRPr="00377A40" w:rsidRDefault="00BD592A" w:rsidP="00377A40">
      <w:pPr>
        <w:pStyle w:val="ConsPlusNormal"/>
        <w:pBdr>
          <w:top w:val="thinThickThinSmallGap" w:sz="24" w:space="1" w:color="auto"/>
          <w:left w:val="thinThickThinSmallGap" w:sz="24" w:space="4" w:color="auto"/>
          <w:bottom w:val="thinThickThinSmallGap" w:sz="24" w:space="1" w:color="auto"/>
          <w:right w:val="thinThickThinSmallGap" w:sz="24" w:space="4" w:color="auto"/>
        </w:pBdr>
        <w:ind w:firstLine="540"/>
        <w:jc w:val="both"/>
        <w:rPr>
          <w:rFonts w:ascii="Times New Roman" w:hAnsi="Times New Roman" w:cs="Times New Roman"/>
          <w:sz w:val="24"/>
          <w:szCs w:val="24"/>
        </w:rPr>
      </w:pPr>
      <w:r w:rsidRPr="00377A40">
        <w:rPr>
          <w:rFonts w:ascii="Times New Roman" w:hAnsi="Times New Roman" w:cs="Times New Roman"/>
          <w:sz w:val="24"/>
          <w:szCs w:val="24"/>
        </w:rPr>
        <w:t xml:space="preserve">По фактам выявленных </w:t>
      </w:r>
      <w:proofErr w:type="gramStart"/>
      <w:r w:rsidRPr="00377A40">
        <w:rPr>
          <w:rFonts w:ascii="Times New Roman" w:hAnsi="Times New Roman" w:cs="Times New Roman"/>
          <w:sz w:val="24"/>
          <w:szCs w:val="24"/>
        </w:rPr>
        <w:t>нарушений  президенту</w:t>
      </w:r>
      <w:proofErr w:type="gramEnd"/>
      <w:r w:rsidRPr="00377A40">
        <w:rPr>
          <w:rFonts w:ascii="Times New Roman" w:hAnsi="Times New Roman" w:cs="Times New Roman"/>
          <w:sz w:val="24"/>
          <w:szCs w:val="24"/>
        </w:rPr>
        <w:t xml:space="preserve"> НП «</w:t>
      </w:r>
      <w:proofErr w:type="spellStart"/>
      <w:r w:rsidRPr="00377A40">
        <w:rPr>
          <w:rFonts w:ascii="Times New Roman" w:hAnsi="Times New Roman" w:cs="Times New Roman"/>
          <w:sz w:val="24"/>
          <w:szCs w:val="24"/>
        </w:rPr>
        <w:t>Назаровское</w:t>
      </w:r>
      <w:proofErr w:type="spellEnd"/>
      <w:r w:rsidRPr="00377A40">
        <w:rPr>
          <w:rFonts w:ascii="Times New Roman" w:hAnsi="Times New Roman" w:cs="Times New Roman"/>
          <w:sz w:val="24"/>
          <w:szCs w:val="24"/>
        </w:rPr>
        <w:t>» внесено представление, по результатам рассмотрения которого 1 лицо привлечено к дисциплинарной ответственности.</w:t>
      </w:r>
    </w:p>
    <w:p w:rsidR="00BD592A" w:rsidRPr="00377A40" w:rsidRDefault="00BD592A" w:rsidP="00377A40">
      <w:pPr>
        <w:pStyle w:val="ConsPlusNormal"/>
        <w:pBdr>
          <w:top w:val="thinThickThinSmallGap" w:sz="24" w:space="1" w:color="auto"/>
          <w:left w:val="thinThickThinSmallGap" w:sz="24" w:space="4" w:color="auto"/>
          <w:bottom w:val="thinThickThinSmallGap" w:sz="24" w:space="1" w:color="auto"/>
          <w:right w:val="thinThickThinSmallGap" w:sz="24" w:space="4" w:color="auto"/>
        </w:pBdr>
        <w:ind w:firstLine="540"/>
        <w:jc w:val="both"/>
        <w:rPr>
          <w:rFonts w:ascii="Times New Roman" w:hAnsi="Times New Roman" w:cs="Times New Roman"/>
          <w:sz w:val="24"/>
          <w:szCs w:val="24"/>
        </w:rPr>
      </w:pPr>
      <w:r w:rsidRPr="00377A40">
        <w:rPr>
          <w:rFonts w:ascii="Times New Roman" w:hAnsi="Times New Roman" w:cs="Times New Roman"/>
          <w:sz w:val="24"/>
          <w:szCs w:val="24"/>
        </w:rPr>
        <w:t>Прокурором района в отношении виновного должностного лица НП «</w:t>
      </w:r>
      <w:proofErr w:type="spellStart"/>
      <w:r w:rsidRPr="00377A40">
        <w:rPr>
          <w:rFonts w:ascii="Times New Roman" w:hAnsi="Times New Roman" w:cs="Times New Roman"/>
          <w:sz w:val="24"/>
          <w:szCs w:val="24"/>
        </w:rPr>
        <w:t>Назаровское</w:t>
      </w:r>
      <w:proofErr w:type="spellEnd"/>
      <w:r w:rsidRPr="00377A40">
        <w:rPr>
          <w:rFonts w:ascii="Times New Roman" w:hAnsi="Times New Roman" w:cs="Times New Roman"/>
          <w:sz w:val="24"/>
          <w:szCs w:val="24"/>
        </w:rPr>
        <w:t>» вынесено постановление о возбуждении дела об административном правонарушении, предусмотренном ч. 3 ст. 8.37 КоАП РФ. По результатам рассмотрения постановления прокурора Управлением по охране животного мира министерства природных ресурсов и экологии Новосибирской области 13.06.2018 вынесено постановление о привлечении к административной ответственности и назначении виновному должностному лицу НП «</w:t>
      </w:r>
      <w:proofErr w:type="spellStart"/>
      <w:r w:rsidRPr="00377A40">
        <w:rPr>
          <w:rFonts w:ascii="Times New Roman" w:hAnsi="Times New Roman" w:cs="Times New Roman"/>
          <w:sz w:val="24"/>
          <w:szCs w:val="24"/>
        </w:rPr>
        <w:t>Назаровское</w:t>
      </w:r>
      <w:proofErr w:type="spellEnd"/>
      <w:r w:rsidRPr="00377A40">
        <w:rPr>
          <w:rFonts w:ascii="Times New Roman" w:hAnsi="Times New Roman" w:cs="Times New Roman"/>
          <w:sz w:val="24"/>
          <w:szCs w:val="24"/>
        </w:rPr>
        <w:t>» наказания в виде штрафа в размере 2,5 тыс. рублей.</w:t>
      </w:r>
    </w:p>
    <w:p w:rsidR="00BD592A" w:rsidRPr="00377A40" w:rsidRDefault="00BD592A" w:rsidP="00377A40">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firstLine="540"/>
        <w:jc w:val="both"/>
        <w:rPr>
          <w:rFonts w:ascii="Times New Roman" w:hAnsi="Times New Roman"/>
          <w:color w:val="000000"/>
          <w:sz w:val="24"/>
          <w:szCs w:val="24"/>
        </w:rPr>
      </w:pPr>
      <w:r w:rsidRPr="00377A40">
        <w:rPr>
          <w:rFonts w:ascii="Times New Roman" w:hAnsi="Times New Roman"/>
          <w:color w:val="000000"/>
          <w:sz w:val="24"/>
          <w:szCs w:val="24"/>
        </w:rPr>
        <w:t xml:space="preserve">Также прокуратурой района в ходе мониторинга информационно-телекоммуникационной сети «Интернет» обнаружены сайты, содержащие информацию с предложением приобрести шкуры и чучела особо ценных диких животных. Прокуратурой Мошковского района направлено 3 </w:t>
      </w:r>
      <w:proofErr w:type="gramStart"/>
      <w:r w:rsidRPr="00377A40">
        <w:rPr>
          <w:rFonts w:ascii="Times New Roman" w:hAnsi="Times New Roman"/>
          <w:color w:val="000000"/>
          <w:sz w:val="24"/>
          <w:szCs w:val="24"/>
        </w:rPr>
        <w:lastRenderedPageBreak/>
        <w:t>заявления  в</w:t>
      </w:r>
      <w:proofErr w:type="gramEnd"/>
      <w:r w:rsidRPr="00377A40">
        <w:rPr>
          <w:rFonts w:ascii="Times New Roman" w:hAnsi="Times New Roman"/>
          <w:color w:val="000000"/>
          <w:sz w:val="24"/>
          <w:szCs w:val="24"/>
        </w:rPr>
        <w:t xml:space="preserve"> суд о признании информации, содержащей предложение приобрести шкуры и чучела особо ценных диких животных, занесенных в Красную книгу Российской Федерации, распространенной в информационно-телекоммуникационной сети «Интернет», запрещенной в Российской Федерации. Заявления рассмотрены судом и удовлетворены.</w:t>
      </w:r>
    </w:p>
    <w:p w:rsidR="00BD592A" w:rsidRPr="00D02D32" w:rsidRDefault="00BD592A" w:rsidP="00377A40">
      <w:pPr>
        <w:pStyle w:val="ConsNonformat"/>
        <w:pBdr>
          <w:top w:val="thinThickThinSmallGap" w:sz="24" w:space="1" w:color="auto"/>
          <w:left w:val="thinThickThinSmallGap" w:sz="24" w:space="4" w:color="auto"/>
          <w:bottom w:val="thinThickThinSmallGap" w:sz="24" w:space="1" w:color="auto"/>
          <w:right w:val="thinThickThinSmallGap" w:sz="24" w:space="4" w:color="auto"/>
        </w:pBdr>
        <w:ind w:right="0"/>
        <w:jc w:val="both"/>
        <w:rPr>
          <w:rFonts w:ascii="Times New Roman" w:hAnsi="Times New Roman"/>
          <w:sz w:val="16"/>
          <w:szCs w:val="16"/>
        </w:rPr>
      </w:pPr>
    </w:p>
    <w:p w:rsidR="00BD592A" w:rsidRPr="00D02D32" w:rsidRDefault="00BD592A" w:rsidP="00377A40">
      <w:pPr>
        <w:pStyle w:val="ConsNonformat"/>
        <w:pBdr>
          <w:top w:val="thinThickThinSmallGap" w:sz="24" w:space="1" w:color="auto"/>
          <w:left w:val="thinThickThinSmallGap" w:sz="24" w:space="4" w:color="auto"/>
          <w:bottom w:val="thinThickThinSmallGap" w:sz="24" w:space="1" w:color="auto"/>
          <w:right w:val="thinThickThinSmallGap" w:sz="24" w:space="4" w:color="auto"/>
        </w:pBdr>
        <w:ind w:right="0"/>
        <w:jc w:val="both"/>
        <w:rPr>
          <w:rFonts w:ascii="Times New Roman" w:hAnsi="Times New Roman"/>
          <w:b/>
          <w:sz w:val="24"/>
          <w:szCs w:val="24"/>
        </w:rPr>
      </w:pPr>
      <w:r w:rsidRPr="00D02D32">
        <w:rPr>
          <w:rFonts w:ascii="Times New Roman" w:hAnsi="Times New Roman"/>
          <w:b/>
          <w:sz w:val="24"/>
          <w:szCs w:val="24"/>
        </w:rPr>
        <w:t xml:space="preserve">Помощник прокурора Мошковского района                                           </w:t>
      </w:r>
      <w:r w:rsidR="00D02D32">
        <w:rPr>
          <w:rFonts w:ascii="Times New Roman" w:hAnsi="Times New Roman"/>
          <w:b/>
          <w:sz w:val="24"/>
          <w:szCs w:val="24"/>
        </w:rPr>
        <w:t xml:space="preserve">                          </w:t>
      </w:r>
      <w:r w:rsidRPr="00D02D32">
        <w:rPr>
          <w:rFonts w:ascii="Times New Roman" w:hAnsi="Times New Roman"/>
          <w:b/>
          <w:sz w:val="24"/>
          <w:szCs w:val="24"/>
        </w:rPr>
        <w:t>И.А. Давыдов</w:t>
      </w:r>
    </w:p>
    <w:p w:rsidR="00BD592A" w:rsidRPr="00377A40" w:rsidRDefault="00BD592A" w:rsidP="00377A40">
      <w:pPr>
        <w:spacing w:after="0" w:line="240" w:lineRule="auto"/>
        <w:ind w:firstLine="709"/>
        <w:jc w:val="both"/>
        <w:rPr>
          <w:rFonts w:ascii="Times New Roman" w:eastAsia="Times New Roman" w:hAnsi="Times New Roman"/>
          <w:sz w:val="24"/>
          <w:szCs w:val="24"/>
          <w:lang w:eastAsia="ru-RU"/>
        </w:rPr>
      </w:pPr>
    </w:p>
    <w:p w:rsidR="00BD592A" w:rsidRPr="00377A40" w:rsidRDefault="00BD592A" w:rsidP="00377A40">
      <w:pPr>
        <w:pBdr>
          <w:top w:val="thickThinMediumGap" w:sz="24" w:space="1" w:color="auto"/>
          <w:left w:val="thickThinMediumGap" w:sz="24" w:space="4" w:color="auto"/>
          <w:bottom w:val="thinThickMediumGap" w:sz="24" w:space="1" w:color="auto"/>
          <w:right w:val="thinThickMediumGap" w:sz="24" w:space="4" w:color="auto"/>
        </w:pBdr>
        <w:spacing w:after="0" w:line="240" w:lineRule="auto"/>
        <w:ind w:firstLine="709"/>
        <w:jc w:val="both"/>
        <w:rPr>
          <w:rFonts w:ascii="Times New Roman" w:hAnsi="Times New Roman"/>
          <w:sz w:val="24"/>
          <w:szCs w:val="24"/>
        </w:rPr>
      </w:pPr>
      <w:r w:rsidRPr="00377A40">
        <w:rPr>
          <w:rFonts w:ascii="Times New Roman" w:hAnsi="Times New Roman"/>
          <w:sz w:val="24"/>
          <w:szCs w:val="24"/>
        </w:rPr>
        <w:t>В ходе осуществления надзорной деятельности за исполнением налогового законодательства установлено, что нормативно-правовые акты 9 муниципальных образований не соответствуют требованиям законодательства.</w:t>
      </w:r>
    </w:p>
    <w:p w:rsidR="00BD592A" w:rsidRPr="00377A40" w:rsidRDefault="00BD592A" w:rsidP="00377A40">
      <w:pPr>
        <w:pBdr>
          <w:top w:val="thickThinMediumGap" w:sz="24" w:space="1" w:color="auto"/>
          <w:left w:val="thickThinMediumGap" w:sz="24" w:space="4" w:color="auto"/>
          <w:bottom w:val="thinThickMediumGap" w:sz="24" w:space="1" w:color="auto"/>
          <w:right w:val="thinThickMediumGap" w:sz="24" w:space="4" w:color="auto"/>
        </w:pBdr>
        <w:spacing w:after="0" w:line="240" w:lineRule="auto"/>
        <w:ind w:firstLine="709"/>
        <w:jc w:val="both"/>
        <w:rPr>
          <w:rFonts w:ascii="Times New Roman" w:hAnsi="Times New Roman"/>
          <w:sz w:val="24"/>
          <w:szCs w:val="24"/>
        </w:rPr>
      </w:pPr>
      <w:r w:rsidRPr="00377A40">
        <w:rPr>
          <w:rFonts w:ascii="Times New Roman" w:hAnsi="Times New Roman"/>
          <w:sz w:val="24"/>
          <w:szCs w:val="24"/>
        </w:rPr>
        <w:t>В связи с тем, что 9 администрациями муниципальных образований не приведены в соответствие с требованиями законодательства НПА об установлении налога на имущество физических лиц, а 8 администрациями муниципальных образований не приведены в соответствие НПА об определении ставок, порядка и сроков уплаты земельного налога, главам администраций муниципальных образований внесены протесты. Из них 10 протестов рассмотрены, нарушения устранены, 7 протестов находятся на рассмотрении.</w:t>
      </w:r>
    </w:p>
    <w:p w:rsidR="00BD592A" w:rsidRPr="00377A40" w:rsidRDefault="00BD592A" w:rsidP="00377A40">
      <w:pPr>
        <w:pBdr>
          <w:top w:val="thickThinMediumGap" w:sz="24" w:space="1" w:color="auto"/>
          <w:left w:val="thickThinMediumGap" w:sz="24" w:space="4" w:color="auto"/>
          <w:bottom w:val="thinThickMediumGap" w:sz="24" w:space="1" w:color="auto"/>
          <w:right w:val="thinThickMediumGap" w:sz="24" w:space="4" w:color="auto"/>
        </w:pBdr>
        <w:spacing w:after="0" w:line="240" w:lineRule="auto"/>
        <w:jc w:val="both"/>
        <w:rPr>
          <w:rFonts w:ascii="Times New Roman" w:hAnsi="Times New Roman"/>
          <w:sz w:val="24"/>
          <w:szCs w:val="24"/>
        </w:rPr>
      </w:pPr>
      <w:r w:rsidRPr="00377A40">
        <w:rPr>
          <w:rFonts w:ascii="Times New Roman" w:hAnsi="Times New Roman"/>
          <w:sz w:val="24"/>
          <w:szCs w:val="24"/>
        </w:rPr>
        <w:tab/>
        <w:t>Также установлено, что 6 организаций-должников не приняли мер по погашению задолженности по уплате земельного налога. В связи с этим руководителям учреждений внесены представления. В настоящее время 5 представлений рассмотрены, приняты меры по устранению нарушений, одно представление находится на рассмотрении.</w:t>
      </w:r>
    </w:p>
    <w:p w:rsidR="00BD592A" w:rsidRPr="00D02D32" w:rsidRDefault="00BD592A" w:rsidP="00377A40">
      <w:pPr>
        <w:pBdr>
          <w:top w:val="thickThinMediumGap" w:sz="24" w:space="1" w:color="auto"/>
          <w:left w:val="thickThinMediumGap" w:sz="24" w:space="4" w:color="auto"/>
          <w:bottom w:val="thinThickMediumGap" w:sz="24" w:space="1" w:color="auto"/>
          <w:right w:val="thinThickMediumGap" w:sz="24" w:space="4" w:color="auto"/>
        </w:pBdr>
        <w:spacing w:after="0" w:line="240" w:lineRule="auto"/>
        <w:jc w:val="both"/>
        <w:rPr>
          <w:rFonts w:ascii="Times New Roman" w:hAnsi="Times New Roman"/>
          <w:sz w:val="16"/>
          <w:szCs w:val="16"/>
        </w:rPr>
      </w:pPr>
    </w:p>
    <w:p w:rsidR="00035F48" w:rsidRPr="00D02D32" w:rsidRDefault="00BD592A" w:rsidP="00D02D32">
      <w:pPr>
        <w:pBdr>
          <w:top w:val="thickThinMediumGap" w:sz="24" w:space="1" w:color="auto"/>
          <w:left w:val="thickThinMediumGap" w:sz="24" w:space="4" w:color="auto"/>
          <w:bottom w:val="thinThickMediumGap" w:sz="24" w:space="1" w:color="auto"/>
          <w:right w:val="thinThickMediumGap" w:sz="24" w:space="4" w:color="auto"/>
        </w:pBdr>
        <w:spacing w:after="0" w:line="240" w:lineRule="auto"/>
        <w:rPr>
          <w:rFonts w:ascii="Times New Roman" w:hAnsi="Times New Roman"/>
          <w:b/>
          <w:sz w:val="24"/>
          <w:szCs w:val="24"/>
        </w:rPr>
      </w:pPr>
      <w:r w:rsidRPr="00D02D32">
        <w:rPr>
          <w:rFonts w:ascii="Times New Roman" w:hAnsi="Times New Roman"/>
          <w:b/>
          <w:sz w:val="24"/>
          <w:szCs w:val="24"/>
        </w:rPr>
        <w:t>Прокурор района</w:t>
      </w:r>
      <w:r w:rsidR="00D02D32" w:rsidRPr="00D02D32">
        <w:rPr>
          <w:rFonts w:ascii="Times New Roman" w:hAnsi="Times New Roman"/>
          <w:b/>
          <w:sz w:val="24"/>
          <w:szCs w:val="24"/>
        </w:rPr>
        <w:t xml:space="preserve"> </w:t>
      </w:r>
      <w:r w:rsidR="00D02D32">
        <w:rPr>
          <w:rFonts w:ascii="Times New Roman" w:hAnsi="Times New Roman"/>
          <w:b/>
          <w:sz w:val="24"/>
          <w:szCs w:val="24"/>
        </w:rPr>
        <w:t xml:space="preserve">                                                                                                                                             </w:t>
      </w:r>
      <w:r w:rsidRPr="00D02D32">
        <w:rPr>
          <w:rFonts w:ascii="Times New Roman" w:hAnsi="Times New Roman"/>
          <w:b/>
          <w:sz w:val="24"/>
          <w:szCs w:val="24"/>
        </w:rPr>
        <w:t>старший</w:t>
      </w:r>
      <w:r w:rsidR="00D02D32">
        <w:rPr>
          <w:rFonts w:ascii="Times New Roman" w:hAnsi="Times New Roman"/>
          <w:b/>
          <w:sz w:val="24"/>
          <w:szCs w:val="24"/>
        </w:rPr>
        <w:t xml:space="preserve"> </w:t>
      </w:r>
      <w:r w:rsidRPr="00D02D32">
        <w:rPr>
          <w:rFonts w:ascii="Times New Roman" w:hAnsi="Times New Roman"/>
          <w:b/>
          <w:sz w:val="24"/>
          <w:szCs w:val="24"/>
        </w:rPr>
        <w:t xml:space="preserve">советник юстиции                                                 </w:t>
      </w:r>
      <w:r w:rsidR="00D02D32">
        <w:rPr>
          <w:rFonts w:ascii="Times New Roman" w:hAnsi="Times New Roman"/>
          <w:b/>
          <w:sz w:val="24"/>
          <w:szCs w:val="24"/>
        </w:rPr>
        <w:t xml:space="preserve">                                </w:t>
      </w:r>
      <w:r w:rsidRPr="00D02D32">
        <w:rPr>
          <w:rFonts w:ascii="Times New Roman" w:hAnsi="Times New Roman"/>
          <w:b/>
          <w:sz w:val="24"/>
          <w:szCs w:val="24"/>
        </w:rPr>
        <w:t xml:space="preserve">            С.Н. </w:t>
      </w:r>
      <w:proofErr w:type="spellStart"/>
      <w:r w:rsidRPr="00D02D32">
        <w:rPr>
          <w:rFonts w:ascii="Times New Roman" w:hAnsi="Times New Roman"/>
          <w:b/>
          <w:sz w:val="24"/>
          <w:szCs w:val="24"/>
        </w:rPr>
        <w:t>Пустовой</w:t>
      </w:r>
      <w:proofErr w:type="spellEnd"/>
    </w:p>
    <w:p w:rsidR="001F6179" w:rsidRPr="00377A40" w:rsidRDefault="001F6179" w:rsidP="00377A40">
      <w:pPr>
        <w:shd w:val="clear" w:color="auto" w:fill="FFFFFF"/>
        <w:spacing w:after="0" w:line="240" w:lineRule="auto"/>
        <w:outlineLvl w:val="0"/>
        <w:rPr>
          <w:rFonts w:ascii="Times New Roman" w:eastAsia="Times New Roman" w:hAnsi="Times New Roman"/>
          <w:color w:val="000000"/>
          <w:kern w:val="36"/>
          <w:sz w:val="24"/>
          <w:szCs w:val="24"/>
          <w:lang w:eastAsia="ru-RU"/>
        </w:rPr>
      </w:pPr>
    </w:p>
    <w:p w:rsidR="00A742B3" w:rsidRPr="001F6179" w:rsidRDefault="001F6179" w:rsidP="001F6179">
      <w:pPr>
        <w:shd w:val="clear" w:color="auto" w:fill="FFFFFF"/>
        <w:spacing w:after="0" w:line="240" w:lineRule="auto"/>
        <w:jc w:val="center"/>
        <w:outlineLvl w:val="0"/>
        <w:rPr>
          <w:rFonts w:ascii="Times New Roman" w:eastAsia="Times New Roman" w:hAnsi="Times New Roman"/>
          <w:b/>
          <w:i/>
          <w:color w:val="000000"/>
          <w:kern w:val="36"/>
          <w:sz w:val="24"/>
          <w:szCs w:val="24"/>
          <w:lang w:eastAsia="ru-RU"/>
        </w:rPr>
      </w:pPr>
      <w:r>
        <w:rPr>
          <w:noProof/>
          <w:lang w:eastAsia="ru-RU"/>
        </w:rPr>
        <w:drawing>
          <wp:anchor distT="0" distB="0" distL="114300" distR="114300" simplePos="0" relativeHeight="251676672" behindDoc="1" locked="0" layoutInCell="1" allowOverlap="1">
            <wp:simplePos x="0" y="0"/>
            <wp:positionH relativeFrom="column">
              <wp:posOffset>-4098</wp:posOffset>
            </wp:positionH>
            <wp:positionV relativeFrom="paragraph">
              <wp:posOffset>1126</wp:posOffset>
            </wp:positionV>
            <wp:extent cx="3798125" cy="2536166"/>
            <wp:effectExtent l="0" t="0" r="0" b="0"/>
            <wp:wrapTight wrapText="bothSides">
              <wp:wrapPolygon edited="0">
                <wp:start x="0" y="0"/>
                <wp:lineTo x="0" y="21421"/>
                <wp:lineTo x="21452" y="21421"/>
                <wp:lineTo x="21452" y="0"/>
                <wp:lineTo x="0" y="0"/>
              </wp:wrapPolygon>
            </wp:wrapTight>
            <wp:docPr id="23" name="Рисунок 23" descr="http://itd2.mycdn.me/image?id=857053626004&amp;t=20&amp;plc=WEB&amp;tkn=*BM0-txI9ScPq2wBWyvqjzRTjFh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td2.mycdn.me/image?id=857053626004&amp;t=20&amp;plc=WEB&amp;tkn=*BM0-txI9ScPq2wBWyvqjzRTjFhQ"/>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98125" cy="2536166"/>
                    </a:xfrm>
                    <a:prstGeom prst="rect">
                      <a:avLst/>
                    </a:prstGeom>
                    <a:noFill/>
                    <a:ln>
                      <a:noFill/>
                    </a:ln>
                  </pic:spPr>
                </pic:pic>
              </a:graphicData>
            </a:graphic>
          </wp:anchor>
        </w:drawing>
      </w:r>
      <w:r w:rsidR="00A742B3" w:rsidRPr="001F6179">
        <w:rPr>
          <w:rFonts w:ascii="Times New Roman" w:eastAsia="Times New Roman" w:hAnsi="Times New Roman"/>
          <w:b/>
          <w:i/>
          <w:color w:val="000000"/>
          <w:kern w:val="36"/>
          <w:sz w:val="24"/>
          <w:szCs w:val="24"/>
          <w:lang w:eastAsia="ru-RU"/>
        </w:rPr>
        <w:t>Белый «порох»: профилактика возгорания тополиного пуха</w:t>
      </w:r>
    </w:p>
    <w:p w:rsidR="00A742B3" w:rsidRPr="00A742B3" w:rsidRDefault="00A742B3" w:rsidP="00A742B3">
      <w:pPr>
        <w:spacing w:after="0" w:line="240" w:lineRule="auto"/>
        <w:jc w:val="both"/>
        <w:rPr>
          <w:rFonts w:ascii="Times New Roman" w:eastAsia="Times New Roman" w:hAnsi="Times New Roman"/>
          <w:sz w:val="24"/>
          <w:szCs w:val="24"/>
          <w:lang w:eastAsia="ru-RU"/>
        </w:rPr>
      </w:pPr>
      <w:r w:rsidRPr="00A742B3">
        <w:rPr>
          <w:rFonts w:ascii="Times New Roman" w:eastAsia="Times New Roman" w:hAnsi="Times New Roman"/>
          <w:sz w:val="24"/>
          <w:szCs w:val="24"/>
          <w:lang w:eastAsia="ru-RU"/>
        </w:rPr>
        <w:t xml:space="preserve">Тополиный пух – настоящий бич городов и сёл. В период цветения тополей «летний снег» набивается возле сараев, </w:t>
      </w:r>
      <w:proofErr w:type="spellStart"/>
      <w:r w:rsidRPr="00A742B3">
        <w:rPr>
          <w:rFonts w:ascii="Times New Roman" w:eastAsia="Times New Roman" w:hAnsi="Times New Roman"/>
          <w:sz w:val="24"/>
          <w:szCs w:val="24"/>
          <w:lang w:eastAsia="ru-RU"/>
        </w:rPr>
        <w:t>мосточков</w:t>
      </w:r>
      <w:proofErr w:type="spellEnd"/>
      <w:r w:rsidRPr="00A742B3">
        <w:rPr>
          <w:rFonts w:ascii="Times New Roman" w:eastAsia="Times New Roman" w:hAnsi="Times New Roman"/>
          <w:sz w:val="24"/>
          <w:szCs w:val="24"/>
          <w:lang w:eastAsia="ru-RU"/>
        </w:rPr>
        <w:t>, цоколей деревянных домов. Горит быстро с выделением значительного количества тепла. Способен поджечь дом или дачу по всему периметру в течение одной минуты.</w:t>
      </w:r>
    </w:p>
    <w:p w:rsidR="00A742B3" w:rsidRPr="00A742B3" w:rsidRDefault="00A742B3" w:rsidP="00A742B3">
      <w:pPr>
        <w:spacing w:after="0" w:line="240" w:lineRule="auto"/>
        <w:jc w:val="both"/>
        <w:rPr>
          <w:rFonts w:ascii="Times New Roman" w:eastAsia="Times New Roman" w:hAnsi="Times New Roman"/>
          <w:sz w:val="24"/>
          <w:szCs w:val="24"/>
          <w:lang w:eastAsia="ru-RU"/>
        </w:rPr>
      </w:pPr>
      <w:r w:rsidRPr="00A742B3">
        <w:rPr>
          <w:rFonts w:ascii="Times New Roman" w:eastAsia="Times New Roman" w:hAnsi="Times New Roman"/>
          <w:sz w:val="24"/>
          <w:szCs w:val="24"/>
          <w:lang w:eastAsia="ru-RU"/>
        </w:rPr>
        <w:t>Источником возгорания может послужить непотушенный окурок или спичка, проведение огневых работ или детская шалость. Для детей поджигать тополиный пух - излюбленная забава, после которой нередко приходится вызывать пожарных.</w:t>
      </w:r>
    </w:p>
    <w:p w:rsidR="00A742B3" w:rsidRPr="00A742B3" w:rsidRDefault="00A742B3" w:rsidP="00A742B3">
      <w:pPr>
        <w:spacing w:after="0" w:line="240" w:lineRule="auto"/>
        <w:jc w:val="both"/>
        <w:rPr>
          <w:rFonts w:ascii="Times New Roman" w:eastAsia="Times New Roman" w:hAnsi="Times New Roman"/>
          <w:sz w:val="24"/>
          <w:szCs w:val="24"/>
          <w:lang w:eastAsia="ru-RU"/>
        </w:rPr>
      </w:pPr>
      <w:r w:rsidRPr="00A742B3">
        <w:rPr>
          <w:rFonts w:ascii="Times New Roman" w:eastAsia="Times New Roman" w:hAnsi="Times New Roman"/>
          <w:sz w:val="24"/>
          <w:szCs w:val="24"/>
          <w:lang w:eastAsia="ru-RU"/>
        </w:rPr>
        <w:t xml:space="preserve">Надо помнить, что достаточно искры - и пух превратится в «бикфордов шнур», по которому огонь благополучно доберется до зданий. Многие надеются, что после сильных дождей пуха станет меньше. На самом деле дождь только прибивает пух к земле. Прогревшись на солнышке, «летний снег» очень быстро расправляется и возвращает свои пожароопасные свойства. </w:t>
      </w:r>
    </w:p>
    <w:p w:rsidR="00A742B3" w:rsidRPr="00A742B3" w:rsidRDefault="00A742B3" w:rsidP="00A742B3">
      <w:pPr>
        <w:spacing w:after="0" w:line="240" w:lineRule="auto"/>
        <w:jc w:val="both"/>
        <w:rPr>
          <w:rFonts w:ascii="Times New Roman" w:eastAsia="Times New Roman" w:hAnsi="Times New Roman"/>
          <w:sz w:val="24"/>
          <w:szCs w:val="24"/>
          <w:lang w:eastAsia="ru-RU"/>
        </w:rPr>
      </w:pPr>
      <w:r w:rsidRPr="00A742B3">
        <w:rPr>
          <w:rFonts w:ascii="Times New Roman" w:eastAsia="Times New Roman" w:hAnsi="Times New Roman"/>
          <w:sz w:val="24"/>
          <w:szCs w:val="24"/>
          <w:lang w:eastAsia="ru-RU"/>
        </w:rPr>
        <w:t>Повышенную опасность скопление тополиного пуха представляет в индивидуальных гаражах, где особенно затруднено его удаление, а пролитые и своевременно не убранные горючие материалы способствуют накоплению тополиного пуха и распространению огня в случае возгорания.</w:t>
      </w:r>
    </w:p>
    <w:p w:rsidR="00A742B3" w:rsidRPr="00A742B3" w:rsidRDefault="00A742B3" w:rsidP="00A742B3">
      <w:pPr>
        <w:spacing w:after="0" w:line="240" w:lineRule="auto"/>
        <w:rPr>
          <w:rFonts w:ascii="Times New Roman" w:eastAsia="Times New Roman" w:hAnsi="Times New Roman"/>
          <w:sz w:val="24"/>
          <w:szCs w:val="24"/>
          <w:lang w:eastAsia="ru-RU"/>
        </w:rPr>
      </w:pPr>
      <w:r w:rsidRPr="00A742B3">
        <w:rPr>
          <w:rFonts w:ascii="Times New Roman" w:eastAsia="Times New Roman" w:hAnsi="Times New Roman"/>
          <w:sz w:val="24"/>
          <w:szCs w:val="24"/>
          <w:lang w:eastAsia="ru-RU"/>
        </w:rPr>
        <w:t>В летний период необходимо особенно строго соблюдать следующие правила пожарной безопасности:</w:t>
      </w:r>
    </w:p>
    <w:p w:rsidR="00A742B3" w:rsidRPr="00A742B3" w:rsidRDefault="00A742B3" w:rsidP="00A742B3">
      <w:pPr>
        <w:spacing w:after="0" w:line="240" w:lineRule="auto"/>
        <w:rPr>
          <w:rFonts w:ascii="Times New Roman" w:eastAsia="Times New Roman" w:hAnsi="Times New Roman"/>
          <w:sz w:val="24"/>
          <w:szCs w:val="24"/>
          <w:lang w:eastAsia="ru-RU"/>
        </w:rPr>
      </w:pPr>
      <w:r w:rsidRPr="00A742B3">
        <w:rPr>
          <w:rFonts w:ascii="Times New Roman" w:eastAsia="Times New Roman" w:hAnsi="Times New Roman"/>
          <w:sz w:val="24"/>
          <w:szCs w:val="24"/>
          <w:lang w:eastAsia="ru-RU"/>
        </w:rPr>
        <w:t>- места скопления пуха, особенно у деревянных построек, надо регулярно очищать и поливать водой, не позволять детям и подросткам поджигать;</w:t>
      </w:r>
    </w:p>
    <w:p w:rsidR="00A742B3" w:rsidRPr="00A742B3" w:rsidRDefault="00A742B3" w:rsidP="00A742B3">
      <w:pPr>
        <w:spacing w:after="0" w:line="240" w:lineRule="auto"/>
        <w:rPr>
          <w:rFonts w:ascii="Times New Roman" w:eastAsia="Times New Roman" w:hAnsi="Times New Roman"/>
          <w:sz w:val="24"/>
          <w:szCs w:val="24"/>
          <w:lang w:eastAsia="ru-RU"/>
        </w:rPr>
      </w:pPr>
      <w:r w:rsidRPr="00A742B3">
        <w:rPr>
          <w:rFonts w:ascii="Times New Roman" w:eastAsia="Times New Roman" w:hAnsi="Times New Roman"/>
          <w:sz w:val="24"/>
          <w:szCs w:val="24"/>
          <w:lang w:eastAsia="ru-RU"/>
        </w:rPr>
        <w:t>- предприятиям и учреждениям следует установить контроль за режимом курения;</w:t>
      </w:r>
    </w:p>
    <w:p w:rsidR="00A742B3" w:rsidRPr="00A742B3" w:rsidRDefault="00A742B3" w:rsidP="00A742B3">
      <w:pPr>
        <w:spacing w:after="0" w:line="240" w:lineRule="auto"/>
        <w:rPr>
          <w:rFonts w:ascii="Times New Roman" w:eastAsia="Times New Roman" w:hAnsi="Times New Roman"/>
          <w:sz w:val="24"/>
          <w:szCs w:val="24"/>
          <w:lang w:eastAsia="ru-RU"/>
        </w:rPr>
      </w:pPr>
      <w:r w:rsidRPr="00A742B3">
        <w:rPr>
          <w:rFonts w:ascii="Times New Roman" w:eastAsia="Times New Roman" w:hAnsi="Times New Roman"/>
          <w:sz w:val="24"/>
          <w:szCs w:val="24"/>
          <w:lang w:eastAsia="ru-RU"/>
        </w:rPr>
        <w:lastRenderedPageBreak/>
        <w:t>- категорически запретить разведение костров и сжигание мусора;</w:t>
      </w:r>
    </w:p>
    <w:p w:rsidR="00A742B3" w:rsidRPr="00A742B3" w:rsidRDefault="00A742B3" w:rsidP="00A742B3">
      <w:pPr>
        <w:spacing w:after="0" w:line="240" w:lineRule="auto"/>
        <w:rPr>
          <w:rFonts w:ascii="Times New Roman" w:eastAsia="Times New Roman" w:hAnsi="Times New Roman"/>
          <w:sz w:val="24"/>
          <w:szCs w:val="24"/>
          <w:lang w:eastAsia="ru-RU"/>
        </w:rPr>
      </w:pPr>
      <w:r w:rsidRPr="00A742B3">
        <w:rPr>
          <w:rFonts w:ascii="Times New Roman" w:eastAsia="Times New Roman" w:hAnsi="Times New Roman"/>
          <w:sz w:val="24"/>
          <w:szCs w:val="24"/>
          <w:lang w:eastAsia="ru-RU"/>
        </w:rPr>
        <w:t>- тщательно проводить подготовку к проведению сварочных и других огневых работ;</w:t>
      </w:r>
    </w:p>
    <w:p w:rsidR="00A742B3" w:rsidRPr="00A742B3" w:rsidRDefault="00A742B3" w:rsidP="00A742B3">
      <w:pPr>
        <w:spacing w:after="0" w:line="240" w:lineRule="auto"/>
        <w:rPr>
          <w:rFonts w:ascii="Times New Roman" w:eastAsia="Times New Roman" w:hAnsi="Times New Roman"/>
          <w:sz w:val="24"/>
          <w:szCs w:val="24"/>
          <w:lang w:eastAsia="ru-RU"/>
        </w:rPr>
      </w:pPr>
      <w:r w:rsidRPr="00A742B3">
        <w:rPr>
          <w:rFonts w:ascii="Times New Roman" w:eastAsia="Times New Roman" w:hAnsi="Times New Roman"/>
          <w:sz w:val="24"/>
          <w:szCs w:val="24"/>
          <w:lang w:eastAsia="ru-RU"/>
        </w:rPr>
        <w:t>- установить на территории бочки с водой, щиты с набором первичных средств пожаротушения (огнетушители, песок, багры, лопаты и т.п.), задействовать противопожарные водопроводы;</w:t>
      </w:r>
    </w:p>
    <w:p w:rsidR="00A742B3" w:rsidRPr="00A742B3" w:rsidRDefault="00A742B3" w:rsidP="00A742B3">
      <w:pPr>
        <w:spacing w:after="0" w:line="240" w:lineRule="auto"/>
        <w:rPr>
          <w:rFonts w:ascii="Times New Roman" w:eastAsia="Times New Roman" w:hAnsi="Times New Roman"/>
          <w:sz w:val="24"/>
          <w:szCs w:val="24"/>
          <w:lang w:eastAsia="ru-RU"/>
        </w:rPr>
      </w:pPr>
      <w:r w:rsidRPr="00A742B3">
        <w:rPr>
          <w:rFonts w:ascii="Times New Roman" w:eastAsia="Times New Roman" w:hAnsi="Times New Roman"/>
          <w:sz w:val="24"/>
          <w:szCs w:val="24"/>
          <w:lang w:eastAsia="ru-RU"/>
        </w:rPr>
        <w:t>- провести дополнительные инструктажи о мерах по пожарной безопасности.</w:t>
      </w:r>
    </w:p>
    <w:p w:rsidR="00A742B3" w:rsidRPr="00A742B3" w:rsidRDefault="00A742B3" w:rsidP="00A742B3">
      <w:pPr>
        <w:spacing w:after="0" w:line="240" w:lineRule="auto"/>
        <w:rPr>
          <w:rFonts w:ascii="Times New Roman" w:eastAsia="Times New Roman" w:hAnsi="Times New Roman"/>
          <w:sz w:val="24"/>
          <w:szCs w:val="24"/>
          <w:lang w:eastAsia="ru-RU"/>
        </w:rPr>
      </w:pPr>
      <w:r w:rsidRPr="00A742B3">
        <w:rPr>
          <w:rFonts w:ascii="Times New Roman" w:eastAsia="Times New Roman" w:hAnsi="Times New Roman"/>
          <w:sz w:val="24"/>
          <w:szCs w:val="24"/>
          <w:lang w:eastAsia="ru-RU"/>
        </w:rPr>
        <w:t>Для предотвращения возгораний жителям и организациям рекомендуется организовывать ежедневную чистку, уборку и полив дворов, тротуаров, дорог и мест скопления этого природного материала. Пресекать любые игры подростков и детей, связанных с поджиганием пуха. Силами жильцов в жаркие дни организовать дежурство в жилых дворах с целью предупреждения пожаров. Расскажите детям (а то и покажите, собрав кучку пуха на пролитом водой пятачке), что тополиный (одуванчиковый, ольховый) пух – это тот же порох.</w:t>
      </w:r>
    </w:p>
    <w:p w:rsidR="00A742B3" w:rsidRDefault="00A742B3" w:rsidP="00A742B3">
      <w:pPr>
        <w:spacing w:after="0" w:line="240" w:lineRule="auto"/>
        <w:rPr>
          <w:rFonts w:ascii="Times New Roman" w:eastAsia="Times New Roman" w:hAnsi="Times New Roman"/>
          <w:sz w:val="24"/>
          <w:szCs w:val="24"/>
          <w:lang w:eastAsia="ru-RU"/>
        </w:rPr>
      </w:pPr>
      <w:r w:rsidRPr="00A742B3">
        <w:rPr>
          <w:rFonts w:ascii="Times New Roman" w:eastAsia="Times New Roman" w:hAnsi="Times New Roman"/>
          <w:sz w:val="24"/>
          <w:szCs w:val="24"/>
          <w:lang w:eastAsia="ru-RU"/>
        </w:rPr>
        <w:t>Соблюдение этих простых правил позволяет предотвратить пожар, который всегда легче предупредить, чем потушить. </w:t>
      </w:r>
    </w:p>
    <w:p w:rsidR="001F6179" w:rsidRPr="00A742B3" w:rsidRDefault="001F6179" w:rsidP="00A742B3">
      <w:pPr>
        <w:spacing w:after="0" w:line="240" w:lineRule="auto"/>
        <w:rPr>
          <w:rFonts w:ascii="Times New Roman" w:eastAsia="Times New Roman" w:hAnsi="Times New Roman"/>
          <w:sz w:val="24"/>
          <w:szCs w:val="24"/>
          <w:lang w:eastAsia="ru-RU"/>
        </w:rPr>
      </w:pPr>
    </w:p>
    <w:p w:rsidR="00035F48" w:rsidRPr="001F6179" w:rsidRDefault="00A742B3" w:rsidP="001F6179">
      <w:pPr>
        <w:spacing w:after="0" w:line="240" w:lineRule="auto"/>
        <w:jc w:val="right"/>
        <w:rPr>
          <w:rFonts w:ascii="Times New Roman" w:hAnsi="Times New Roman"/>
          <w:b/>
          <w:sz w:val="24"/>
          <w:szCs w:val="24"/>
        </w:rPr>
      </w:pPr>
      <w:r w:rsidRPr="001F6179">
        <w:rPr>
          <w:rFonts w:ascii="Times New Roman" w:hAnsi="Times New Roman"/>
          <w:b/>
          <w:sz w:val="24"/>
          <w:szCs w:val="24"/>
        </w:rPr>
        <w:t xml:space="preserve">Отделение </w:t>
      </w:r>
      <w:proofErr w:type="spellStart"/>
      <w:r w:rsidRPr="001F6179">
        <w:rPr>
          <w:rFonts w:ascii="Times New Roman" w:hAnsi="Times New Roman"/>
          <w:b/>
          <w:sz w:val="24"/>
          <w:szCs w:val="24"/>
        </w:rPr>
        <w:t>НДиПР</w:t>
      </w:r>
      <w:proofErr w:type="spellEnd"/>
      <w:r w:rsidRPr="001F6179">
        <w:rPr>
          <w:rFonts w:ascii="Times New Roman" w:hAnsi="Times New Roman"/>
          <w:b/>
          <w:sz w:val="24"/>
          <w:szCs w:val="24"/>
        </w:rPr>
        <w:t xml:space="preserve"> по </w:t>
      </w:r>
      <w:proofErr w:type="spellStart"/>
      <w:r w:rsidRPr="001F6179">
        <w:rPr>
          <w:rFonts w:ascii="Times New Roman" w:hAnsi="Times New Roman"/>
          <w:b/>
          <w:sz w:val="24"/>
          <w:szCs w:val="24"/>
        </w:rPr>
        <w:t>Мошковскому</w:t>
      </w:r>
      <w:proofErr w:type="spellEnd"/>
      <w:r w:rsidRPr="001F6179">
        <w:rPr>
          <w:rFonts w:ascii="Times New Roman" w:hAnsi="Times New Roman"/>
          <w:b/>
          <w:sz w:val="24"/>
          <w:szCs w:val="24"/>
        </w:rPr>
        <w:t xml:space="preserve"> району</w:t>
      </w:r>
    </w:p>
    <w:p w:rsidR="00035F48" w:rsidRPr="00C849EE" w:rsidRDefault="00035F48" w:rsidP="00C849EE">
      <w:pPr>
        <w:spacing w:after="0" w:line="240" w:lineRule="auto"/>
        <w:rPr>
          <w:rFonts w:ascii="Times New Roman" w:eastAsia="Times New Roman" w:hAnsi="Times New Roman"/>
          <w:sz w:val="24"/>
          <w:szCs w:val="24"/>
          <w:lang w:eastAsia="ru-RU"/>
        </w:rPr>
      </w:pPr>
    </w:p>
    <w:p w:rsidR="00C849EE" w:rsidRDefault="004C7BC7" w:rsidP="00494342">
      <w:pPr>
        <w:spacing w:after="0" w:line="240" w:lineRule="auto"/>
        <w:rPr>
          <w:rFonts w:ascii="Monotype Corsiva" w:hAnsi="Monotype Corsiva" w:cs="Courier New"/>
          <w:b/>
          <w:i/>
          <w:sz w:val="28"/>
          <w:szCs w:val="28"/>
        </w:rPr>
      </w:pPr>
      <w:r>
        <w:rPr>
          <w:rFonts w:ascii="Times New Roman" w:eastAsia="Times New Roman" w:hAnsi="Times New Roman"/>
          <w:b/>
          <w:bCs/>
          <w:noProof/>
          <w:sz w:val="24"/>
          <w:szCs w:val="24"/>
          <w:lang w:eastAsia="ru-RU"/>
        </w:rPr>
        <w:drawing>
          <wp:anchor distT="0" distB="0" distL="114300" distR="114300" simplePos="0" relativeHeight="251659264" behindDoc="0" locked="0" layoutInCell="1" allowOverlap="1" wp14:anchorId="6EB1BC0A" wp14:editId="3387AF4A">
            <wp:simplePos x="0" y="0"/>
            <wp:positionH relativeFrom="margin">
              <wp:posOffset>431321</wp:posOffset>
            </wp:positionH>
            <wp:positionV relativeFrom="paragraph">
              <wp:posOffset>7704</wp:posOffset>
            </wp:positionV>
            <wp:extent cx="5761990" cy="3778250"/>
            <wp:effectExtent l="0" t="0" r="0" b="0"/>
            <wp:wrapSquare wrapText="bothSides"/>
            <wp:docPr id="6" name="Рисунок 6" descr="WirtbjcUlf-800x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rtbjcUlf-800x60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1990" cy="3778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7BC7" w:rsidRDefault="004C7BC7" w:rsidP="00494342">
      <w:pPr>
        <w:spacing w:after="0" w:line="240" w:lineRule="auto"/>
        <w:rPr>
          <w:rFonts w:ascii="Monotype Corsiva" w:hAnsi="Monotype Corsiva" w:cs="Courier New"/>
          <w:b/>
          <w:i/>
          <w:sz w:val="28"/>
          <w:szCs w:val="28"/>
        </w:rPr>
      </w:pPr>
    </w:p>
    <w:p w:rsidR="004C7BC7" w:rsidRDefault="004C7BC7" w:rsidP="00494342">
      <w:pPr>
        <w:spacing w:after="0" w:line="240" w:lineRule="auto"/>
        <w:rPr>
          <w:rFonts w:ascii="Monotype Corsiva" w:hAnsi="Monotype Corsiva" w:cs="Courier New"/>
          <w:b/>
          <w:i/>
          <w:sz w:val="28"/>
          <w:szCs w:val="28"/>
        </w:rPr>
      </w:pPr>
    </w:p>
    <w:p w:rsidR="004C7BC7" w:rsidRDefault="004C7BC7" w:rsidP="00494342">
      <w:pPr>
        <w:spacing w:after="0" w:line="240" w:lineRule="auto"/>
        <w:rPr>
          <w:rFonts w:ascii="Monotype Corsiva" w:hAnsi="Monotype Corsiva" w:cs="Courier New"/>
          <w:b/>
          <w:i/>
          <w:sz w:val="28"/>
          <w:szCs w:val="28"/>
        </w:rPr>
      </w:pPr>
    </w:p>
    <w:p w:rsidR="004C7BC7" w:rsidRDefault="004C7BC7" w:rsidP="00494342">
      <w:pPr>
        <w:spacing w:after="0" w:line="240" w:lineRule="auto"/>
        <w:rPr>
          <w:rFonts w:ascii="Monotype Corsiva" w:hAnsi="Monotype Corsiva" w:cs="Courier New"/>
          <w:b/>
          <w:i/>
          <w:sz w:val="28"/>
          <w:szCs w:val="28"/>
        </w:rPr>
      </w:pPr>
    </w:p>
    <w:p w:rsidR="004C7BC7" w:rsidRDefault="004C7BC7" w:rsidP="00494342">
      <w:pPr>
        <w:spacing w:after="0" w:line="240" w:lineRule="auto"/>
        <w:rPr>
          <w:rFonts w:ascii="Monotype Corsiva" w:hAnsi="Monotype Corsiva" w:cs="Courier New"/>
          <w:b/>
          <w:i/>
          <w:sz w:val="28"/>
          <w:szCs w:val="28"/>
        </w:rPr>
      </w:pPr>
    </w:p>
    <w:p w:rsidR="004C7BC7" w:rsidRDefault="004C7BC7" w:rsidP="00494342">
      <w:pPr>
        <w:spacing w:after="0" w:line="240" w:lineRule="auto"/>
        <w:rPr>
          <w:rFonts w:ascii="Monotype Corsiva" w:hAnsi="Monotype Corsiva" w:cs="Courier New"/>
          <w:b/>
          <w:i/>
          <w:sz w:val="28"/>
          <w:szCs w:val="28"/>
        </w:rPr>
      </w:pPr>
    </w:p>
    <w:p w:rsidR="004C7BC7" w:rsidRDefault="004C7BC7" w:rsidP="00494342">
      <w:pPr>
        <w:spacing w:after="0" w:line="240" w:lineRule="auto"/>
        <w:rPr>
          <w:rFonts w:ascii="Monotype Corsiva" w:hAnsi="Monotype Corsiva" w:cs="Courier New"/>
          <w:b/>
          <w:i/>
          <w:sz w:val="28"/>
          <w:szCs w:val="28"/>
        </w:rPr>
      </w:pPr>
    </w:p>
    <w:p w:rsidR="004C7BC7" w:rsidRDefault="004C7BC7" w:rsidP="00494342">
      <w:pPr>
        <w:spacing w:after="0" w:line="240" w:lineRule="auto"/>
        <w:rPr>
          <w:rFonts w:ascii="Monotype Corsiva" w:hAnsi="Monotype Corsiva" w:cs="Courier New"/>
          <w:b/>
          <w:i/>
          <w:sz w:val="28"/>
          <w:szCs w:val="28"/>
        </w:rPr>
      </w:pPr>
    </w:p>
    <w:p w:rsidR="004C7BC7" w:rsidRDefault="004C7BC7" w:rsidP="00494342">
      <w:pPr>
        <w:spacing w:after="0" w:line="240" w:lineRule="auto"/>
        <w:rPr>
          <w:rFonts w:ascii="Monotype Corsiva" w:hAnsi="Monotype Corsiva" w:cs="Courier New"/>
          <w:b/>
          <w:i/>
          <w:sz w:val="28"/>
          <w:szCs w:val="28"/>
        </w:rPr>
      </w:pPr>
    </w:p>
    <w:p w:rsidR="004C7BC7" w:rsidRDefault="004C7BC7" w:rsidP="00494342">
      <w:pPr>
        <w:spacing w:after="0" w:line="240" w:lineRule="auto"/>
        <w:rPr>
          <w:rFonts w:ascii="Monotype Corsiva" w:hAnsi="Monotype Corsiva" w:cs="Courier New"/>
          <w:b/>
          <w:i/>
          <w:sz w:val="28"/>
          <w:szCs w:val="28"/>
        </w:rPr>
      </w:pPr>
    </w:p>
    <w:p w:rsidR="004C7BC7" w:rsidRDefault="004C7BC7" w:rsidP="00494342">
      <w:pPr>
        <w:spacing w:after="0" w:line="240" w:lineRule="auto"/>
        <w:rPr>
          <w:rFonts w:ascii="Monotype Corsiva" w:hAnsi="Monotype Corsiva" w:cs="Courier New"/>
          <w:b/>
          <w:i/>
          <w:sz w:val="28"/>
          <w:szCs w:val="28"/>
        </w:rPr>
      </w:pPr>
    </w:p>
    <w:p w:rsidR="004C7BC7" w:rsidRDefault="004C7BC7" w:rsidP="00494342">
      <w:pPr>
        <w:spacing w:after="0" w:line="240" w:lineRule="auto"/>
        <w:rPr>
          <w:rFonts w:ascii="Monotype Corsiva" w:hAnsi="Monotype Corsiva" w:cs="Courier New"/>
          <w:b/>
          <w:i/>
          <w:sz w:val="28"/>
          <w:szCs w:val="28"/>
        </w:rPr>
      </w:pPr>
    </w:p>
    <w:p w:rsidR="004C7BC7" w:rsidRDefault="004C7BC7" w:rsidP="00494342">
      <w:pPr>
        <w:spacing w:after="0" w:line="240" w:lineRule="auto"/>
        <w:rPr>
          <w:rFonts w:ascii="Monotype Corsiva" w:hAnsi="Monotype Corsiva" w:cs="Courier New"/>
          <w:b/>
          <w:i/>
          <w:sz w:val="28"/>
          <w:szCs w:val="28"/>
        </w:rPr>
      </w:pPr>
    </w:p>
    <w:p w:rsidR="004C7BC7" w:rsidRDefault="004C7BC7" w:rsidP="00494342">
      <w:pPr>
        <w:spacing w:after="0" w:line="240" w:lineRule="auto"/>
        <w:rPr>
          <w:rFonts w:ascii="Monotype Corsiva" w:hAnsi="Monotype Corsiva" w:cs="Courier New"/>
          <w:b/>
          <w:i/>
          <w:sz w:val="28"/>
          <w:szCs w:val="28"/>
        </w:rPr>
      </w:pPr>
    </w:p>
    <w:p w:rsidR="004C7BC7" w:rsidRDefault="004C7BC7" w:rsidP="00494342">
      <w:pPr>
        <w:spacing w:after="0" w:line="240" w:lineRule="auto"/>
        <w:rPr>
          <w:rFonts w:ascii="Monotype Corsiva" w:hAnsi="Monotype Corsiva" w:cs="Courier New"/>
          <w:b/>
          <w:i/>
          <w:sz w:val="28"/>
          <w:szCs w:val="28"/>
        </w:rPr>
      </w:pPr>
    </w:p>
    <w:p w:rsidR="004C7BC7" w:rsidRDefault="004C7BC7" w:rsidP="00494342">
      <w:pPr>
        <w:spacing w:after="0" w:line="240" w:lineRule="auto"/>
        <w:rPr>
          <w:rFonts w:ascii="Monotype Corsiva" w:hAnsi="Monotype Corsiva" w:cs="Courier New"/>
          <w:b/>
          <w:i/>
          <w:sz w:val="28"/>
          <w:szCs w:val="28"/>
        </w:rPr>
      </w:pPr>
    </w:p>
    <w:p w:rsidR="004C7BC7" w:rsidRDefault="004C7BC7" w:rsidP="00494342">
      <w:pPr>
        <w:spacing w:after="0" w:line="240" w:lineRule="auto"/>
        <w:rPr>
          <w:rFonts w:ascii="Monotype Corsiva" w:hAnsi="Monotype Corsiva" w:cs="Courier New"/>
          <w:b/>
          <w:i/>
          <w:sz w:val="28"/>
          <w:szCs w:val="28"/>
        </w:rPr>
      </w:pPr>
    </w:p>
    <w:p w:rsidR="004C7BC7" w:rsidRDefault="004C7BC7" w:rsidP="00494342">
      <w:pPr>
        <w:spacing w:after="0" w:line="240" w:lineRule="auto"/>
        <w:rPr>
          <w:rFonts w:ascii="Monotype Corsiva" w:hAnsi="Monotype Corsiva" w:cs="Courier New"/>
          <w:b/>
          <w:i/>
          <w:sz w:val="28"/>
          <w:szCs w:val="28"/>
        </w:rPr>
      </w:pPr>
    </w:p>
    <w:p w:rsidR="001F6179" w:rsidRDefault="001F6179" w:rsidP="00494342">
      <w:pPr>
        <w:spacing w:after="0" w:line="240" w:lineRule="auto"/>
        <w:rPr>
          <w:rFonts w:ascii="Monotype Corsiva" w:hAnsi="Monotype Corsiva" w:cs="Courier New"/>
          <w:b/>
          <w:i/>
          <w:sz w:val="28"/>
          <w:szCs w:val="28"/>
        </w:rPr>
      </w:pPr>
    </w:p>
    <w:p w:rsidR="00D02D32" w:rsidRDefault="00D02D32" w:rsidP="00494342">
      <w:pPr>
        <w:spacing w:after="0" w:line="240" w:lineRule="auto"/>
        <w:rPr>
          <w:rFonts w:ascii="Monotype Corsiva" w:hAnsi="Monotype Corsiva" w:cs="Courier New"/>
          <w:b/>
          <w:i/>
          <w:sz w:val="28"/>
          <w:szCs w:val="28"/>
        </w:rPr>
      </w:pPr>
    </w:p>
    <w:p w:rsidR="004C7BC7" w:rsidRPr="004C7BC7" w:rsidRDefault="004C7BC7" w:rsidP="004C7BC7">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Напоминаем, что с апреля по сентябрь 2018 года установлен день санитарной уборки населенных пунктов – ПЯТНИЦА еженедельно. Всем владельцам жилых домов, руководителям организаций всех форм собственности просьба принять участие в </w:t>
      </w:r>
      <w:proofErr w:type="spellStart"/>
      <w:r w:rsidRPr="004C7BC7">
        <w:rPr>
          <w:rFonts w:ascii="Times New Roman" w:eastAsia="Times New Roman" w:hAnsi="Times New Roman"/>
          <w:sz w:val="24"/>
          <w:szCs w:val="24"/>
          <w:lang w:eastAsia="ru-RU"/>
        </w:rPr>
        <w:t>весенне</w:t>
      </w:r>
      <w:proofErr w:type="spellEnd"/>
      <w:r w:rsidRPr="004C7BC7">
        <w:rPr>
          <w:rFonts w:ascii="Times New Roman" w:eastAsia="Times New Roman" w:hAnsi="Times New Roman"/>
          <w:sz w:val="24"/>
          <w:szCs w:val="24"/>
          <w:lang w:eastAsia="ru-RU"/>
        </w:rPr>
        <w:t xml:space="preserve"> – летней уборке в целях организации надлежащего санитарного содержания закрепленных территорий. </w:t>
      </w:r>
    </w:p>
    <w:p w:rsidR="004C7BC7" w:rsidRPr="004C7BC7" w:rsidRDefault="004C7BC7" w:rsidP="004C7BC7">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both"/>
        <w:rPr>
          <w:rFonts w:ascii="Times New Roman" w:eastAsia="Times New Roman" w:hAnsi="Times New Roman"/>
          <w:b/>
          <w:sz w:val="24"/>
          <w:szCs w:val="24"/>
          <w:lang w:eastAsia="ru-RU"/>
        </w:rPr>
      </w:pPr>
      <w:r w:rsidRPr="004C7BC7">
        <w:rPr>
          <w:rFonts w:ascii="Times New Roman" w:eastAsia="Times New Roman" w:hAnsi="Times New Roman"/>
          <w:sz w:val="24"/>
          <w:szCs w:val="24"/>
          <w:lang w:eastAsia="ru-RU"/>
        </w:rPr>
        <w:tab/>
        <w:t xml:space="preserve">Вывоз мусора будет производиться еженедельно по пятницам по заявкам жителей. Заявки подавать в администрацию по тел. 53-310.  </w:t>
      </w:r>
      <w:r w:rsidRPr="004C7BC7">
        <w:rPr>
          <w:rFonts w:ascii="Times New Roman" w:eastAsia="Times New Roman" w:hAnsi="Times New Roman"/>
          <w:b/>
          <w:sz w:val="24"/>
          <w:szCs w:val="24"/>
          <w:lang w:eastAsia="ru-RU"/>
        </w:rPr>
        <w:t>Просьба мусор собирать в мешки!</w:t>
      </w:r>
    </w:p>
    <w:p w:rsidR="004C7BC7" w:rsidRPr="004C7BC7" w:rsidRDefault="004C7BC7" w:rsidP="004C7BC7">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right"/>
        <w:rPr>
          <w:rFonts w:ascii="Times New Roman" w:eastAsia="Times New Roman" w:hAnsi="Times New Roman"/>
          <w:b/>
          <w:sz w:val="24"/>
          <w:szCs w:val="24"/>
          <w:lang w:eastAsia="ru-RU"/>
        </w:rPr>
      </w:pPr>
      <w:r w:rsidRPr="004C7BC7">
        <w:rPr>
          <w:rFonts w:ascii="Times New Roman" w:eastAsia="Times New Roman" w:hAnsi="Times New Roman"/>
          <w:b/>
          <w:sz w:val="24"/>
          <w:szCs w:val="24"/>
          <w:lang w:eastAsia="ru-RU"/>
        </w:rPr>
        <w:t>Администрация</w:t>
      </w:r>
    </w:p>
    <w:p w:rsidR="004C7BC7" w:rsidRPr="004C7BC7" w:rsidRDefault="004C7BC7" w:rsidP="004C7BC7">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center"/>
        <w:rPr>
          <w:rFonts w:ascii="Times New Roman" w:hAnsi="Times New Roman"/>
          <w:b/>
          <w:sz w:val="24"/>
          <w:szCs w:val="24"/>
        </w:rPr>
      </w:pPr>
      <w:r w:rsidRPr="004C7BC7">
        <w:rPr>
          <w:rFonts w:ascii="Times New Roman" w:hAnsi="Times New Roman"/>
          <w:b/>
          <w:sz w:val="24"/>
          <w:szCs w:val="24"/>
        </w:rPr>
        <w:t>ОБЪЯВЛЕНИЕ</w:t>
      </w:r>
    </w:p>
    <w:p w:rsidR="004C7BC7" w:rsidRPr="004C7BC7" w:rsidRDefault="004C7BC7" w:rsidP="004C7BC7">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center"/>
        <w:rPr>
          <w:rFonts w:ascii="Times New Roman" w:hAnsi="Times New Roman"/>
          <w:b/>
          <w:sz w:val="24"/>
          <w:szCs w:val="24"/>
        </w:rPr>
      </w:pPr>
      <w:r w:rsidRPr="004C7BC7">
        <w:rPr>
          <w:rFonts w:ascii="Times New Roman" w:hAnsi="Times New Roman"/>
          <w:b/>
          <w:sz w:val="24"/>
          <w:szCs w:val="24"/>
        </w:rPr>
        <w:t>Вниманию жителей п. Широкий Яр!</w:t>
      </w:r>
    </w:p>
    <w:p w:rsidR="004C7BC7" w:rsidRPr="004C7BC7" w:rsidRDefault="004C7BC7" w:rsidP="004C7BC7">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rPr>
          <w:rFonts w:ascii="Times New Roman" w:hAnsi="Times New Roman"/>
          <w:sz w:val="24"/>
          <w:szCs w:val="24"/>
        </w:rPr>
      </w:pPr>
      <w:r w:rsidRPr="004C7BC7">
        <w:rPr>
          <w:rFonts w:ascii="Times New Roman" w:hAnsi="Times New Roman"/>
          <w:sz w:val="24"/>
          <w:szCs w:val="24"/>
        </w:rPr>
        <w:t>Свалка для вывоза твердых бытовых отходов находится на территории свинофермы за последним корпусом.</w:t>
      </w:r>
    </w:p>
    <w:p w:rsidR="004C7BC7" w:rsidRPr="004C7BC7" w:rsidRDefault="004C7BC7" w:rsidP="004C7BC7">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right"/>
        <w:rPr>
          <w:rFonts w:ascii="Times New Roman" w:hAnsi="Times New Roman"/>
          <w:sz w:val="24"/>
          <w:szCs w:val="24"/>
        </w:rPr>
      </w:pPr>
      <w:r w:rsidRPr="004C7BC7">
        <w:rPr>
          <w:rFonts w:ascii="Times New Roman" w:hAnsi="Times New Roman"/>
          <w:sz w:val="24"/>
          <w:szCs w:val="24"/>
        </w:rPr>
        <w:t>Администрация</w:t>
      </w:r>
    </w:p>
    <w:p w:rsidR="004C7BC7" w:rsidRDefault="004C7BC7" w:rsidP="004C7BC7">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center"/>
        <w:rPr>
          <w:rFonts w:ascii="Times New Roman" w:hAnsi="Times New Roman"/>
          <w:b/>
          <w:sz w:val="24"/>
          <w:szCs w:val="24"/>
        </w:rPr>
      </w:pPr>
    </w:p>
    <w:p w:rsidR="00766EA3" w:rsidRPr="004C7BC7" w:rsidRDefault="00766EA3" w:rsidP="004C7BC7">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center"/>
        <w:rPr>
          <w:rFonts w:ascii="Times New Roman" w:hAnsi="Times New Roman"/>
          <w:b/>
          <w:sz w:val="24"/>
          <w:szCs w:val="24"/>
        </w:rPr>
      </w:pPr>
    </w:p>
    <w:p w:rsidR="00D02D32" w:rsidRDefault="00766EA3" w:rsidP="004C7BC7">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center"/>
        <w:rPr>
          <w:rFonts w:ascii="Times New Roman" w:hAnsi="Times New Roman"/>
          <w:b/>
          <w:sz w:val="24"/>
          <w:szCs w:val="24"/>
        </w:rPr>
      </w:pPr>
      <w:r>
        <w:rPr>
          <w:rFonts w:ascii="Times New Roman" w:hAnsi="Times New Roman"/>
          <w:b/>
          <w:sz w:val="24"/>
          <w:szCs w:val="24"/>
        </w:rPr>
        <w:t>ОБЪВЛЕНИЕ</w:t>
      </w:r>
    </w:p>
    <w:p w:rsidR="004C7BC7" w:rsidRPr="004C7BC7" w:rsidRDefault="004C7BC7" w:rsidP="004C7BC7">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center"/>
        <w:rPr>
          <w:rFonts w:ascii="Times New Roman" w:hAnsi="Times New Roman"/>
          <w:b/>
          <w:sz w:val="24"/>
          <w:szCs w:val="24"/>
        </w:rPr>
      </w:pPr>
      <w:r w:rsidRPr="004C7BC7">
        <w:rPr>
          <w:rFonts w:ascii="Times New Roman" w:hAnsi="Times New Roman"/>
          <w:b/>
          <w:sz w:val="24"/>
          <w:szCs w:val="24"/>
        </w:rPr>
        <w:t>Вниманию жителей с. Уч. Балта!</w:t>
      </w:r>
    </w:p>
    <w:p w:rsidR="004C7BC7" w:rsidRPr="004C7BC7" w:rsidRDefault="004C7BC7" w:rsidP="004C7BC7">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rPr>
          <w:rFonts w:ascii="Times New Roman" w:hAnsi="Times New Roman"/>
          <w:sz w:val="24"/>
          <w:szCs w:val="24"/>
        </w:rPr>
      </w:pPr>
      <w:r w:rsidRPr="004C7BC7">
        <w:rPr>
          <w:rFonts w:ascii="Times New Roman" w:hAnsi="Times New Roman"/>
          <w:sz w:val="24"/>
          <w:szCs w:val="24"/>
        </w:rPr>
        <w:t>Свалка для вывоза твердых бытовых отходов находится на территории сенного склада.</w:t>
      </w:r>
    </w:p>
    <w:p w:rsidR="00D02D32" w:rsidRPr="004C7BC7" w:rsidRDefault="00D02D32" w:rsidP="004C7BC7">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rPr>
          <w:rFonts w:ascii="Times New Roman" w:hAnsi="Times New Roman"/>
          <w:sz w:val="16"/>
          <w:szCs w:val="16"/>
        </w:rPr>
      </w:pPr>
    </w:p>
    <w:p w:rsidR="004C7BC7" w:rsidRPr="004C7BC7" w:rsidRDefault="004C7BC7" w:rsidP="004C7BC7">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rPr>
          <w:rFonts w:ascii="Times New Roman" w:hAnsi="Times New Roman"/>
          <w:sz w:val="24"/>
          <w:szCs w:val="24"/>
        </w:rPr>
      </w:pPr>
      <w:r w:rsidRPr="004C7BC7">
        <w:rPr>
          <w:rFonts w:ascii="Times New Roman" w:hAnsi="Times New Roman"/>
          <w:sz w:val="24"/>
          <w:szCs w:val="24"/>
        </w:rPr>
        <w:t xml:space="preserve">                                   </w:t>
      </w:r>
      <w:r w:rsidR="00766EA3">
        <w:rPr>
          <w:rFonts w:ascii="Times New Roman" w:hAnsi="Times New Roman"/>
          <w:sz w:val="24"/>
          <w:szCs w:val="24"/>
        </w:rPr>
        <w:t xml:space="preserve">                                   </w:t>
      </w:r>
      <w:r w:rsidRPr="004C7BC7">
        <w:rPr>
          <w:rFonts w:ascii="Times New Roman" w:hAnsi="Times New Roman"/>
          <w:sz w:val="24"/>
          <w:szCs w:val="24"/>
        </w:rPr>
        <w:t xml:space="preserve">                                                                        Администрация</w:t>
      </w:r>
    </w:p>
    <w:p w:rsidR="001F6179" w:rsidRDefault="001F6179" w:rsidP="004C7BC7">
      <w:pPr>
        <w:shd w:val="clear" w:color="auto" w:fill="FFFFFF"/>
        <w:spacing w:after="0" w:line="240" w:lineRule="auto"/>
        <w:jc w:val="center"/>
        <w:outlineLvl w:val="0"/>
        <w:rPr>
          <w:rFonts w:ascii="Times New Roman" w:eastAsia="Times New Roman" w:hAnsi="Times New Roman"/>
          <w:b/>
          <w:i/>
          <w:kern w:val="36"/>
          <w:sz w:val="28"/>
          <w:szCs w:val="28"/>
          <w:lang w:eastAsia="ru-RU"/>
        </w:rPr>
      </w:pPr>
    </w:p>
    <w:p w:rsidR="004C7BC7" w:rsidRPr="004C7BC7" w:rsidRDefault="004C7BC7" w:rsidP="004C7BC7">
      <w:pPr>
        <w:shd w:val="clear" w:color="auto" w:fill="FFFFFF"/>
        <w:spacing w:after="0" w:line="240" w:lineRule="auto"/>
        <w:jc w:val="center"/>
        <w:outlineLvl w:val="0"/>
        <w:rPr>
          <w:rFonts w:ascii="Times New Roman" w:eastAsia="Times New Roman" w:hAnsi="Times New Roman"/>
          <w:b/>
          <w:i/>
          <w:kern w:val="36"/>
          <w:sz w:val="28"/>
          <w:szCs w:val="28"/>
          <w:lang w:eastAsia="ru-RU"/>
        </w:rPr>
      </w:pPr>
      <w:r w:rsidRPr="004C7BC7">
        <w:rPr>
          <w:rFonts w:ascii="Times New Roman" w:eastAsia="Times New Roman" w:hAnsi="Times New Roman"/>
          <w:b/>
          <w:i/>
          <w:kern w:val="36"/>
          <w:sz w:val="28"/>
          <w:szCs w:val="28"/>
          <w:lang w:eastAsia="ru-RU"/>
        </w:rPr>
        <w:t>Предупреждение пожаров от детской шалости с огнем</w:t>
      </w:r>
    </w:p>
    <w:p w:rsidR="004C7BC7" w:rsidRPr="004C7BC7" w:rsidRDefault="004C7BC7" w:rsidP="004C7BC7">
      <w:pPr>
        <w:shd w:val="clear" w:color="auto" w:fill="FFFFFF"/>
        <w:spacing w:after="0" w:line="240" w:lineRule="auto"/>
        <w:jc w:val="both"/>
        <w:rPr>
          <w:rFonts w:ascii="Times New Roman" w:eastAsia="Times New Roman" w:hAnsi="Times New Roman"/>
          <w:sz w:val="24"/>
          <w:szCs w:val="24"/>
          <w:lang w:eastAsia="ru-RU"/>
        </w:rPr>
      </w:pPr>
      <w:r w:rsidRPr="004C7BC7">
        <w:rPr>
          <w:noProof/>
          <w:lang w:eastAsia="ru-RU"/>
        </w:rPr>
        <w:drawing>
          <wp:anchor distT="0" distB="0" distL="114300" distR="114300" simplePos="0" relativeHeight="251662336" behindDoc="0" locked="0" layoutInCell="1" allowOverlap="1" wp14:anchorId="01F2CFC4" wp14:editId="5B1952B7">
            <wp:simplePos x="0" y="0"/>
            <wp:positionH relativeFrom="column">
              <wp:posOffset>4282177</wp:posOffset>
            </wp:positionH>
            <wp:positionV relativeFrom="paragraph">
              <wp:posOffset>771752</wp:posOffset>
            </wp:positionV>
            <wp:extent cx="2130425" cy="2233930"/>
            <wp:effectExtent l="0" t="0" r="0" b="0"/>
            <wp:wrapSquare wrapText="bothSides"/>
            <wp:docPr id="8" name="Рисунок 1" descr="ris22122015">
              <a:hlinkClick xmlns:a="http://schemas.openxmlformats.org/drawingml/2006/main" r:id="rId11" tooltip="&quot;ris2212201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ris22122015">
                      <a:hlinkClick r:id="rId11" tooltip="&quot;ris22122015&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30425" cy="2233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7BC7">
        <w:rPr>
          <w:rFonts w:ascii="Times New Roman" w:hAnsi="Times New Roman"/>
          <w:sz w:val="24"/>
          <w:szCs w:val="24"/>
        </w:rPr>
        <w:tab/>
      </w:r>
      <w:hyperlink r:id="rId13" w:tooltip="&quot;ris22122015&quot; " w:history="1"/>
      <w:r w:rsidRPr="004C7BC7">
        <w:rPr>
          <w:rFonts w:ascii="Times New Roman" w:eastAsia="Times New Roman" w:hAnsi="Times New Roman"/>
          <w:sz w:val="24"/>
          <w:szCs w:val="24"/>
          <w:lang w:eastAsia="ru-RU"/>
        </w:rPr>
        <w:t>Пожары, возникающие по причине детской шалости с огнем – явление, к сожалению, далеко не редкое. Финал таких пожаров может быть очень трагичным – гибель ребенка.</w:t>
      </w:r>
      <w:r w:rsidRPr="004C7BC7">
        <w:rPr>
          <w:rFonts w:ascii="Times New Roman" w:eastAsia="Times New Roman" w:hAnsi="Times New Roman"/>
          <w:sz w:val="24"/>
          <w:szCs w:val="24"/>
          <w:lang w:eastAsia="ru-RU"/>
        </w:rPr>
        <w:br/>
        <w:t>Почти все маленькие дети проявляют повышенный интерес к огню, не осознавая в полной мере его потенциальную опасность; их неудержимо манит к этому чуду природы. В возрасте от трех до пяти лет дети в своих играх часто повторяют взрослых, имитируя их действия, труд. В этом возрасте детям хочется все скорее узнать и испытать на себе. Стремление к самостоятельности особенно проявляется, когда дети остаются дома одни. </w:t>
      </w:r>
    </w:p>
    <w:p w:rsidR="004C7BC7" w:rsidRPr="004C7BC7" w:rsidRDefault="004C7BC7" w:rsidP="004C7BC7">
      <w:pPr>
        <w:shd w:val="clear" w:color="auto" w:fill="FFFFFF"/>
        <w:spacing w:after="0" w:line="240" w:lineRule="auto"/>
        <w:jc w:val="both"/>
        <w:rPr>
          <w:rFonts w:ascii="Times New Roman" w:eastAsia="Times New Roman" w:hAnsi="Times New Roman"/>
          <w:b/>
          <w:sz w:val="24"/>
          <w:szCs w:val="24"/>
          <w:lang w:eastAsia="ru-RU"/>
        </w:rPr>
      </w:pPr>
      <w:r w:rsidRPr="004C7BC7">
        <w:rPr>
          <w:rFonts w:ascii="Times New Roman" w:eastAsia="Times New Roman" w:hAnsi="Times New Roman"/>
          <w:i/>
          <w:iCs/>
          <w:sz w:val="24"/>
          <w:szCs w:val="24"/>
          <w:lang w:eastAsia="ru-RU"/>
        </w:rPr>
        <w:tab/>
      </w:r>
      <w:r w:rsidRPr="004C7BC7">
        <w:rPr>
          <w:rFonts w:ascii="Times New Roman" w:eastAsia="Times New Roman" w:hAnsi="Times New Roman"/>
          <w:b/>
          <w:i/>
          <w:iCs/>
          <w:sz w:val="24"/>
          <w:szCs w:val="24"/>
          <w:lang w:eastAsia="ru-RU"/>
        </w:rPr>
        <w:t xml:space="preserve">Нельзя быть уверенным в том, </w:t>
      </w:r>
      <w:proofErr w:type="gramStart"/>
      <w:r w:rsidRPr="004C7BC7">
        <w:rPr>
          <w:rFonts w:ascii="Times New Roman" w:eastAsia="Times New Roman" w:hAnsi="Times New Roman"/>
          <w:b/>
          <w:i/>
          <w:iCs/>
          <w:sz w:val="24"/>
          <w:szCs w:val="24"/>
          <w:lang w:eastAsia="ru-RU"/>
        </w:rPr>
        <w:t>что</w:t>
      </w:r>
      <w:proofErr w:type="gramEnd"/>
      <w:r w:rsidRPr="004C7BC7">
        <w:rPr>
          <w:rFonts w:ascii="Times New Roman" w:eastAsia="Times New Roman" w:hAnsi="Times New Roman"/>
          <w:b/>
          <w:i/>
          <w:iCs/>
          <w:sz w:val="24"/>
          <w:szCs w:val="24"/>
          <w:lang w:eastAsia="ru-RU"/>
        </w:rPr>
        <w:t xml:space="preserve"> оставшись один, ребенок не решится поиграть коробочкой спичек, не захочет поджечь бумагу, не устроит костер, который однажды видел в лесу.</w:t>
      </w:r>
    </w:p>
    <w:p w:rsidR="004C7BC7" w:rsidRPr="004C7BC7" w:rsidRDefault="004C7BC7" w:rsidP="004C7BC7">
      <w:pPr>
        <w:shd w:val="clear" w:color="auto" w:fill="FFFFFF"/>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Бывают случаи, когда взрослые ввиду разных обстоятельств вынуждены оставлять детей на какое-то время без надзора.</w:t>
      </w:r>
    </w:p>
    <w:p w:rsidR="004C7BC7" w:rsidRPr="004C7BC7" w:rsidRDefault="004C7BC7" w:rsidP="004C7BC7">
      <w:pPr>
        <w:shd w:val="clear" w:color="auto" w:fill="FFFFFF"/>
        <w:spacing w:after="0" w:line="240" w:lineRule="auto"/>
        <w:jc w:val="both"/>
        <w:rPr>
          <w:rFonts w:ascii="Times New Roman" w:eastAsia="Times New Roman" w:hAnsi="Times New Roman"/>
          <w:b/>
          <w:sz w:val="24"/>
          <w:szCs w:val="24"/>
          <w:lang w:eastAsia="ru-RU"/>
        </w:rPr>
      </w:pPr>
      <w:r w:rsidRPr="004C7BC7">
        <w:rPr>
          <w:rFonts w:ascii="Times New Roman" w:eastAsia="Times New Roman" w:hAnsi="Times New Roman"/>
          <w:b/>
          <w:i/>
          <w:iCs/>
          <w:sz w:val="24"/>
          <w:szCs w:val="24"/>
          <w:lang w:eastAsia="ru-RU"/>
        </w:rPr>
        <w:t>Это опасно, особенно если дети остаются в запертых квартирах или комнатах. В случае пожара они не смогут выйти из опасного помещения наружу.</w:t>
      </w:r>
    </w:p>
    <w:p w:rsidR="004C7BC7" w:rsidRPr="004C7BC7" w:rsidRDefault="004C7BC7" w:rsidP="004C7BC7">
      <w:pPr>
        <w:shd w:val="clear" w:color="auto" w:fill="FFFFFF"/>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Нередки случаи, когда шалость переходит в хулиганство. Ради развлечения ребята пускают с крыш домов и балконов горящие «самолетики», поджигают почтовые ящики, обшивки дверей квартир, бросают в подъезды зажженные дымовые шашки, совершенно не думая, к каким последствиям могут привести такие развлечения.</w:t>
      </w:r>
    </w:p>
    <w:p w:rsidR="004C7BC7" w:rsidRPr="004C7BC7" w:rsidRDefault="004C7BC7" w:rsidP="004C7BC7">
      <w:pPr>
        <w:shd w:val="clear" w:color="auto" w:fill="FFFFFF"/>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Как правило, виноваты во всех этих шалостях прежде всего родители, которые оставляют детей без присмотра в квартирах, не прячут от них спички, не контролируют поведение детей, не следят за их играми, а иногда, потакая детским капризам, разрешают самостоятельно играть со спичками, поручают малолетним детям присматривать за топящимися печами, включать электроприборы.</w:t>
      </w:r>
    </w:p>
    <w:p w:rsidR="004C7BC7" w:rsidRPr="004C7BC7" w:rsidRDefault="004C7BC7" w:rsidP="004C7BC7">
      <w:pPr>
        <w:shd w:val="clear" w:color="auto" w:fill="FFFFFF"/>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Что нужно делать для того, чтобы избежать пожара от детской шалости с огнем:</w:t>
      </w:r>
    </w:p>
    <w:p w:rsidR="004C7BC7" w:rsidRPr="004C7BC7" w:rsidRDefault="004C7BC7" w:rsidP="004C7BC7">
      <w:pPr>
        <w:shd w:val="clear" w:color="auto" w:fill="FFFFFF"/>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 рассказывайте детям о </w:t>
      </w:r>
      <w:proofErr w:type="spellStart"/>
      <w:r w:rsidRPr="004C7BC7">
        <w:rPr>
          <w:rFonts w:ascii="Times New Roman" w:eastAsia="Times New Roman" w:hAnsi="Times New Roman"/>
          <w:sz w:val="24"/>
          <w:szCs w:val="24"/>
          <w:lang w:eastAsia="ru-RU"/>
        </w:rPr>
        <w:t>пожаробезопасном</w:t>
      </w:r>
      <w:proofErr w:type="spellEnd"/>
      <w:r w:rsidRPr="004C7BC7">
        <w:rPr>
          <w:rFonts w:ascii="Times New Roman" w:eastAsia="Times New Roman" w:hAnsi="Times New Roman"/>
          <w:sz w:val="24"/>
          <w:szCs w:val="24"/>
          <w:lang w:eastAsia="ru-RU"/>
        </w:rPr>
        <w:t xml:space="preserve"> поведении;</w:t>
      </w:r>
    </w:p>
    <w:p w:rsidR="004C7BC7" w:rsidRPr="004C7BC7" w:rsidRDefault="004C7BC7" w:rsidP="004C7BC7">
      <w:pPr>
        <w:shd w:val="clear" w:color="auto" w:fill="FFFFFF"/>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будьте примером во всех ситуациях, связанных с соблюдением правил пожарной безопасности;</w:t>
      </w:r>
    </w:p>
    <w:p w:rsidR="004C7BC7" w:rsidRPr="004C7BC7" w:rsidRDefault="004C7BC7" w:rsidP="004C7BC7">
      <w:pPr>
        <w:shd w:val="clear" w:color="auto" w:fill="FFFFFF"/>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не оставляйте спички в доступном для детей месте;</w:t>
      </w:r>
    </w:p>
    <w:p w:rsidR="004C7BC7" w:rsidRPr="004C7BC7" w:rsidRDefault="004C7BC7" w:rsidP="004C7BC7">
      <w:pPr>
        <w:shd w:val="clear" w:color="auto" w:fill="FFFFFF"/>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не поручайте детям разжигать печи, газовые плиты, самостоятельно включать электробытовые приборы;</w:t>
      </w:r>
    </w:p>
    <w:p w:rsidR="004C7BC7" w:rsidRPr="004C7BC7" w:rsidRDefault="004C7BC7" w:rsidP="004C7BC7">
      <w:pPr>
        <w:shd w:val="clear" w:color="auto" w:fill="FFFFFF"/>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следите, чтобы дети не разжигали костры;</w:t>
      </w:r>
    </w:p>
    <w:p w:rsidR="004C7BC7" w:rsidRPr="004C7BC7" w:rsidRDefault="004C7BC7" w:rsidP="004C7BC7">
      <w:pPr>
        <w:shd w:val="clear" w:color="auto" w:fill="FFFFFF"/>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уходя из дома, не оставляйте малолетних детей без присмотра взрослых;</w:t>
      </w:r>
    </w:p>
    <w:p w:rsidR="004C7BC7" w:rsidRPr="004C7BC7" w:rsidRDefault="004C7BC7" w:rsidP="004C7BC7">
      <w:pPr>
        <w:shd w:val="clear" w:color="auto" w:fill="FFFFFF"/>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организуйте ребенку интересный досуг.</w:t>
      </w:r>
    </w:p>
    <w:p w:rsidR="004C7BC7" w:rsidRPr="004C7BC7" w:rsidRDefault="004C7BC7" w:rsidP="004C7BC7">
      <w:pPr>
        <w:shd w:val="clear" w:color="auto" w:fill="FFFFFF"/>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Научите ребенка правильным действиям при пожаре.</w:t>
      </w:r>
    </w:p>
    <w:p w:rsidR="004C7BC7" w:rsidRPr="004C7BC7" w:rsidRDefault="004C7BC7" w:rsidP="004C7BC7">
      <w:pPr>
        <w:shd w:val="clear" w:color="auto" w:fill="FFFFFF"/>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При обнаружении пожара или признака горения (задымления, повышенной температуры, запаха гари и т.п.) ребенок любого возраста должен немедленно покинуть помещение.</w:t>
      </w:r>
    </w:p>
    <w:p w:rsidR="004C7BC7" w:rsidRPr="004C7BC7" w:rsidRDefault="004C7BC7" w:rsidP="004C7BC7">
      <w:pPr>
        <w:shd w:val="clear" w:color="auto" w:fill="FFFFFF"/>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Сообщить о пожаре взрослым или в пожарную охрану по единому телефону спасения «101».</w:t>
      </w:r>
    </w:p>
    <w:p w:rsidR="004C7BC7" w:rsidRPr="004C7BC7" w:rsidRDefault="004C7BC7" w:rsidP="004C7BC7">
      <w:pPr>
        <w:shd w:val="clear" w:color="auto" w:fill="FFFFFF"/>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Как говорят: «Запретный плод сладок!», поэтому полезнее объяснить еще раз ребенку о подстерегающей его опасности, таящейся в коробке спичек, зажигалке, чем просто сказать: «Нельзя!»</w:t>
      </w:r>
    </w:p>
    <w:p w:rsidR="004C7BC7" w:rsidRPr="004C7BC7" w:rsidRDefault="004C7BC7" w:rsidP="004C7BC7">
      <w:pPr>
        <w:shd w:val="clear" w:color="auto" w:fill="FFFFFF"/>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lastRenderedPageBreak/>
        <w:t>Родители!</w:t>
      </w:r>
    </w:p>
    <w:p w:rsidR="004C7BC7" w:rsidRPr="004C7BC7" w:rsidRDefault="004C7BC7" w:rsidP="004C7BC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Не оставляйте детей одних с включенными электроприборами.</w:t>
      </w:r>
    </w:p>
    <w:p w:rsidR="004C7BC7" w:rsidRPr="004C7BC7" w:rsidRDefault="004C7BC7" w:rsidP="004C7BC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Когда топятся отопительные печи, не закрывайте детей дома одних на замок.</w:t>
      </w:r>
    </w:p>
    <w:p w:rsidR="004C7BC7" w:rsidRPr="004C7BC7" w:rsidRDefault="004C7BC7" w:rsidP="004C7BC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Не давайте детям спички. От маленькой спички происходят большие пожары.</w:t>
      </w:r>
    </w:p>
    <w:p w:rsidR="004C7BC7" w:rsidRPr="004C7BC7" w:rsidRDefault="004C7BC7" w:rsidP="004C7BC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Не оставляйте детей одних, когда зажжена газовая плита.</w:t>
      </w:r>
    </w:p>
    <w:p w:rsidR="004C7BC7" w:rsidRPr="004C7BC7" w:rsidRDefault="004C7BC7" w:rsidP="004C7BC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Говорите детям: «Спички не тронь — в спичках огонь!»</w:t>
      </w:r>
    </w:p>
    <w:p w:rsidR="004C7BC7" w:rsidRPr="004C7BC7" w:rsidRDefault="004C7BC7" w:rsidP="004C7BC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Шалость детей с огнем — причина пожара.</w:t>
      </w:r>
    </w:p>
    <w:p w:rsidR="004C7BC7" w:rsidRPr="004C7BC7" w:rsidRDefault="004C7BC7" w:rsidP="004C7BC7">
      <w:pPr>
        <w:shd w:val="clear" w:color="auto" w:fill="FFFFFF"/>
        <w:spacing w:after="0" w:line="240" w:lineRule="auto"/>
        <w:ind w:firstLine="284"/>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Взрослые!</w:t>
      </w:r>
    </w:p>
    <w:p w:rsidR="004C7BC7" w:rsidRPr="004C7BC7" w:rsidRDefault="004C7BC7" w:rsidP="004C7BC7">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Не проходите мимо детей, играющих с огнем, а иначе — </w:t>
      </w:r>
      <w:r w:rsidRPr="004C7BC7">
        <w:rPr>
          <w:rFonts w:ascii="Times New Roman" w:eastAsia="Times New Roman" w:hAnsi="Times New Roman"/>
          <w:sz w:val="24"/>
          <w:szCs w:val="24"/>
          <w:lang w:eastAsia="ru-RU"/>
        </w:rPr>
        <w:softHyphen/>
        <w:t>быть беде.</w:t>
      </w:r>
    </w:p>
    <w:p w:rsidR="004C7BC7" w:rsidRPr="004C7BC7" w:rsidRDefault="004C7BC7" w:rsidP="004C7BC7">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Детям необходимо рассказать, как тяжелы последствия пожаров.</w:t>
      </w:r>
    </w:p>
    <w:p w:rsidR="004C7BC7" w:rsidRPr="004C7BC7" w:rsidRDefault="004C7BC7" w:rsidP="004C7BC7">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Нельзя лить воду на электроприборы, проводку, пока они включены.</w:t>
      </w:r>
    </w:p>
    <w:p w:rsidR="004C7BC7" w:rsidRPr="004C7BC7" w:rsidRDefault="004C7BC7" w:rsidP="004C7BC7">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Для костра надо найти песчаное или галечное место у реки или озера.</w:t>
      </w:r>
    </w:p>
    <w:p w:rsidR="004C7BC7" w:rsidRPr="004C7BC7" w:rsidRDefault="004C7BC7" w:rsidP="004C7BC7">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Нельзя разводить костер рядом с строениями, в лесах и на торфяниках, вблизи стогов сена, в местах, где имеются горючие вещества и материалы.</w:t>
      </w:r>
    </w:p>
    <w:p w:rsidR="004C7BC7" w:rsidRPr="004C7BC7" w:rsidRDefault="004C7BC7" w:rsidP="004C7BC7">
      <w:pPr>
        <w:shd w:val="clear" w:color="auto" w:fill="FFFFFF"/>
        <w:spacing w:after="0" w:line="240" w:lineRule="auto"/>
        <w:rPr>
          <w:rFonts w:ascii="Times New Roman" w:eastAsia="Times New Roman" w:hAnsi="Times New Roman"/>
          <w:sz w:val="16"/>
          <w:szCs w:val="16"/>
          <w:lang w:eastAsia="ru-RU"/>
        </w:rPr>
      </w:pPr>
    </w:p>
    <w:p w:rsidR="004C7BC7" w:rsidRPr="004C7BC7" w:rsidRDefault="004C7BC7" w:rsidP="004C7BC7">
      <w:pPr>
        <w:shd w:val="clear" w:color="auto" w:fill="FFFFFF"/>
        <w:spacing w:after="0" w:line="240" w:lineRule="auto"/>
        <w:rPr>
          <w:rFonts w:ascii="Times New Roman" w:eastAsia="Times New Roman" w:hAnsi="Times New Roman"/>
          <w:b/>
          <w:sz w:val="24"/>
          <w:szCs w:val="24"/>
          <w:lang w:eastAsia="ru-RU"/>
        </w:rPr>
      </w:pPr>
      <w:r w:rsidRPr="004C7BC7">
        <w:rPr>
          <w:rFonts w:ascii="Times New Roman" w:eastAsia="Times New Roman" w:hAnsi="Times New Roman"/>
          <w:b/>
          <w:sz w:val="24"/>
          <w:szCs w:val="24"/>
          <w:lang w:eastAsia="ru-RU"/>
        </w:rPr>
        <w:t xml:space="preserve">Отделение надзорной деятельности и профилактической работы по </w:t>
      </w:r>
      <w:proofErr w:type="spellStart"/>
      <w:r w:rsidRPr="004C7BC7">
        <w:rPr>
          <w:rFonts w:ascii="Times New Roman" w:eastAsia="Times New Roman" w:hAnsi="Times New Roman"/>
          <w:b/>
          <w:sz w:val="24"/>
          <w:szCs w:val="24"/>
          <w:lang w:eastAsia="ru-RU"/>
        </w:rPr>
        <w:t>Мошковскому</w:t>
      </w:r>
      <w:proofErr w:type="spellEnd"/>
      <w:r w:rsidRPr="004C7BC7">
        <w:rPr>
          <w:rFonts w:ascii="Times New Roman" w:eastAsia="Times New Roman" w:hAnsi="Times New Roman"/>
          <w:b/>
          <w:sz w:val="24"/>
          <w:szCs w:val="24"/>
          <w:lang w:eastAsia="ru-RU"/>
        </w:rPr>
        <w:t xml:space="preserve"> району</w:t>
      </w:r>
    </w:p>
    <w:p w:rsidR="004C7BC7" w:rsidRPr="00766EA3" w:rsidRDefault="004C7BC7" w:rsidP="00494342">
      <w:pPr>
        <w:spacing w:after="0" w:line="240" w:lineRule="auto"/>
        <w:rPr>
          <w:rFonts w:ascii="Monotype Corsiva" w:hAnsi="Monotype Corsiva" w:cs="Courier New"/>
          <w:b/>
          <w:i/>
          <w:sz w:val="24"/>
          <w:szCs w:val="24"/>
        </w:rPr>
      </w:pPr>
    </w:p>
    <w:p w:rsidR="004C7BC7" w:rsidRPr="004C7BC7" w:rsidRDefault="004C7BC7" w:rsidP="004C7BC7">
      <w:pPr>
        <w:keepNext/>
        <w:spacing w:after="0" w:line="240" w:lineRule="auto"/>
        <w:jc w:val="center"/>
        <w:outlineLvl w:val="1"/>
        <w:rPr>
          <w:rFonts w:ascii="Times New Roman" w:eastAsia="Times New Roman" w:hAnsi="Times New Roman"/>
          <w:b/>
          <w:bCs/>
          <w:i/>
          <w:iCs/>
          <w:sz w:val="28"/>
          <w:szCs w:val="28"/>
        </w:rPr>
      </w:pPr>
      <w:r w:rsidRPr="004C7BC7">
        <w:rPr>
          <w:rFonts w:ascii="Times New Roman" w:eastAsia="Times New Roman" w:hAnsi="Times New Roman"/>
          <w:b/>
          <w:bCs/>
          <w:i/>
          <w:iCs/>
          <w:sz w:val="28"/>
          <w:szCs w:val="28"/>
        </w:rPr>
        <w:t xml:space="preserve">Памятка по профилактике наркомании и распространения наркотиков, </w:t>
      </w:r>
      <w:proofErr w:type="spellStart"/>
      <w:r w:rsidRPr="004C7BC7">
        <w:rPr>
          <w:rFonts w:ascii="Times New Roman" w:eastAsia="Times New Roman" w:hAnsi="Times New Roman"/>
          <w:b/>
          <w:bCs/>
          <w:i/>
          <w:iCs/>
          <w:sz w:val="28"/>
          <w:szCs w:val="28"/>
        </w:rPr>
        <w:t>психоактивных</w:t>
      </w:r>
      <w:proofErr w:type="spellEnd"/>
      <w:r w:rsidRPr="004C7BC7">
        <w:rPr>
          <w:rFonts w:ascii="Times New Roman" w:eastAsia="Times New Roman" w:hAnsi="Times New Roman"/>
          <w:b/>
          <w:bCs/>
          <w:i/>
          <w:iCs/>
          <w:sz w:val="28"/>
          <w:szCs w:val="28"/>
        </w:rPr>
        <w:t xml:space="preserve"> веществ (ПАВ) и их </w:t>
      </w:r>
      <w:proofErr w:type="spellStart"/>
      <w:r w:rsidRPr="004C7BC7">
        <w:rPr>
          <w:rFonts w:ascii="Times New Roman" w:eastAsia="Times New Roman" w:hAnsi="Times New Roman"/>
          <w:b/>
          <w:bCs/>
          <w:i/>
          <w:iCs/>
          <w:sz w:val="28"/>
          <w:szCs w:val="28"/>
        </w:rPr>
        <w:t>прекурсоров</w:t>
      </w:r>
      <w:proofErr w:type="spellEnd"/>
    </w:p>
    <w:p w:rsidR="004C7BC7" w:rsidRPr="004C7BC7" w:rsidRDefault="004C7BC7" w:rsidP="004C7BC7">
      <w:pPr>
        <w:spacing w:after="0" w:line="240" w:lineRule="auto"/>
        <w:rPr>
          <w:rFonts w:ascii="Times New Roman" w:eastAsia="Times New Roman" w:hAnsi="Times New Roman"/>
          <w:sz w:val="16"/>
          <w:szCs w:val="16"/>
          <w:lang w:eastAsia="ru-RU"/>
        </w:rPr>
      </w:pP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Наркомания</w:t>
      </w:r>
      <w:r w:rsidRPr="004C7BC7">
        <w:rPr>
          <w:rFonts w:ascii="Times New Roman" w:eastAsia="Times New Roman" w:hAnsi="Times New Roman"/>
          <w:sz w:val="24"/>
          <w:szCs w:val="24"/>
          <w:lang w:eastAsia="ru-RU"/>
        </w:rPr>
        <w:t xml:space="preserve"> – огромная социальная проблема.</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Вред наркотиков: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разрушение здоровья, заболевания, передающихся от наркомана к наркоману через иглы;</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подростковая наркомания (наркомания подростков);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сокращение жизни и причина смертности от передозировки;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жесткая привязанность к наркотикам (зависимости от них);</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негативное действие наркотиков на личность наркомана, его поведение и социальный статус;</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распад семьи;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полный распад личности, интересов и потеря целей в жизни.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Для того, чтобы достать деньги на очередную дозу наркоман готов на все – кражи, грабежи и прочие преступления. Каждый наркоман затягивает в наркоманию не менее 4 человек.</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Виды наркотиков (</w:t>
      </w:r>
      <w:proofErr w:type="spellStart"/>
      <w:r w:rsidRPr="004C7BC7">
        <w:rPr>
          <w:rFonts w:ascii="Times New Roman" w:eastAsia="Times New Roman" w:hAnsi="Times New Roman"/>
          <w:b/>
          <w:bCs/>
          <w:sz w:val="24"/>
          <w:szCs w:val="24"/>
          <w:lang w:eastAsia="ru-RU"/>
        </w:rPr>
        <w:t>drugs</w:t>
      </w:r>
      <w:proofErr w:type="spellEnd"/>
      <w:r w:rsidRPr="004C7BC7">
        <w:rPr>
          <w:rFonts w:ascii="Times New Roman" w:eastAsia="Times New Roman" w:hAnsi="Times New Roman"/>
          <w:b/>
          <w:bCs/>
          <w:sz w:val="24"/>
          <w:szCs w:val="24"/>
          <w:lang w:eastAsia="ru-RU"/>
        </w:rPr>
        <w:t>):</w:t>
      </w:r>
    </w:p>
    <w:p w:rsidR="004C7BC7" w:rsidRPr="004C7BC7" w:rsidRDefault="004C7BC7" w:rsidP="004C7BC7">
      <w:pPr>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производные от конопли - конопля, марихуана, план, гашиш;</w:t>
      </w:r>
    </w:p>
    <w:p w:rsidR="004C7BC7" w:rsidRPr="004C7BC7" w:rsidRDefault="004C7BC7" w:rsidP="004C7BC7">
      <w:pPr>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производные от опиума (вырабатывается из наркотического мака) - опиум, героин;</w:t>
      </w:r>
    </w:p>
    <w:p w:rsidR="004C7BC7" w:rsidRPr="004C7BC7" w:rsidRDefault="004C7BC7" w:rsidP="004C7BC7">
      <w:pPr>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noProof/>
          <w:sz w:val="24"/>
          <w:szCs w:val="24"/>
          <w:lang w:eastAsia="ru-RU"/>
        </w:rPr>
        <w:drawing>
          <wp:anchor distT="0" distB="0" distL="114300" distR="114300" simplePos="0" relativeHeight="251667456" behindDoc="0" locked="0" layoutInCell="1" allowOverlap="1" wp14:anchorId="27411C1A" wp14:editId="07DFD21D">
            <wp:simplePos x="0" y="0"/>
            <wp:positionH relativeFrom="column">
              <wp:posOffset>142660</wp:posOffset>
            </wp:positionH>
            <wp:positionV relativeFrom="paragraph">
              <wp:posOffset>4301</wp:posOffset>
            </wp:positionV>
            <wp:extent cx="1905000" cy="1905000"/>
            <wp:effectExtent l="0" t="0" r="0" b="0"/>
            <wp:wrapSquare wrapText="bothSides"/>
            <wp:docPr id="9" name="Рисунок 9" descr="http://takzdorovo-to.ru/upload/iblock/fb7/fb7bcd6764580a079a2f8dd155fcd1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takzdorovo-to.ru/upload/iblock/fb7/fb7bcd6764580a079a2f8dd155fcd10d.jpg"/>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7BC7">
        <w:rPr>
          <w:rFonts w:ascii="Times New Roman" w:eastAsia="Times New Roman" w:hAnsi="Times New Roman"/>
          <w:sz w:val="24"/>
          <w:szCs w:val="24"/>
          <w:lang w:eastAsia="ru-RU"/>
        </w:rPr>
        <w:t>- кокаин (кокс);</w:t>
      </w:r>
    </w:p>
    <w:p w:rsidR="004C7BC7" w:rsidRPr="004C7BC7" w:rsidRDefault="004C7BC7" w:rsidP="004C7BC7">
      <w:pPr>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 синтетические наркотики (искусственно выведенные наркотические химические соединения) - </w:t>
      </w:r>
      <w:proofErr w:type="spellStart"/>
      <w:r w:rsidRPr="004C7BC7">
        <w:rPr>
          <w:rFonts w:ascii="Times New Roman" w:eastAsia="Times New Roman" w:hAnsi="Times New Roman"/>
          <w:sz w:val="24"/>
          <w:szCs w:val="24"/>
          <w:lang w:eastAsia="ru-RU"/>
        </w:rPr>
        <w:t>амфетамин</w:t>
      </w:r>
      <w:proofErr w:type="spellEnd"/>
      <w:r w:rsidRPr="004C7BC7">
        <w:rPr>
          <w:rFonts w:ascii="Times New Roman" w:eastAsia="Times New Roman" w:hAnsi="Times New Roman"/>
          <w:sz w:val="24"/>
          <w:szCs w:val="24"/>
          <w:lang w:eastAsia="ru-RU"/>
        </w:rPr>
        <w:t xml:space="preserve">, </w:t>
      </w:r>
      <w:proofErr w:type="spellStart"/>
      <w:r w:rsidRPr="004C7BC7">
        <w:rPr>
          <w:rFonts w:ascii="Times New Roman" w:eastAsia="Times New Roman" w:hAnsi="Times New Roman"/>
          <w:sz w:val="24"/>
          <w:szCs w:val="24"/>
          <w:lang w:eastAsia="ru-RU"/>
        </w:rPr>
        <w:t>экстази</w:t>
      </w:r>
      <w:proofErr w:type="spellEnd"/>
      <w:r w:rsidRPr="004C7BC7">
        <w:rPr>
          <w:rFonts w:ascii="Times New Roman" w:eastAsia="Times New Roman" w:hAnsi="Times New Roman"/>
          <w:sz w:val="24"/>
          <w:szCs w:val="24"/>
          <w:lang w:eastAsia="ru-RU"/>
        </w:rPr>
        <w:t xml:space="preserve">, винт, </w:t>
      </w:r>
      <w:proofErr w:type="spellStart"/>
      <w:r w:rsidRPr="004C7BC7">
        <w:rPr>
          <w:rFonts w:ascii="Times New Roman" w:eastAsia="Times New Roman" w:hAnsi="Times New Roman"/>
          <w:sz w:val="24"/>
          <w:szCs w:val="24"/>
          <w:lang w:eastAsia="ru-RU"/>
        </w:rPr>
        <w:t>лсд</w:t>
      </w:r>
      <w:proofErr w:type="spellEnd"/>
      <w:r w:rsidRPr="004C7BC7">
        <w:rPr>
          <w:rFonts w:ascii="Times New Roman" w:eastAsia="Times New Roman" w:hAnsi="Times New Roman"/>
          <w:sz w:val="24"/>
          <w:szCs w:val="24"/>
          <w:lang w:eastAsia="ru-RU"/>
        </w:rPr>
        <w:t xml:space="preserve"> (</w:t>
      </w:r>
      <w:proofErr w:type="spellStart"/>
      <w:r w:rsidRPr="004C7BC7">
        <w:rPr>
          <w:rFonts w:ascii="Times New Roman" w:eastAsia="Times New Roman" w:hAnsi="Times New Roman"/>
          <w:sz w:val="24"/>
          <w:szCs w:val="24"/>
          <w:lang w:eastAsia="ru-RU"/>
        </w:rPr>
        <w:t>lsd</w:t>
      </w:r>
      <w:proofErr w:type="spellEnd"/>
      <w:r w:rsidRPr="004C7BC7">
        <w:rPr>
          <w:rFonts w:ascii="Times New Roman" w:eastAsia="Times New Roman" w:hAnsi="Times New Roman"/>
          <w:sz w:val="24"/>
          <w:szCs w:val="24"/>
          <w:lang w:eastAsia="ru-RU"/>
        </w:rPr>
        <w:t xml:space="preserve">), </w:t>
      </w:r>
      <w:proofErr w:type="spellStart"/>
      <w:r w:rsidRPr="004C7BC7">
        <w:rPr>
          <w:rFonts w:ascii="Times New Roman" w:eastAsia="Times New Roman" w:hAnsi="Times New Roman"/>
          <w:sz w:val="24"/>
          <w:szCs w:val="24"/>
          <w:lang w:eastAsia="ru-RU"/>
        </w:rPr>
        <w:t>метамфетамин</w:t>
      </w:r>
      <w:proofErr w:type="spellEnd"/>
      <w:r w:rsidRPr="004C7BC7">
        <w:rPr>
          <w:rFonts w:ascii="Times New Roman" w:eastAsia="Times New Roman" w:hAnsi="Times New Roman"/>
          <w:sz w:val="24"/>
          <w:szCs w:val="24"/>
          <w:lang w:eastAsia="ru-RU"/>
        </w:rPr>
        <w:t xml:space="preserve"> и другие наркотики.</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Признаки употребления наркотиков: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u w:val="single"/>
          <w:lang w:eastAsia="ru-RU"/>
        </w:rPr>
        <w:t>Основные признаки: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1. следы от уколов, порезы, синяки (особенно на руках);</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2. наличие свернутых в трубочку бумажек, маленьких ложечек, шприцев и/ или игл от них;</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3. наличие капсул, таблеток, порошков, пузырьков из-под лекарственных или химических препаратов;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4. тряпочки, пахнущие толуолом; жестяные банки и пустые тюбики из-под клея, бензина, нитрокраски, пустые баллончики из-под лака для волос; бумажные или пластиковые пакеты, пропитанные химическими запахами;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Согласно действующему законодательству РФ, незаконное культивирование запрещенных к возделыванию растений, содержащих наркотические вещества, влечет за собой административную или уголовную ответственность для владельцев земельных участков.</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Дополнительные признаки: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1. пропажа из дома ценных вещей одежды и др.;</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2. необычные просьбы дать денег;</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lastRenderedPageBreak/>
        <w:t>3. лживость, изворотливость;</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4. телефонные разговоры (особенно «зашифрованные») с незнакомыми лицами;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5. проведение времени в компаниях асоциального типа;</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6. изменение круга друзей или появление «товарищей», которые употребляют наркотики;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7. снижение успеваемости, увеличение количество прогулов, плохое поведение, снижение интереса к обычным развлечениям, привычному времяпрепровождению, спорту, любимым занятиям;</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8. увеличивающееся безразличие к происходящему рядом;</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9. изменение аппетита;</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10. нарушение сна (сонливость или бессонница);</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11. утомляемость, погружённость в себя;</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12. плохое настроение или частые беспричинные смены настроения, регулярные депрессии, нервозность, агрессивность;</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13. невнимательность, ухудшение памяти;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14. внешняя неопрятность;</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15. покрасневшие или мутные глаза.</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СОВЕТЫ</w:t>
      </w:r>
      <w:r w:rsidRPr="004C7BC7">
        <w:rPr>
          <w:rFonts w:ascii="Times New Roman" w:eastAsia="Times New Roman" w:hAnsi="Times New Roman"/>
          <w:sz w:val="24"/>
          <w:szCs w:val="24"/>
          <w:lang w:eastAsia="ru-RU"/>
        </w:rPr>
        <w:br/>
      </w:r>
      <w:r w:rsidRPr="004C7BC7">
        <w:rPr>
          <w:rFonts w:ascii="Times New Roman" w:eastAsia="Times New Roman" w:hAnsi="Times New Roman"/>
          <w:b/>
          <w:bCs/>
          <w:sz w:val="24"/>
          <w:szCs w:val="24"/>
          <w:lang w:eastAsia="ru-RU"/>
        </w:rPr>
        <w:t>по снижению риска употребления наркотиков Вашими близкими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1. Не паникуйте. Даже если вы уловили подозрительный запах или обнаружили на руке сына или дочери, иного члена семьи, знакомого след укола, это ещё не означает, что теперь человек неминуемо станет наркоманом. Постарайтесь с первых минут стать не врагом, от которого нужно скрываться и таиться, а союзником, который поможет справиться с бедой.</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2. Сохраните доверие. Ваш собственный страх может заставить вас прибегнуть к угрозам, крику, запугиванию. Это оттолкнёт человека, заставит его замкнуться. Не спешите делать выводы. Возможно это первое и последнее знакомство с наркотиком.</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3. Оказывайте поддержку. «Мне не нравится, что ты сейчас делаешь, но я всё же люблю тебя» - вот основная мысль, которую вы должны донести до близкого Вам человека. Он должен чувствовать, что бы с ним не произошло, он сможет с вами откровенно поговорить об этом.</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Особенно важно, чтобы родители беседовали с детьми о наркотиках, последствиях их употребления. При малейшем подозрении, что ребенок употребляет наркотики, необходимо сразу же поговорить с ним. Поощряйте интересы и увлечения подростка, которые должны стать альтернативой наркотику, интересуйтесь его друзьями, приглашайте их к себе домой. И наконец, помните, что сильнее всего на подростка будет действовать ваш личный пример. Подумайте о своём собственном отношении к некоторым веществам типа табака, алкоголя, лекарств.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4. Обратитесь к специалисту. Если вы убедились, что человек не может справиться с зависимостью от наркотика самостоятельно, и вы не в силах ему помочь, обратитесь к специалисту. Не обязательно сразу к наркологу, лучше начать с психолога или психотерапевта. При этом важно избежать принуждения. В настоящее время существуют различные подходы к лечению наркомании. Посоветуйтесь с разными врачами, выберите тот метод и того врача, который вызовет у вас доверие. Будьте готовы к тому, что спасение вашего близкого может потребовать от вас серьёзных и длительных усилий.</w:t>
      </w:r>
    </w:p>
    <w:p w:rsidR="00766EA3" w:rsidRDefault="00766EA3" w:rsidP="004C7BC7">
      <w:pPr>
        <w:spacing w:after="0" w:line="240" w:lineRule="auto"/>
        <w:jc w:val="center"/>
        <w:rPr>
          <w:rFonts w:ascii="Times New Roman" w:eastAsia="Times New Roman" w:hAnsi="Times New Roman"/>
          <w:b/>
          <w:bCs/>
          <w:sz w:val="24"/>
          <w:szCs w:val="24"/>
          <w:lang w:eastAsia="ru-RU"/>
        </w:rPr>
      </w:pP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Профилактика наркомании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 xml:space="preserve">1. Профилактика - это не запугивание. Детальное изучение потенциальных возможностей феномена страха для блокирования нежелательного поведения и формирования желательного выявило его принципиальную ограниченность. Эффективность сильного страха, если и может быть высокой, то всегда кратковременна. Если вы перегружаете ребенка </w:t>
      </w:r>
      <w:proofErr w:type="gramStart"/>
      <w:r w:rsidRPr="004C7BC7">
        <w:rPr>
          <w:rFonts w:ascii="Times New Roman" w:eastAsia="Times New Roman" w:hAnsi="Times New Roman"/>
          <w:sz w:val="24"/>
          <w:szCs w:val="24"/>
          <w:lang w:eastAsia="ru-RU"/>
        </w:rPr>
        <w:t>негативными эмоциями</w:t>
      </w:r>
      <w:proofErr w:type="gramEnd"/>
      <w:r w:rsidRPr="004C7BC7">
        <w:rPr>
          <w:rFonts w:ascii="Times New Roman" w:eastAsia="Times New Roman" w:hAnsi="Times New Roman"/>
          <w:sz w:val="24"/>
          <w:szCs w:val="24"/>
          <w:lang w:eastAsia="ru-RU"/>
        </w:rPr>
        <w:t xml:space="preserve"> и они не чем не смягчаются, оставляя подростка один на один с данной проблемой срабатывают защитные механизмы психики: вытеснение, подавление, изоляция или искажение.</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2. «Восстановить норму». </w:t>
      </w:r>
    </w:p>
    <w:p w:rsidR="001F6179"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Снимите давление представлений о «большинстве уже пробовавших». Отказываясь от наркотиков, подросток не должен ощущать себя в меньшинстве, должен чувствовать себя совершенно свободно. Сильным, а не слабым.</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lastRenderedPageBreak/>
        <w:t>3. Последовательно проводите мысль о том, что употребление наркотиков свидетельствует не о свободе духа и независимости, а о духовной слабости человека. Вскрывайте внутреннюю сущность наркотиков. Сделайте понятие «наркотики» - отталкивающим символом зависимости и несвободы.</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Отказ от наркотиков - это устойчивый выбор в пользу независимости и свободы.</w:t>
      </w:r>
    </w:p>
    <w:p w:rsidR="004C7BC7" w:rsidRPr="004C7BC7" w:rsidRDefault="001F6179"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noProof/>
          <w:sz w:val="24"/>
          <w:szCs w:val="24"/>
          <w:lang w:eastAsia="ru-RU"/>
        </w:rPr>
        <w:drawing>
          <wp:anchor distT="0" distB="0" distL="114300" distR="114300" simplePos="0" relativeHeight="251668480" behindDoc="0" locked="0" layoutInCell="1" allowOverlap="1" wp14:anchorId="678ED3E8" wp14:editId="6D6459F3">
            <wp:simplePos x="0" y="0"/>
            <wp:positionH relativeFrom="column">
              <wp:posOffset>2854876</wp:posOffset>
            </wp:positionH>
            <wp:positionV relativeFrom="paragraph">
              <wp:posOffset>425378</wp:posOffset>
            </wp:positionV>
            <wp:extent cx="3517900" cy="2638425"/>
            <wp:effectExtent l="0" t="0" r="0" b="0"/>
            <wp:wrapSquare wrapText="bothSides"/>
            <wp:docPr id="10" name="Рисунок 10" descr="http://900igr.net/datas/obg/Protiv-narkomanii/0007-007-Otkazatsja-ot-narkotikov-mozhno-tolko-odin-raz-PERVY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ttp://900igr.net/datas/obg/Protiv-narkomanii/0007-007-Otkazatsja-ot-narkotikov-mozhno-tolko-odin-raz-PERVYJ.jpg"/>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3517900" cy="2638425"/>
                    </a:xfrm>
                    <a:prstGeom prst="rect">
                      <a:avLst/>
                    </a:prstGeom>
                    <a:noFill/>
                    <a:ln>
                      <a:noFill/>
                    </a:ln>
                  </pic:spPr>
                </pic:pic>
              </a:graphicData>
            </a:graphic>
            <wp14:sizeRelH relativeFrom="page">
              <wp14:pctWidth>0</wp14:pctWidth>
            </wp14:sizeRelH>
            <wp14:sizeRelV relativeFrom="page">
              <wp14:pctHeight>0</wp14:pctHeight>
            </wp14:sizeRelV>
          </wp:anchor>
        </w:drawing>
      </w:r>
      <w:r w:rsidR="004C7BC7" w:rsidRPr="004C7BC7">
        <w:rPr>
          <w:rFonts w:ascii="Times New Roman" w:eastAsia="Times New Roman" w:hAnsi="Times New Roman"/>
          <w:sz w:val="24"/>
          <w:szCs w:val="24"/>
          <w:lang w:eastAsia="ru-RU"/>
        </w:rPr>
        <w:tab/>
        <w:t>4. Не упоминайте лишний раз того, с чем боретесь, не вводить эту мысль в сознание подростков (не стоит использовать лозунги типа «Нет наркотикам», «Молодежь против наркотиков»).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5. Не опровергайте, а встраивайте параллельную, более сильную картину.</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6. Переносите центр тяжести профилактической работы на тех, кто распространяет наркотики.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7. Четко формулируйте перед своей аудиторией позицию отрицательного отношения к употреблению любых видов наркотиков и их незаконному обороту.</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8. Руководствуйтесь в своей профессиональной деятельности правовыми, морально-нравственными нормами, считающими прямую либо косвенную пропаганду наркотиков несовместимой с профессиональной этикой.</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9. Воздерживайтесь от описания состояния наркотической эйфории.</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Основные методы борьбы с дикорастущей коноплей:</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Эксперты считают, что наилучшего результата в борьбе с дикорастущей коноплей можно достичь комплексно:</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вводить заброшенные земли в оборот;</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засеивать сельскохозяйственными культурами и проводить своевременные мероприятия по вспашке и обработке химикатами. Один куст конопли дает более 20 тысяч семян, которые не теряют всхожести в течение нескольких лет и очень быстро созревают.</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 Уничтожать механическими способами при помощи тракторов, косилок и скашивания вручную; сжигание </w:t>
      </w:r>
      <w:proofErr w:type="spellStart"/>
      <w:r w:rsidRPr="004C7BC7">
        <w:rPr>
          <w:rFonts w:ascii="Times New Roman" w:eastAsia="Times New Roman" w:hAnsi="Times New Roman"/>
          <w:sz w:val="24"/>
          <w:szCs w:val="24"/>
          <w:lang w:eastAsia="ru-RU"/>
        </w:rPr>
        <w:t>дикорастуших</w:t>
      </w:r>
      <w:proofErr w:type="spellEnd"/>
      <w:r w:rsidRPr="004C7BC7">
        <w:rPr>
          <w:rFonts w:ascii="Times New Roman" w:eastAsia="Times New Roman" w:hAnsi="Times New Roman"/>
          <w:sz w:val="24"/>
          <w:szCs w:val="24"/>
          <w:lang w:eastAsia="ru-RU"/>
        </w:rPr>
        <w:t xml:space="preserve"> растений.</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Химические способы (обработка территорий специальными ядохимикатами) и иные способы.</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Только планомерная ежегодная работа по уничтожению очагов произрастания дикорастущей конопли принесет хороший результат.</w:t>
      </w:r>
    </w:p>
    <w:p w:rsidR="00766EA3" w:rsidRPr="004C7BC7" w:rsidRDefault="00766EA3" w:rsidP="004C7BC7">
      <w:pPr>
        <w:spacing w:after="0" w:line="240" w:lineRule="auto"/>
        <w:jc w:val="center"/>
        <w:rPr>
          <w:rFonts w:ascii="Times New Roman" w:hAnsi="Times New Roman"/>
          <w:sz w:val="16"/>
          <w:szCs w:val="16"/>
        </w:rPr>
      </w:pPr>
    </w:p>
    <w:p w:rsidR="004C7BC7" w:rsidRPr="004C7BC7" w:rsidRDefault="004C7BC7" w:rsidP="004C7BC7">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rFonts w:ascii="Times New Roman" w:hAnsi="Times New Roman"/>
          <w:b/>
          <w:noProof/>
          <w:sz w:val="24"/>
          <w:szCs w:val="24"/>
        </w:rPr>
      </w:pPr>
      <w:r w:rsidRPr="004C7BC7">
        <w:rPr>
          <w:rFonts w:ascii="Times New Roman" w:hAnsi="Times New Roman"/>
          <w:b/>
          <w:noProof/>
          <w:sz w:val="24"/>
          <w:szCs w:val="24"/>
        </w:rPr>
        <w:t>ПАМЯТКА О МЕРАХ ПОЖАРНОЙ БЕЗОПАСНОСТИ</w:t>
      </w:r>
    </w:p>
    <w:p w:rsidR="004C7BC7" w:rsidRPr="004C7BC7" w:rsidRDefault="004C7BC7" w:rsidP="004C7BC7">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both"/>
        <w:rPr>
          <w:rFonts w:ascii="Times New Roman" w:hAnsi="Times New Roman"/>
          <w:b/>
          <w:noProof/>
          <w:sz w:val="24"/>
          <w:szCs w:val="24"/>
        </w:rPr>
      </w:pPr>
      <w:r w:rsidRPr="004C7BC7">
        <w:rPr>
          <w:rFonts w:ascii="Times New Roman" w:hAnsi="Times New Roman"/>
          <w:noProof/>
          <w:sz w:val="24"/>
          <w:szCs w:val="24"/>
        </w:rPr>
        <w:t xml:space="preserve">По статистике, наибольшее количество пожаров с тяжкими последствиями (гибель и травмирование людей) происходит в жилых помещениях </w:t>
      </w:r>
      <w:r w:rsidRPr="004C7BC7">
        <w:rPr>
          <w:rFonts w:ascii="Times New Roman" w:hAnsi="Times New Roman"/>
          <w:b/>
          <w:noProof/>
          <w:sz w:val="24"/>
          <w:szCs w:val="24"/>
        </w:rPr>
        <w:t>(квартиры,  частные  и  садовые дома).</w:t>
      </w:r>
    </w:p>
    <w:p w:rsidR="004C7BC7" w:rsidRPr="004C7BC7" w:rsidRDefault="004C7BC7" w:rsidP="004C7BC7">
      <w:pPr>
        <w:pBdr>
          <w:top w:val="thinThickSmallGap" w:sz="24" w:space="1" w:color="auto"/>
          <w:left w:val="thinThickSmallGap" w:sz="24" w:space="4" w:color="auto"/>
          <w:bottom w:val="thickThinSmallGap" w:sz="24" w:space="1" w:color="auto"/>
          <w:right w:val="thickThinSmallGap" w:sz="24" w:space="4" w:color="auto"/>
        </w:pBdr>
        <w:spacing w:after="0" w:line="240" w:lineRule="auto"/>
        <w:ind w:firstLine="284"/>
        <w:jc w:val="both"/>
        <w:rPr>
          <w:rFonts w:ascii="Times New Roman" w:hAnsi="Times New Roman"/>
          <w:noProof/>
          <w:sz w:val="24"/>
          <w:szCs w:val="24"/>
        </w:rPr>
      </w:pPr>
      <w:r w:rsidRPr="004C7BC7">
        <w:rPr>
          <w:rFonts w:ascii="Times New Roman" w:hAnsi="Times New Roman"/>
          <w:noProof/>
          <w:sz w:val="24"/>
          <w:szCs w:val="24"/>
        </w:rPr>
        <w:t xml:space="preserve">Основной причиной наступления тяжких последствий является </w:t>
      </w:r>
      <w:r w:rsidRPr="004C7BC7">
        <w:rPr>
          <w:rFonts w:ascii="Times New Roman" w:hAnsi="Times New Roman"/>
          <w:b/>
          <w:noProof/>
          <w:sz w:val="24"/>
          <w:szCs w:val="24"/>
        </w:rPr>
        <w:t>позднее обнаружение пожара</w:t>
      </w:r>
      <w:r w:rsidRPr="004C7BC7">
        <w:rPr>
          <w:rFonts w:ascii="Times New Roman" w:hAnsi="Times New Roman"/>
          <w:noProof/>
          <w:sz w:val="24"/>
          <w:szCs w:val="24"/>
        </w:rPr>
        <w:t xml:space="preserve">, нахождение людей на момент его возникновения в </w:t>
      </w:r>
      <w:r w:rsidRPr="004C7BC7">
        <w:rPr>
          <w:rFonts w:ascii="Times New Roman" w:hAnsi="Times New Roman"/>
          <w:b/>
          <w:noProof/>
          <w:sz w:val="24"/>
          <w:szCs w:val="24"/>
        </w:rPr>
        <w:t>состоянии сна,</w:t>
      </w:r>
      <w:r w:rsidRPr="004C7BC7">
        <w:rPr>
          <w:rFonts w:ascii="Times New Roman" w:hAnsi="Times New Roman"/>
          <w:noProof/>
          <w:sz w:val="24"/>
          <w:szCs w:val="24"/>
        </w:rPr>
        <w:t xml:space="preserve"> в результате чего люди получают смертельные отравления продуктами горения (дымом), а пути эвакуации на момент обнаружения пожара уже бывают отрезаны огнем и непригодны для безопасной эвакуации.</w:t>
      </w:r>
    </w:p>
    <w:p w:rsidR="004C7BC7" w:rsidRPr="004C7BC7" w:rsidRDefault="004C7BC7" w:rsidP="004C7BC7">
      <w:pPr>
        <w:pBdr>
          <w:top w:val="thinThickSmallGap" w:sz="24" w:space="1" w:color="auto"/>
          <w:left w:val="thinThickSmallGap" w:sz="24" w:space="4" w:color="auto"/>
          <w:bottom w:val="thickThinSmallGap" w:sz="24" w:space="1" w:color="auto"/>
          <w:right w:val="thickThinSmallGap" w:sz="24" w:space="4" w:color="auto"/>
        </w:pBdr>
        <w:spacing w:after="0" w:line="240" w:lineRule="auto"/>
        <w:ind w:firstLine="284"/>
        <w:jc w:val="both"/>
        <w:rPr>
          <w:rFonts w:ascii="Times New Roman" w:hAnsi="Times New Roman"/>
          <w:noProof/>
          <w:sz w:val="24"/>
          <w:szCs w:val="24"/>
        </w:rPr>
      </w:pPr>
      <w:r w:rsidRPr="004C7BC7">
        <w:rPr>
          <w:rFonts w:ascii="Times New Roman" w:hAnsi="Times New Roman"/>
          <w:b/>
          <w:noProof/>
          <w:sz w:val="24"/>
          <w:szCs w:val="24"/>
        </w:rPr>
        <w:t>Чтобы обезопасить себя и своих близких, предлагаем Вам задуматься об установке в своем жилом помещении автономного дымового пожарного извещателя.</w:t>
      </w:r>
      <w:r w:rsidRPr="004C7BC7">
        <w:rPr>
          <w:rFonts w:ascii="Times New Roman" w:hAnsi="Times New Roman"/>
          <w:noProof/>
          <w:sz w:val="24"/>
          <w:szCs w:val="24"/>
        </w:rPr>
        <w:t xml:space="preserve"> </w:t>
      </w:r>
    </w:p>
    <w:p w:rsidR="004C7BC7" w:rsidRPr="004C7BC7" w:rsidRDefault="004C7BC7" w:rsidP="004C7BC7">
      <w:pPr>
        <w:pBdr>
          <w:top w:val="thinThickSmallGap" w:sz="24" w:space="1" w:color="auto"/>
          <w:left w:val="thinThickSmallGap" w:sz="24" w:space="4" w:color="auto"/>
          <w:bottom w:val="thickThinSmallGap" w:sz="24" w:space="1" w:color="auto"/>
          <w:right w:val="thickThinSmallGap" w:sz="24" w:space="4" w:color="auto"/>
        </w:pBdr>
        <w:spacing w:after="0" w:line="240" w:lineRule="auto"/>
        <w:ind w:firstLine="284"/>
        <w:jc w:val="both"/>
        <w:rPr>
          <w:rFonts w:ascii="Times New Roman" w:hAnsi="Times New Roman"/>
          <w:noProof/>
          <w:sz w:val="24"/>
          <w:szCs w:val="24"/>
        </w:rPr>
      </w:pPr>
      <w:r w:rsidRPr="004C7BC7">
        <w:rPr>
          <w:rFonts w:ascii="Times New Roman" w:hAnsi="Times New Roman"/>
          <w:noProof/>
          <w:sz w:val="24"/>
          <w:szCs w:val="24"/>
        </w:rPr>
        <w:t xml:space="preserve">По данным аналитиков, при использовании автономных дымовых пожарных извещателей число человеческих жертв при пожарах сокращается на 64-69%, количество пожаров уменьшается на 25-30%, материальный ущерб сокращается на 19-26%. </w:t>
      </w:r>
    </w:p>
    <w:p w:rsidR="004C7BC7" w:rsidRPr="004C7BC7" w:rsidRDefault="004C7BC7" w:rsidP="004C7BC7">
      <w:pPr>
        <w:pBdr>
          <w:top w:val="thinThickSmallGap" w:sz="24" w:space="1" w:color="auto"/>
          <w:left w:val="thinThickSmallGap" w:sz="24" w:space="4" w:color="auto"/>
          <w:bottom w:val="thickThinSmallGap" w:sz="24" w:space="1" w:color="auto"/>
          <w:right w:val="thickThinSmallGap" w:sz="24" w:space="4" w:color="auto"/>
        </w:pBdr>
        <w:spacing w:after="0" w:line="240" w:lineRule="auto"/>
        <w:ind w:firstLine="284"/>
        <w:jc w:val="both"/>
        <w:rPr>
          <w:rFonts w:ascii="Times New Roman" w:hAnsi="Times New Roman"/>
          <w:noProof/>
          <w:sz w:val="24"/>
          <w:szCs w:val="24"/>
        </w:rPr>
      </w:pPr>
      <w:r w:rsidRPr="004C7BC7">
        <w:rPr>
          <w:rFonts w:ascii="Times New Roman" w:hAnsi="Times New Roman"/>
          <w:noProof/>
          <w:sz w:val="24"/>
          <w:szCs w:val="24"/>
        </w:rPr>
        <w:t>Извещатель обнаруживает задымление на ранней стадии и при срабатывании выдает</w:t>
      </w:r>
    </w:p>
    <w:p w:rsidR="004C7BC7" w:rsidRPr="004C7BC7" w:rsidRDefault="004C7BC7" w:rsidP="004C7BC7">
      <w:pPr>
        <w:pBdr>
          <w:top w:val="thinThickSmallGap" w:sz="24" w:space="1" w:color="auto"/>
          <w:left w:val="thinThickSmallGap" w:sz="24" w:space="4" w:color="auto"/>
          <w:bottom w:val="thickThinSmallGap" w:sz="24" w:space="1" w:color="auto"/>
          <w:right w:val="thickThinSmallGap" w:sz="24" w:space="4" w:color="auto"/>
        </w:pBdr>
        <w:spacing w:after="0" w:line="240" w:lineRule="auto"/>
        <w:ind w:firstLine="284"/>
        <w:jc w:val="both"/>
        <w:rPr>
          <w:rFonts w:ascii="Times New Roman" w:hAnsi="Times New Roman"/>
          <w:noProof/>
          <w:sz w:val="24"/>
          <w:szCs w:val="24"/>
        </w:rPr>
      </w:pPr>
      <w:r w:rsidRPr="004C7BC7">
        <w:rPr>
          <w:rFonts w:ascii="Times New Roman" w:hAnsi="Times New Roman"/>
          <w:noProof/>
          <w:sz w:val="24"/>
          <w:szCs w:val="24"/>
        </w:rPr>
        <w:t>пронзительный звуковой сигнал, который способен разбудить даже сильно выпившего человека.</w:t>
      </w:r>
    </w:p>
    <w:p w:rsidR="004C7BC7" w:rsidRPr="004C7BC7" w:rsidRDefault="004C7BC7" w:rsidP="004C7BC7">
      <w:pPr>
        <w:pBdr>
          <w:top w:val="thinThickSmallGap" w:sz="24" w:space="1" w:color="auto"/>
          <w:left w:val="thinThickSmallGap" w:sz="24" w:space="4" w:color="auto"/>
          <w:bottom w:val="thickThinSmallGap" w:sz="24" w:space="1" w:color="auto"/>
          <w:right w:val="thickThinSmallGap" w:sz="24" w:space="4" w:color="auto"/>
        </w:pBdr>
        <w:spacing w:after="0" w:line="240" w:lineRule="auto"/>
        <w:ind w:firstLine="284"/>
        <w:jc w:val="both"/>
        <w:rPr>
          <w:rFonts w:ascii="Times New Roman" w:hAnsi="Times New Roman"/>
          <w:sz w:val="24"/>
          <w:szCs w:val="24"/>
        </w:rPr>
      </w:pPr>
      <w:r w:rsidRPr="004C7BC7">
        <w:rPr>
          <w:rFonts w:ascii="Times New Roman" w:hAnsi="Times New Roman"/>
          <w:noProof/>
          <w:sz w:val="24"/>
          <w:szCs w:val="24"/>
        </w:rPr>
        <w:t xml:space="preserve">Для монтажа извещателя не требуется специальных знаний, он крепится к потолку или стене, не имеет никаких проводов, хотя при необходимости извещатели в квартире могут быть связаны в </w:t>
      </w:r>
      <w:r w:rsidRPr="004C7BC7">
        <w:rPr>
          <w:rFonts w:ascii="Times New Roman" w:hAnsi="Times New Roman"/>
          <w:noProof/>
          <w:sz w:val="24"/>
          <w:szCs w:val="24"/>
        </w:rPr>
        <w:lastRenderedPageBreak/>
        <w:t>локальную сеть</w:t>
      </w:r>
      <w:r w:rsidRPr="004C7BC7">
        <w:rPr>
          <w:rFonts w:ascii="Times New Roman" w:hAnsi="Times New Roman"/>
          <w:sz w:val="24"/>
          <w:szCs w:val="24"/>
        </w:rPr>
        <w:t xml:space="preserve">. Источник питания этого устройства (батарейка типа «Крона») обеспечивает его непрерывную работу в течение года и более. </w:t>
      </w:r>
    </w:p>
    <w:p w:rsidR="004C7BC7" w:rsidRPr="004C7BC7" w:rsidRDefault="004C7BC7" w:rsidP="004C7BC7">
      <w:pPr>
        <w:pBdr>
          <w:top w:val="thinThickSmallGap" w:sz="24" w:space="1" w:color="auto"/>
          <w:left w:val="thinThickSmallGap" w:sz="24" w:space="4" w:color="auto"/>
          <w:bottom w:val="thickThinSmallGap" w:sz="24" w:space="1" w:color="auto"/>
          <w:right w:val="thickThinSmallGap" w:sz="24" w:space="4" w:color="auto"/>
        </w:pBdr>
        <w:spacing w:after="0" w:line="240" w:lineRule="auto"/>
        <w:ind w:firstLine="284"/>
        <w:jc w:val="both"/>
        <w:rPr>
          <w:rFonts w:ascii="Times New Roman" w:hAnsi="Times New Roman"/>
          <w:noProof/>
          <w:sz w:val="24"/>
          <w:szCs w:val="24"/>
        </w:rPr>
      </w:pPr>
      <w:r w:rsidRPr="004C7BC7">
        <w:rPr>
          <w:rFonts w:ascii="Times New Roman" w:hAnsi="Times New Roman"/>
          <w:noProof/>
          <w:sz w:val="24"/>
          <w:szCs w:val="24"/>
        </w:rPr>
        <w:t>Стоимость извещателя, в зависимости от модификации, составляет от 125 до 1000 рублей, что неизмеримо меньше по сравнению с потерями от самого небольшого пожара. Продажа осуществляется в специализированных магазинах и организациях, оказывающих услуги в области пожарной безопасности. Информация о продавцах имеется в справочнике «ДУБЛЬ-ГИС» и в сети</w:t>
      </w:r>
    </w:p>
    <w:p w:rsidR="004C7BC7" w:rsidRPr="004C7BC7" w:rsidRDefault="004C7BC7" w:rsidP="004C7BC7">
      <w:pPr>
        <w:pBdr>
          <w:top w:val="thinThickSmallGap" w:sz="24" w:space="1" w:color="auto"/>
          <w:left w:val="thinThickSmallGap" w:sz="24" w:space="4" w:color="auto"/>
          <w:bottom w:val="thickThinSmallGap" w:sz="24" w:space="1" w:color="auto"/>
          <w:right w:val="thickThinSmallGap" w:sz="24" w:space="4" w:color="auto"/>
        </w:pBdr>
        <w:spacing w:after="0" w:line="240" w:lineRule="auto"/>
        <w:ind w:firstLine="284"/>
        <w:jc w:val="both"/>
        <w:rPr>
          <w:rFonts w:ascii="Times New Roman" w:hAnsi="Times New Roman"/>
          <w:b/>
          <w:noProof/>
          <w:sz w:val="24"/>
          <w:szCs w:val="24"/>
        </w:rPr>
      </w:pPr>
      <w:r w:rsidRPr="004C7BC7">
        <w:rPr>
          <w:rFonts w:ascii="Times New Roman" w:hAnsi="Times New Roman"/>
          <w:noProof/>
          <w:sz w:val="24"/>
          <w:szCs w:val="24"/>
        </w:rPr>
        <w:t>Интернет (набрать в поиске «автономный пожарный извещатель»).</w:t>
      </w:r>
      <w:r w:rsidRPr="004C7BC7">
        <w:rPr>
          <w:rFonts w:ascii="Times New Roman" w:hAnsi="Times New Roman"/>
          <w:b/>
          <w:noProof/>
          <w:sz w:val="24"/>
          <w:szCs w:val="24"/>
        </w:rPr>
        <w:t xml:space="preserve">      </w:t>
      </w:r>
    </w:p>
    <w:p w:rsidR="004C7BC7" w:rsidRPr="004C7BC7" w:rsidRDefault="004C7BC7" w:rsidP="004C7BC7">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both"/>
        <w:rPr>
          <w:rFonts w:ascii="Times New Roman" w:hAnsi="Times New Roman"/>
          <w:b/>
          <w:color w:val="000000"/>
          <w:sz w:val="24"/>
          <w:szCs w:val="24"/>
        </w:rPr>
      </w:pPr>
      <w:r w:rsidRPr="004C7BC7">
        <w:rPr>
          <w:rFonts w:ascii="Times New Roman" w:hAnsi="Times New Roman"/>
          <w:b/>
          <w:color w:val="000000"/>
          <w:sz w:val="24"/>
          <w:szCs w:val="24"/>
        </w:rPr>
        <w:t>Помните! ВАША безопасность и безопасность ВАШИХ близких в ВАШИХ руках!</w:t>
      </w:r>
    </w:p>
    <w:p w:rsidR="004C7BC7" w:rsidRPr="004C7BC7" w:rsidRDefault="004C7BC7" w:rsidP="004C7BC7">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both"/>
        <w:rPr>
          <w:rFonts w:ascii="Times New Roman" w:hAnsi="Times New Roman"/>
          <w:b/>
          <w:noProof/>
          <w:color w:val="000000"/>
          <w:sz w:val="16"/>
          <w:szCs w:val="16"/>
        </w:rPr>
      </w:pPr>
    </w:p>
    <w:p w:rsidR="004C7BC7" w:rsidRPr="004C7BC7" w:rsidRDefault="004C7BC7" w:rsidP="004C7BC7">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both"/>
        <w:rPr>
          <w:rFonts w:ascii="Times New Roman" w:hAnsi="Times New Roman"/>
          <w:sz w:val="24"/>
          <w:szCs w:val="24"/>
        </w:rPr>
      </w:pPr>
      <w:r w:rsidRPr="004C7BC7">
        <w:rPr>
          <w:rFonts w:ascii="Times New Roman" w:hAnsi="Times New Roman"/>
          <w:sz w:val="24"/>
          <w:szCs w:val="24"/>
        </w:rPr>
        <w:t xml:space="preserve">   </w:t>
      </w:r>
      <w:r w:rsidRPr="004C7BC7">
        <w:rPr>
          <w:rFonts w:ascii="Times New Roman" w:hAnsi="Times New Roman"/>
          <w:b/>
          <w:sz w:val="24"/>
          <w:szCs w:val="24"/>
        </w:rPr>
        <w:t>Управление надзорной деятельности ГУ МЧС России по Новосибирской области тел. 8(383)222-45-55</w:t>
      </w:r>
    </w:p>
    <w:p w:rsidR="004C7BC7" w:rsidRPr="004C7BC7" w:rsidRDefault="004C7BC7" w:rsidP="004C7BC7">
      <w:pPr>
        <w:spacing w:after="0" w:line="240" w:lineRule="auto"/>
        <w:jc w:val="center"/>
        <w:rPr>
          <w:rFonts w:ascii="Times New Roman" w:hAnsi="Times New Roman"/>
          <w:sz w:val="16"/>
          <w:szCs w:val="16"/>
        </w:rPr>
      </w:pPr>
    </w:p>
    <w:p w:rsidR="004C7BC7" w:rsidRPr="004C7BC7" w:rsidRDefault="004C7BC7" w:rsidP="004C7BC7">
      <w:pPr>
        <w:spacing w:after="0" w:line="240" w:lineRule="auto"/>
        <w:jc w:val="center"/>
        <w:rPr>
          <w:rFonts w:ascii="Times New Roman" w:hAnsi="Times New Roman"/>
          <w:sz w:val="16"/>
          <w:szCs w:val="16"/>
        </w:rPr>
      </w:pP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center"/>
        <w:rPr>
          <w:rFonts w:ascii="Times New Roman" w:eastAsia="Times New Roman" w:hAnsi="Times New Roman"/>
          <w:b/>
          <w:color w:val="000000"/>
          <w:sz w:val="24"/>
          <w:szCs w:val="24"/>
          <w:lang w:eastAsia="ru-RU"/>
        </w:rPr>
      </w:pPr>
      <w:r w:rsidRPr="004C7BC7">
        <w:rPr>
          <w:rFonts w:ascii="Times New Roman" w:eastAsia="Times New Roman" w:hAnsi="Times New Roman"/>
          <w:b/>
          <w:color w:val="000000"/>
          <w:sz w:val="24"/>
          <w:szCs w:val="24"/>
          <w:lang w:eastAsia="ru-RU"/>
        </w:rPr>
        <w:t>ПОЖАРНЫЕ ИЗВЕЩАТЕЛИ</w:t>
      </w:r>
    </w:p>
    <w:p w:rsidR="004C7BC7" w:rsidRPr="004C7BC7" w:rsidRDefault="008A3DF1"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sidRPr="004C7BC7">
        <w:rPr>
          <w:rFonts w:ascii="Times New Roman" w:eastAsia="Times New Roman" w:hAnsi="Times New Roman"/>
          <w:b/>
          <w:noProof/>
          <w:color w:val="000000"/>
          <w:sz w:val="24"/>
          <w:szCs w:val="24"/>
          <w:lang w:eastAsia="ru-RU"/>
        </w:rPr>
        <w:drawing>
          <wp:anchor distT="0" distB="0" distL="114300" distR="114300" simplePos="0" relativeHeight="251665408" behindDoc="0" locked="0" layoutInCell="1" allowOverlap="1" wp14:anchorId="3C863AAF" wp14:editId="048616E2">
            <wp:simplePos x="0" y="0"/>
            <wp:positionH relativeFrom="column">
              <wp:posOffset>3317816</wp:posOffset>
            </wp:positionH>
            <wp:positionV relativeFrom="paragraph">
              <wp:posOffset>141246</wp:posOffset>
            </wp:positionV>
            <wp:extent cx="2967990" cy="1978660"/>
            <wp:effectExtent l="0" t="0" r="0" b="0"/>
            <wp:wrapSquare wrapText="bothSides"/>
            <wp:docPr id="12" name="Рисунок 12" descr="http://wqi.info/wp-content/uploads/2014/08/czujnik_cza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wqi.info/wp-content/uploads/2014/08/czujnik_czadu.jpg"/>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2967990" cy="1978660"/>
                    </a:xfrm>
                    <a:prstGeom prst="rect">
                      <a:avLst/>
                    </a:prstGeom>
                    <a:noFill/>
                    <a:ln>
                      <a:noFill/>
                    </a:ln>
                  </pic:spPr>
                </pic:pic>
              </a:graphicData>
            </a:graphic>
            <wp14:sizeRelH relativeFrom="page">
              <wp14:pctWidth>0</wp14:pctWidth>
            </wp14:sizeRelH>
            <wp14:sizeRelV relativeFrom="page">
              <wp14:pctHeight>0</wp14:pctHeight>
            </wp14:sizeRelV>
          </wp:anchor>
        </w:drawing>
      </w:r>
      <w:r w:rsidR="004C7BC7" w:rsidRPr="004C7BC7">
        <w:rPr>
          <w:rFonts w:ascii="Times New Roman" w:eastAsia="Times New Roman" w:hAnsi="Times New Roman"/>
          <w:color w:val="000000"/>
          <w:lang w:eastAsia="ru-RU"/>
        </w:rPr>
        <w:tab/>
      </w:r>
      <w:r w:rsidR="004C7BC7" w:rsidRPr="004C7BC7">
        <w:rPr>
          <w:rFonts w:ascii="Times New Roman" w:eastAsia="Times New Roman" w:hAnsi="Times New Roman"/>
          <w:color w:val="000000"/>
          <w:sz w:val="24"/>
          <w:szCs w:val="24"/>
          <w:lang w:eastAsia="ru-RU"/>
        </w:rPr>
        <w:t xml:space="preserve">Установка дымового пожарного </w:t>
      </w:r>
      <w:proofErr w:type="spellStart"/>
      <w:r w:rsidR="004C7BC7" w:rsidRPr="004C7BC7">
        <w:rPr>
          <w:rFonts w:ascii="Times New Roman" w:eastAsia="Times New Roman" w:hAnsi="Times New Roman"/>
          <w:color w:val="000000"/>
          <w:sz w:val="24"/>
          <w:szCs w:val="24"/>
          <w:lang w:eastAsia="ru-RU"/>
        </w:rPr>
        <w:t>извещателя</w:t>
      </w:r>
      <w:proofErr w:type="spellEnd"/>
      <w:r w:rsidR="004C7BC7" w:rsidRPr="004C7BC7">
        <w:rPr>
          <w:rFonts w:ascii="Times New Roman" w:eastAsia="Times New Roman" w:hAnsi="Times New Roman"/>
          <w:color w:val="000000"/>
          <w:sz w:val="24"/>
          <w:szCs w:val="24"/>
          <w:lang w:eastAsia="ru-RU"/>
        </w:rPr>
        <w:t xml:space="preserve"> - отличное решение для</w:t>
      </w:r>
      <w:r w:rsidR="00766EA3">
        <w:rPr>
          <w:rFonts w:ascii="Times New Roman" w:eastAsia="Times New Roman" w:hAnsi="Times New Roman"/>
          <w:color w:val="000000"/>
          <w:sz w:val="24"/>
          <w:szCs w:val="24"/>
          <w:lang w:eastAsia="ru-RU"/>
        </w:rPr>
        <w:t xml:space="preserve"> </w:t>
      </w:r>
      <w:r w:rsidR="004C7BC7" w:rsidRPr="004C7BC7">
        <w:rPr>
          <w:rFonts w:ascii="Times New Roman" w:eastAsia="Times New Roman" w:hAnsi="Times New Roman"/>
          <w:color w:val="000000"/>
          <w:sz w:val="24"/>
          <w:szCs w:val="24"/>
          <w:lang w:eastAsia="ru-RU"/>
        </w:rPr>
        <w:t>сохранения</w:t>
      </w:r>
      <w:r w:rsidR="00766EA3">
        <w:rPr>
          <w:rFonts w:ascii="Times New Roman" w:eastAsia="Times New Roman" w:hAnsi="Times New Roman"/>
          <w:color w:val="000000"/>
          <w:sz w:val="24"/>
          <w:szCs w:val="24"/>
          <w:lang w:eastAsia="ru-RU"/>
        </w:rPr>
        <w:t xml:space="preserve"> </w:t>
      </w:r>
      <w:r w:rsidR="004C7BC7" w:rsidRPr="004C7BC7">
        <w:rPr>
          <w:rFonts w:ascii="Times New Roman" w:eastAsia="Times New Roman" w:hAnsi="Times New Roman"/>
          <w:color w:val="000000"/>
          <w:sz w:val="24"/>
          <w:szCs w:val="24"/>
          <w:lang w:eastAsia="ru-RU"/>
        </w:rPr>
        <w:t>безопасности в доме или в квартире. </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sidRPr="004C7BC7">
        <w:rPr>
          <w:rFonts w:ascii="Times New Roman" w:eastAsia="Times New Roman" w:hAnsi="Times New Roman"/>
          <w:color w:val="000000"/>
          <w:sz w:val="24"/>
          <w:szCs w:val="24"/>
          <w:lang w:eastAsia="ru-RU"/>
        </w:rPr>
        <w:tab/>
        <w:t xml:space="preserve">Дымовые </w:t>
      </w:r>
      <w:proofErr w:type="spellStart"/>
      <w:r w:rsidRPr="004C7BC7">
        <w:rPr>
          <w:rFonts w:ascii="Times New Roman" w:eastAsia="Times New Roman" w:hAnsi="Times New Roman"/>
          <w:color w:val="000000"/>
          <w:sz w:val="24"/>
          <w:szCs w:val="24"/>
          <w:lang w:eastAsia="ru-RU"/>
        </w:rPr>
        <w:t>извещатели</w:t>
      </w:r>
      <w:proofErr w:type="spellEnd"/>
      <w:r w:rsidRPr="004C7BC7">
        <w:rPr>
          <w:rFonts w:ascii="Times New Roman" w:eastAsia="Times New Roman" w:hAnsi="Times New Roman"/>
          <w:color w:val="000000"/>
          <w:sz w:val="24"/>
          <w:szCs w:val="24"/>
          <w:lang w:eastAsia="ru-RU"/>
        </w:rPr>
        <w:t xml:space="preserve"> - это устройства, которые первыми обнаруживают возникновение очага возгорания, и поэтому являются очень важным компонентом системы пожарной безопасности.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b/>
          <w:color w:val="000000"/>
          <w:sz w:val="24"/>
          <w:szCs w:val="24"/>
          <w:lang w:eastAsia="ru-RU"/>
        </w:rPr>
      </w:pPr>
      <w:r w:rsidRPr="004C7BC7">
        <w:rPr>
          <w:rFonts w:ascii="Times New Roman" w:eastAsia="Times New Roman" w:hAnsi="Times New Roman"/>
          <w:b/>
          <w:color w:val="000000"/>
          <w:sz w:val="24"/>
          <w:szCs w:val="24"/>
          <w:lang w:eastAsia="ru-RU"/>
        </w:rPr>
        <w:t xml:space="preserve">Принцип работы и устройство дымового пожарного </w:t>
      </w:r>
      <w:proofErr w:type="spellStart"/>
      <w:r w:rsidRPr="004C7BC7">
        <w:rPr>
          <w:rFonts w:ascii="Times New Roman" w:eastAsia="Times New Roman" w:hAnsi="Times New Roman"/>
          <w:b/>
          <w:color w:val="000000"/>
          <w:sz w:val="24"/>
          <w:szCs w:val="24"/>
          <w:lang w:eastAsia="ru-RU"/>
        </w:rPr>
        <w:t>извещателя</w:t>
      </w:r>
      <w:proofErr w:type="spellEnd"/>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sidRPr="004C7BC7">
        <w:rPr>
          <w:rFonts w:ascii="Times New Roman" w:eastAsia="Times New Roman" w:hAnsi="Times New Roman"/>
          <w:color w:val="000000"/>
          <w:sz w:val="24"/>
          <w:szCs w:val="24"/>
          <w:lang w:eastAsia="ru-RU"/>
        </w:rPr>
        <w:tab/>
        <w:t xml:space="preserve">Дымовым пожарным </w:t>
      </w:r>
      <w:proofErr w:type="spellStart"/>
      <w:r w:rsidRPr="004C7BC7">
        <w:rPr>
          <w:rFonts w:ascii="Times New Roman" w:eastAsia="Times New Roman" w:hAnsi="Times New Roman"/>
          <w:color w:val="000000"/>
          <w:sz w:val="24"/>
          <w:szCs w:val="24"/>
          <w:lang w:eastAsia="ru-RU"/>
        </w:rPr>
        <w:t>извещателем</w:t>
      </w:r>
      <w:proofErr w:type="spellEnd"/>
      <w:r w:rsidRPr="004C7BC7">
        <w:rPr>
          <w:rFonts w:ascii="Times New Roman" w:eastAsia="Times New Roman" w:hAnsi="Times New Roman"/>
          <w:color w:val="000000"/>
          <w:sz w:val="24"/>
          <w:szCs w:val="24"/>
          <w:lang w:eastAsia="ru-RU"/>
        </w:rPr>
        <w:t xml:space="preserve"> называют устройство, которое подает сигнал, в случае возникновения очага возгорания. Термин, датчик - не является корректным по использованию к пожарному дымовому </w:t>
      </w:r>
      <w:proofErr w:type="spellStart"/>
      <w:r w:rsidRPr="004C7BC7">
        <w:rPr>
          <w:rFonts w:ascii="Times New Roman" w:eastAsia="Times New Roman" w:hAnsi="Times New Roman"/>
          <w:color w:val="000000"/>
          <w:sz w:val="24"/>
          <w:szCs w:val="24"/>
          <w:lang w:eastAsia="ru-RU"/>
        </w:rPr>
        <w:t>извещателю</w:t>
      </w:r>
      <w:proofErr w:type="spellEnd"/>
      <w:r w:rsidRPr="004C7BC7">
        <w:rPr>
          <w:rFonts w:ascii="Times New Roman" w:eastAsia="Times New Roman" w:hAnsi="Times New Roman"/>
          <w:color w:val="000000"/>
          <w:sz w:val="24"/>
          <w:szCs w:val="24"/>
          <w:lang w:eastAsia="ru-RU"/>
        </w:rPr>
        <w:t>. Так, как датчик - это одна из комплектующих частей данного прибора.</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sidRPr="004C7BC7">
        <w:rPr>
          <w:rFonts w:ascii="Times New Roman" w:eastAsia="Times New Roman" w:hAnsi="Times New Roman"/>
          <w:color w:val="000000"/>
          <w:sz w:val="24"/>
          <w:szCs w:val="24"/>
          <w:lang w:eastAsia="ru-RU"/>
        </w:rPr>
        <w:tab/>
        <w:t>В процессе горения происходит выделение в воздух мелких аэрозольных частиц, которые</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sidRPr="004C7BC7">
        <w:rPr>
          <w:rFonts w:ascii="Times New Roman" w:eastAsia="Times New Roman" w:hAnsi="Times New Roman"/>
          <w:color w:val="000000"/>
          <w:sz w:val="24"/>
          <w:szCs w:val="24"/>
          <w:lang w:eastAsia="ru-RU"/>
        </w:rPr>
        <w:t xml:space="preserve">способны фиксировать дымовые </w:t>
      </w:r>
      <w:proofErr w:type="spellStart"/>
      <w:r w:rsidRPr="004C7BC7">
        <w:rPr>
          <w:rFonts w:ascii="Times New Roman" w:eastAsia="Times New Roman" w:hAnsi="Times New Roman"/>
          <w:color w:val="000000"/>
          <w:sz w:val="24"/>
          <w:szCs w:val="24"/>
          <w:lang w:eastAsia="ru-RU"/>
        </w:rPr>
        <w:t>извещатели</w:t>
      </w:r>
      <w:proofErr w:type="spellEnd"/>
      <w:r w:rsidRPr="004C7BC7">
        <w:rPr>
          <w:rFonts w:ascii="Times New Roman" w:eastAsia="Times New Roman" w:hAnsi="Times New Roman"/>
          <w:color w:val="000000"/>
          <w:sz w:val="24"/>
          <w:szCs w:val="24"/>
          <w:lang w:eastAsia="ru-RU"/>
        </w:rPr>
        <w:t>.</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sidRPr="004C7BC7">
        <w:rPr>
          <w:rFonts w:ascii="Times New Roman" w:eastAsia="Times New Roman" w:hAnsi="Times New Roman"/>
          <w:color w:val="000000"/>
          <w:sz w:val="24"/>
          <w:szCs w:val="24"/>
          <w:lang w:eastAsia="ru-RU"/>
        </w:rPr>
        <w:tab/>
        <w:t xml:space="preserve">Работа </w:t>
      </w:r>
      <w:proofErr w:type="spellStart"/>
      <w:r w:rsidRPr="004C7BC7">
        <w:rPr>
          <w:rFonts w:ascii="Times New Roman" w:eastAsia="Times New Roman" w:hAnsi="Times New Roman"/>
          <w:color w:val="000000"/>
          <w:sz w:val="24"/>
          <w:szCs w:val="24"/>
          <w:lang w:eastAsia="ru-RU"/>
        </w:rPr>
        <w:t>извещателя</w:t>
      </w:r>
      <w:proofErr w:type="spellEnd"/>
      <w:r w:rsidRPr="004C7BC7">
        <w:rPr>
          <w:rFonts w:ascii="Times New Roman" w:eastAsia="Times New Roman" w:hAnsi="Times New Roman"/>
          <w:color w:val="000000"/>
          <w:sz w:val="24"/>
          <w:szCs w:val="24"/>
          <w:lang w:eastAsia="ru-RU"/>
        </w:rPr>
        <w:t xml:space="preserve"> зависит от таких параметров:</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sidRPr="004C7BC7">
        <w:rPr>
          <w:rFonts w:ascii="Times New Roman" w:eastAsia="Times New Roman" w:hAnsi="Times New Roman"/>
          <w:color w:val="000000"/>
          <w:sz w:val="24"/>
          <w:szCs w:val="24"/>
          <w:lang w:eastAsia="ru-RU"/>
        </w:rPr>
        <w:t xml:space="preserve">- величина частиц, </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sidRPr="004C7BC7">
        <w:rPr>
          <w:rFonts w:ascii="Times New Roman" w:eastAsia="Times New Roman" w:hAnsi="Times New Roman"/>
          <w:color w:val="000000"/>
          <w:sz w:val="24"/>
          <w:szCs w:val="24"/>
          <w:lang w:eastAsia="ru-RU"/>
        </w:rPr>
        <w:t xml:space="preserve">- химическая структура воздуха, </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sidRPr="004C7BC7">
        <w:rPr>
          <w:rFonts w:ascii="Times New Roman" w:eastAsia="Times New Roman" w:hAnsi="Times New Roman"/>
          <w:color w:val="000000"/>
          <w:sz w:val="24"/>
          <w:szCs w:val="24"/>
          <w:lang w:eastAsia="ru-RU"/>
        </w:rPr>
        <w:t xml:space="preserve">- быстрота перемещения частиц, </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sidRPr="004C7BC7">
        <w:rPr>
          <w:rFonts w:ascii="Times New Roman" w:eastAsia="Times New Roman" w:hAnsi="Times New Roman"/>
          <w:color w:val="000000"/>
          <w:sz w:val="24"/>
          <w:szCs w:val="24"/>
          <w:lang w:eastAsia="ru-RU"/>
        </w:rPr>
        <w:t xml:space="preserve">- плотность и насыщенность воздуха дымом. </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sidRPr="004C7BC7">
        <w:rPr>
          <w:rFonts w:ascii="Times New Roman" w:eastAsia="Times New Roman" w:hAnsi="Times New Roman"/>
          <w:color w:val="000000"/>
          <w:sz w:val="24"/>
          <w:szCs w:val="24"/>
          <w:lang w:eastAsia="ru-RU"/>
        </w:rPr>
        <w:tab/>
        <w:t xml:space="preserve">Три первых пункта полностью обуславливаются четвертым, поэтому </w:t>
      </w:r>
      <w:proofErr w:type="spellStart"/>
      <w:r w:rsidRPr="004C7BC7">
        <w:rPr>
          <w:rFonts w:ascii="Times New Roman" w:eastAsia="Times New Roman" w:hAnsi="Times New Roman"/>
          <w:color w:val="000000"/>
          <w:sz w:val="24"/>
          <w:szCs w:val="24"/>
          <w:lang w:eastAsia="ru-RU"/>
        </w:rPr>
        <w:t>извещатель</w:t>
      </w:r>
      <w:proofErr w:type="spellEnd"/>
      <w:r w:rsidRPr="004C7BC7">
        <w:rPr>
          <w:rFonts w:ascii="Times New Roman" w:eastAsia="Times New Roman" w:hAnsi="Times New Roman"/>
          <w:color w:val="000000"/>
          <w:sz w:val="24"/>
          <w:szCs w:val="24"/>
          <w:lang w:eastAsia="ru-RU"/>
        </w:rPr>
        <w:t xml:space="preserve"> пожарный дымовой работает по принципу насыщенности воздуха частицами дыма.</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sidRPr="004C7BC7">
        <w:rPr>
          <w:rFonts w:ascii="Times New Roman" w:eastAsia="Times New Roman" w:hAnsi="Times New Roman"/>
          <w:color w:val="000000"/>
          <w:sz w:val="24"/>
          <w:szCs w:val="24"/>
          <w:lang w:eastAsia="ru-RU"/>
        </w:rPr>
        <w:tab/>
      </w:r>
      <w:proofErr w:type="spellStart"/>
      <w:r w:rsidRPr="004C7BC7">
        <w:rPr>
          <w:rFonts w:ascii="Times New Roman" w:eastAsia="Times New Roman" w:hAnsi="Times New Roman"/>
          <w:color w:val="000000"/>
          <w:sz w:val="24"/>
          <w:szCs w:val="24"/>
          <w:lang w:eastAsia="ru-RU"/>
        </w:rPr>
        <w:t>Извещатели</w:t>
      </w:r>
      <w:proofErr w:type="spellEnd"/>
      <w:r w:rsidRPr="004C7BC7">
        <w:rPr>
          <w:rFonts w:ascii="Times New Roman" w:eastAsia="Times New Roman" w:hAnsi="Times New Roman"/>
          <w:color w:val="000000"/>
          <w:sz w:val="24"/>
          <w:szCs w:val="24"/>
          <w:lang w:eastAsia="ru-RU"/>
        </w:rPr>
        <w:t xml:space="preserve"> ионизационного типа работают на радиоактивном излучении. Частицы воздуха попадают в две камеры. Первая камера связывается с окружающей средой, а вторая - отделенная.</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sidRPr="004C7BC7">
        <w:rPr>
          <w:rFonts w:ascii="Times New Roman" w:eastAsia="Times New Roman" w:hAnsi="Times New Roman"/>
          <w:color w:val="000000"/>
          <w:sz w:val="24"/>
          <w:szCs w:val="24"/>
          <w:lang w:eastAsia="ru-RU"/>
        </w:rPr>
        <w:tab/>
        <w:t xml:space="preserve">При скоплении мелких частиц дыма в первой камере, во второй камере начинается протекание меньшего тока, таким образом </w:t>
      </w:r>
      <w:proofErr w:type="spellStart"/>
      <w:r w:rsidRPr="004C7BC7">
        <w:rPr>
          <w:rFonts w:ascii="Times New Roman" w:eastAsia="Times New Roman" w:hAnsi="Times New Roman"/>
          <w:color w:val="000000"/>
          <w:sz w:val="24"/>
          <w:szCs w:val="24"/>
          <w:lang w:eastAsia="ru-RU"/>
        </w:rPr>
        <w:t>извещатель</w:t>
      </w:r>
      <w:proofErr w:type="spellEnd"/>
      <w:r w:rsidRPr="004C7BC7">
        <w:rPr>
          <w:rFonts w:ascii="Times New Roman" w:eastAsia="Times New Roman" w:hAnsi="Times New Roman"/>
          <w:color w:val="000000"/>
          <w:sz w:val="24"/>
          <w:szCs w:val="24"/>
          <w:lang w:eastAsia="ru-RU"/>
        </w:rPr>
        <w:t xml:space="preserve"> подает сигнал о появлении дыма.</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sidRPr="004C7BC7">
        <w:rPr>
          <w:rFonts w:ascii="Times New Roman" w:eastAsia="Times New Roman" w:hAnsi="Times New Roman"/>
          <w:color w:val="000000"/>
          <w:sz w:val="24"/>
          <w:szCs w:val="24"/>
          <w:lang w:eastAsia="ru-RU"/>
        </w:rPr>
        <w:tab/>
        <w:t xml:space="preserve">Такие </w:t>
      </w:r>
      <w:proofErr w:type="spellStart"/>
      <w:r w:rsidRPr="004C7BC7">
        <w:rPr>
          <w:rFonts w:ascii="Times New Roman" w:eastAsia="Times New Roman" w:hAnsi="Times New Roman"/>
          <w:color w:val="000000"/>
          <w:sz w:val="24"/>
          <w:szCs w:val="24"/>
          <w:lang w:eastAsia="ru-RU"/>
        </w:rPr>
        <w:t>извещатели</w:t>
      </w:r>
      <w:proofErr w:type="spellEnd"/>
      <w:r w:rsidRPr="004C7BC7">
        <w:rPr>
          <w:rFonts w:ascii="Times New Roman" w:eastAsia="Times New Roman" w:hAnsi="Times New Roman"/>
          <w:color w:val="000000"/>
          <w:sz w:val="24"/>
          <w:szCs w:val="24"/>
          <w:lang w:eastAsia="ru-RU"/>
        </w:rPr>
        <w:t xml:space="preserve"> не наносят вред здоровью человека, но требуют специальной утилизации.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sidRPr="004C7BC7">
        <w:rPr>
          <w:rFonts w:ascii="Times New Roman" w:eastAsia="Times New Roman" w:hAnsi="Times New Roman"/>
          <w:color w:val="000000"/>
          <w:sz w:val="24"/>
          <w:szCs w:val="24"/>
          <w:lang w:eastAsia="ru-RU"/>
        </w:rPr>
        <w:t>Некоторые модели работают благодаря наличию инфракрасного излучения, которое путем рассеивания распознает дым.</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center"/>
        <w:rPr>
          <w:rFonts w:ascii="Times New Roman" w:eastAsia="Times New Roman" w:hAnsi="Times New Roman"/>
          <w:b/>
          <w:sz w:val="24"/>
          <w:szCs w:val="24"/>
          <w:lang w:eastAsia="ru-RU"/>
        </w:rPr>
      </w:pPr>
      <w:r w:rsidRPr="004C7BC7">
        <w:rPr>
          <w:rFonts w:ascii="Times New Roman" w:eastAsia="Times New Roman" w:hAnsi="Times New Roman"/>
          <w:b/>
          <w:sz w:val="24"/>
          <w:szCs w:val="24"/>
          <w:lang w:eastAsia="ru-RU"/>
        </w:rPr>
        <w:t xml:space="preserve">Рекомендации по установке дымовых пожарных </w:t>
      </w:r>
      <w:proofErr w:type="spellStart"/>
      <w:r w:rsidRPr="004C7BC7">
        <w:rPr>
          <w:rFonts w:ascii="Times New Roman" w:eastAsia="Times New Roman" w:hAnsi="Times New Roman"/>
          <w:b/>
          <w:sz w:val="24"/>
          <w:szCs w:val="24"/>
          <w:lang w:eastAsia="ru-RU"/>
        </w:rPr>
        <w:t>извещателей</w:t>
      </w:r>
      <w:proofErr w:type="spellEnd"/>
      <w:r w:rsidRPr="004C7BC7">
        <w:rPr>
          <w:rFonts w:ascii="Times New Roman" w:eastAsia="Times New Roman" w:hAnsi="Times New Roman"/>
          <w:b/>
          <w:sz w:val="24"/>
          <w:szCs w:val="24"/>
          <w:lang w:eastAsia="ru-RU"/>
        </w:rPr>
        <w:t>:</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ind w:firstLine="426"/>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1. Если монтаж </w:t>
      </w:r>
      <w:proofErr w:type="spellStart"/>
      <w:r w:rsidRPr="004C7BC7">
        <w:rPr>
          <w:rFonts w:ascii="Times New Roman" w:eastAsia="Times New Roman" w:hAnsi="Times New Roman"/>
          <w:sz w:val="24"/>
          <w:szCs w:val="24"/>
          <w:lang w:eastAsia="ru-RU"/>
        </w:rPr>
        <w:t>извещателя</w:t>
      </w:r>
      <w:proofErr w:type="spellEnd"/>
      <w:r w:rsidRPr="004C7BC7">
        <w:rPr>
          <w:rFonts w:ascii="Times New Roman" w:eastAsia="Times New Roman" w:hAnsi="Times New Roman"/>
          <w:sz w:val="24"/>
          <w:szCs w:val="24"/>
          <w:lang w:eastAsia="ru-RU"/>
        </w:rPr>
        <w:t xml:space="preserve"> производится непосредственно в здании с плоским перекрытием, тогда </w:t>
      </w:r>
      <w:proofErr w:type="spellStart"/>
      <w:r w:rsidRPr="004C7BC7">
        <w:rPr>
          <w:rFonts w:ascii="Times New Roman" w:eastAsia="Times New Roman" w:hAnsi="Times New Roman"/>
          <w:sz w:val="24"/>
          <w:szCs w:val="24"/>
          <w:lang w:eastAsia="ru-RU"/>
        </w:rPr>
        <w:t>извещатель</w:t>
      </w:r>
      <w:proofErr w:type="spellEnd"/>
      <w:r w:rsidRPr="004C7BC7">
        <w:rPr>
          <w:rFonts w:ascii="Times New Roman" w:eastAsia="Times New Roman" w:hAnsi="Times New Roman"/>
          <w:sz w:val="24"/>
          <w:szCs w:val="24"/>
          <w:lang w:eastAsia="ru-RU"/>
        </w:rPr>
        <w:t xml:space="preserve"> способен обнаружить возгорание на площади в кругообразной форме.</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ind w:firstLine="426"/>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2. Минимальное количество </w:t>
      </w:r>
      <w:proofErr w:type="spellStart"/>
      <w:r w:rsidRPr="004C7BC7">
        <w:rPr>
          <w:rFonts w:ascii="Times New Roman" w:eastAsia="Times New Roman" w:hAnsi="Times New Roman"/>
          <w:sz w:val="24"/>
          <w:szCs w:val="24"/>
          <w:lang w:eastAsia="ru-RU"/>
        </w:rPr>
        <w:t>извещателей</w:t>
      </w:r>
      <w:proofErr w:type="spellEnd"/>
      <w:r w:rsidRPr="004C7BC7">
        <w:rPr>
          <w:rFonts w:ascii="Times New Roman" w:eastAsia="Times New Roman" w:hAnsi="Times New Roman"/>
          <w:sz w:val="24"/>
          <w:szCs w:val="24"/>
          <w:lang w:eastAsia="ru-RU"/>
        </w:rPr>
        <w:t>, которые устанавливают в одном помещении – два.</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ind w:firstLine="426"/>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3. Один </w:t>
      </w:r>
      <w:proofErr w:type="spellStart"/>
      <w:r w:rsidRPr="004C7BC7">
        <w:rPr>
          <w:rFonts w:ascii="Times New Roman" w:eastAsia="Times New Roman" w:hAnsi="Times New Roman"/>
          <w:sz w:val="24"/>
          <w:szCs w:val="24"/>
          <w:lang w:eastAsia="ru-RU"/>
        </w:rPr>
        <w:t>извещатель</w:t>
      </w:r>
      <w:proofErr w:type="spellEnd"/>
      <w:r w:rsidRPr="004C7BC7">
        <w:rPr>
          <w:rFonts w:ascii="Times New Roman" w:eastAsia="Times New Roman" w:hAnsi="Times New Roman"/>
          <w:sz w:val="24"/>
          <w:szCs w:val="24"/>
          <w:lang w:eastAsia="ru-RU"/>
        </w:rPr>
        <w:t xml:space="preserve"> устанавливается в таких случаях:</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 площадь помещения соответствует площади защиты от возгорания, </w:t>
      </w:r>
    </w:p>
    <w:p w:rsidR="008A3DF1" w:rsidRDefault="004C7BC7" w:rsidP="008A3DF1">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 присутствует адресная система контроля за </w:t>
      </w:r>
      <w:proofErr w:type="spellStart"/>
      <w:r w:rsidRPr="004C7BC7">
        <w:rPr>
          <w:rFonts w:ascii="Times New Roman" w:eastAsia="Times New Roman" w:hAnsi="Times New Roman"/>
          <w:sz w:val="24"/>
          <w:szCs w:val="24"/>
          <w:lang w:eastAsia="ru-RU"/>
        </w:rPr>
        <w:t>извещателями</w:t>
      </w:r>
      <w:proofErr w:type="spellEnd"/>
      <w:r w:rsidRPr="004C7BC7">
        <w:rPr>
          <w:rFonts w:ascii="Times New Roman" w:eastAsia="Times New Roman" w:hAnsi="Times New Roman"/>
          <w:sz w:val="24"/>
          <w:szCs w:val="24"/>
          <w:lang w:eastAsia="ru-RU"/>
        </w:rPr>
        <w:t xml:space="preserve">, </w:t>
      </w:r>
      <w:r w:rsidRPr="004C7BC7">
        <w:rPr>
          <w:rFonts w:ascii="Times New Roman" w:eastAsia="Times New Roman" w:hAnsi="Times New Roman"/>
          <w:color w:val="000000"/>
          <w:sz w:val="24"/>
          <w:szCs w:val="24"/>
          <w:lang w:eastAsia="ru-RU"/>
        </w:rPr>
        <w:t xml:space="preserve">- есть возможность в быстрой замене неисправного устройства. </w:t>
      </w:r>
    </w:p>
    <w:p w:rsidR="004C7BC7" w:rsidRPr="008A3DF1" w:rsidRDefault="00D02D32" w:rsidP="008A3DF1">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lastRenderedPageBreak/>
        <w:t xml:space="preserve">       </w:t>
      </w:r>
      <w:r w:rsidR="004C7BC7" w:rsidRPr="004C7BC7">
        <w:rPr>
          <w:rFonts w:ascii="Times New Roman" w:eastAsia="Times New Roman" w:hAnsi="Times New Roman"/>
          <w:color w:val="000000"/>
          <w:sz w:val="24"/>
          <w:szCs w:val="24"/>
          <w:lang w:eastAsia="ru-RU"/>
        </w:rPr>
        <w:t xml:space="preserve">4. Установка точечных </w:t>
      </w:r>
      <w:proofErr w:type="spellStart"/>
      <w:r w:rsidR="004C7BC7" w:rsidRPr="004C7BC7">
        <w:rPr>
          <w:rFonts w:ascii="Times New Roman" w:eastAsia="Times New Roman" w:hAnsi="Times New Roman"/>
          <w:color w:val="000000"/>
          <w:sz w:val="24"/>
          <w:szCs w:val="24"/>
          <w:lang w:eastAsia="ru-RU"/>
        </w:rPr>
        <w:t>извещателей</w:t>
      </w:r>
      <w:proofErr w:type="spellEnd"/>
      <w:r w:rsidR="004C7BC7" w:rsidRPr="004C7BC7">
        <w:rPr>
          <w:rFonts w:ascii="Times New Roman" w:eastAsia="Times New Roman" w:hAnsi="Times New Roman"/>
          <w:color w:val="000000"/>
          <w:sz w:val="24"/>
          <w:szCs w:val="24"/>
          <w:lang w:eastAsia="ru-RU"/>
        </w:rPr>
        <w:t xml:space="preserve"> производится под перекрытием здания, расстояние от </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sidRPr="004C7BC7">
        <w:rPr>
          <w:rFonts w:ascii="Times New Roman" w:eastAsia="Times New Roman" w:hAnsi="Times New Roman"/>
          <w:color w:val="000000"/>
          <w:sz w:val="24"/>
          <w:szCs w:val="24"/>
          <w:lang w:eastAsia="ru-RU"/>
        </w:rPr>
        <w:t>стен не должно превышать 10 см.</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ind w:firstLine="426"/>
        <w:jc w:val="both"/>
        <w:rPr>
          <w:rFonts w:ascii="Times New Roman" w:eastAsia="Times New Roman" w:hAnsi="Times New Roman"/>
          <w:color w:val="000000"/>
          <w:sz w:val="24"/>
          <w:szCs w:val="24"/>
          <w:lang w:eastAsia="ru-RU"/>
        </w:rPr>
      </w:pPr>
      <w:r w:rsidRPr="004C7BC7">
        <w:rPr>
          <w:rFonts w:ascii="Times New Roman" w:eastAsia="Times New Roman" w:hAnsi="Times New Roman"/>
          <w:color w:val="000000"/>
          <w:sz w:val="24"/>
          <w:szCs w:val="24"/>
          <w:lang w:eastAsia="ru-RU"/>
        </w:rPr>
        <w:t xml:space="preserve">5. При установке </w:t>
      </w:r>
      <w:proofErr w:type="spellStart"/>
      <w:r w:rsidRPr="004C7BC7">
        <w:rPr>
          <w:rFonts w:ascii="Times New Roman" w:eastAsia="Times New Roman" w:hAnsi="Times New Roman"/>
          <w:color w:val="000000"/>
          <w:sz w:val="24"/>
          <w:szCs w:val="24"/>
          <w:lang w:eastAsia="ru-RU"/>
        </w:rPr>
        <w:t>извещателя</w:t>
      </w:r>
      <w:proofErr w:type="spellEnd"/>
      <w:r w:rsidRPr="004C7BC7">
        <w:rPr>
          <w:rFonts w:ascii="Times New Roman" w:eastAsia="Times New Roman" w:hAnsi="Times New Roman"/>
          <w:color w:val="000000"/>
          <w:sz w:val="24"/>
          <w:szCs w:val="24"/>
          <w:lang w:eastAsia="ru-RU"/>
        </w:rPr>
        <w:t xml:space="preserve"> на </w:t>
      </w:r>
      <w:proofErr w:type="spellStart"/>
      <w:r w:rsidRPr="004C7BC7">
        <w:rPr>
          <w:rFonts w:ascii="Times New Roman" w:eastAsia="Times New Roman" w:hAnsi="Times New Roman"/>
          <w:color w:val="000000"/>
          <w:sz w:val="24"/>
          <w:szCs w:val="24"/>
          <w:lang w:eastAsia="ru-RU"/>
        </w:rPr>
        <w:t>фальш</w:t>
      </w:r>
      <w:proofErr w:type="spellEnd"/>
      <w:r w:rsidRPr="004C7BC7">
        <w:rPr>
          <w:rFonts w:ascii="Times New Roman" w:eastAsia="Times New Roman" w:hAnsi="Times New Roman"/>
          <w:color w:val="000000"/>
          <w:sz w:val="24"/>
          <w:szCs w:val="24"/>
          <w:lang w:eastAsia="ru-RU"/>
        </w:rPr>
        <w:t xml:space="preserve"> потолок, площадь защиты уменьшается в полтора раза.</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sidRPr="004C7BC7">
        <w:rPr>
          <w:rFonts w:ascii="Times New Roman" w:eastAsia="Times New Roman" w:hAnsi="Times New Roman"/>
          <w:color w:val="000000"/>
          <w:sz w:val="24"/>
          <w:szCs w:val="24"/>
          <w:lang w:eastAsia="ru-RU"/>
        </w:rPr>
        <w:tab/>
        <w:t xml:space="preserve">Процесс установки дымового </w:t>
      </w:r>
      <w:proofErr w:type="spellStart"/>
      <w:r w:rsidRPr="004C7BC7">
        <w:rPr>
          <w:rFonts w:ascii="Times New Roman" w:eastAsia="Times New Roman" w:hAnsi="Times New Roman"/>
          <w:color w:val="000000"/>
          <w:sz w:val="24"/>
          <w:szCs w:val="24"/>
          <w:lang w:eastAsia="ru-RU"/>
        </w:rPr>
        <w:t>извещателя</w:t>
      </w:r>
      <w:proofErr w:type="spellEnd"/>
      <w:r w:rsidRPr="004C7BC7">
        <w:rPr>
          <w:rFonts w:ascii="Times New Roman" w:eastAsia="Times New Roman" w:hAnsi="Times New Roman"/>
          <w:color w:val="000000"/>
          <w:sz w:val="24"/>
          <w:szCs w:val="24"/>
          <w:lang w:eastAsia="ru-RU"/>
        </w:rPr>
        <w:t xml:space="preserve"> зависит от таких факторов:</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sidRPr="004C7BC7">
        <w:rPr>
          <w:rFonts w:ascii="Times New Roman" w:eastAsia="Times New Roman" w:hAnsi="Times New Roman"/>
          <w:color w:val="000000"/>
          <w:sz w:val="24"/>
          <w:szCs w:val="24"/>
          <w:lang w:eastAsia="ru-RU"/>
        </w:rPr>
        <w:t xml:space="preserve">- площадь контроля одного датчика, </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sidRPr="004C7BC7">
        <w:rPr>
          <w:rFonts w:ascii="Times New Roman" w:eastAsia="Times New Roman" w:hAnsi="Times New Roman"/>
          <w:color w:val="000000"/>
          <w:sz w:val="24"/>
          <w:szCs w:val="24"/>
          <w:lang w:eastAsia="ru-RU"/>
        </w:rPr>
        <w:t xml:space="preserve">- общая площадь помещения. </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color w:val="000000"/>
          <w:sz w:val="24"/>
          <w:szCs w:val="24"/>
          <w:lang w:eastAsia="ru-RU"/>
        </w:rPr>
        <w:tab/>
        <w:t>Наилучшим местом установки дымового датчика является пространство, расположенное под</w:t>
      </w:r>
      <w:r w:rsidRPr="004C7BC7">
        <w:rPr>
          <w:rFonts w:ascii="Times New Roman" w:eastAsia="Times New Roman" w:hAnsi="Times New Roman"/>
          <w:sz w:val="24"/>
          <w:szCs w:val="24"/>
          <w:lang w:eastAsia="ru-RU"/>
        </w:rPr>
        <w:t xml:space="preserve"> перекрытием. Не следует загромождать пространство перед дымовыми </w:t>
      </w:r>
      <w:proofErr w:type="spellStart"/>
      <w:r w:rsidRPr="004C7BC7">
        <w:rPr>
          <w:rFonts w:ascii="Times New Roman" w:eastAsia="Times New Roman" w:hAnsi="Times New Roman"/>
          <w:sz w:val="24"/>
          <w:szCs w:val="24"/>
          <w:lang w:eastAsia="ru-RU"/>
        </w:rPr>
        <w:t>извещателями</w:t>
      </w:r>
      <w:proofErr w:type="spellEnd"/>
      <w:r w:rsidRPr="004C7BC7">
        <w:rPr>
          <w:rFonts w:ascii="Times New Roman" w:eastAsia="Times New Roman" w:hAnsi="Times New Roman"/>
          <w:sz w:val="24"/>
          <w:szCs w:val="24"/>
          <w:lang w:eastAsia="ru-RU"/>
        </w:rPr>
        <w:t xml:space="preserve"> другими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предметами, чтобы не препятствовать работе данных устройств.</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 xml:space="preserve">При наличии подвесного потолка установка </w:t>
      </w:r>
      <w:proofErr w:type="spellStart"/>
      <w:r w:rsidRPr="004C7BC7">
        <w:rPr>
          <w:rFonts w:ascii="Times New Roman" w:eastAsia="Times New Roman" w:hAnsi="Times New Roman"/>
          <w:sz w:val="24"/>
          <w:szCs w:val="24"/>
          <w:lang w:eastAsia="ru-RU"/>
        </w:rPr>
        <w:t>извещателя</w:t>
      </w:r>
      <w:proofErr w:type="spellEnd"/>
      <w:r w:rsidRPr="004C7BC7">
        <w:rPr>
          <w:rFonts w:ascii="Times New Roman" w:eastAsia="Times New Roman" w:hAnsi="Times New Roman"/>
          <w:sz w:val="24"/>
          <w:szCs w:val="24"/>
          <w:lang w:eastAsia="ru-RU"/>
        </w:rPr>
        <w:t xml:space="preserve"> производится в пространстве между двумя потолками.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Максимальное расстояние между двумя датчиками 900 см. А расстояние между датчиком и стеной 450 см.</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Если помещение имеет нестандартную форму, колонны, балки, декоративные компоненты,</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количество </w:t>
      </w:r>
      <w:proofErr w:type="spellStart"/>
      <w:r w:rsidRPr="004C7BC7">
        <w:rPr>
          <w:rFonts w:ascii="Times New Roman" w:eastAsia="Times New Roman" w:hAnsi="Times New Roman"/>
          <w:sz w:val="24"/>
          <w:szCs w:val="24"/>
          <w:lang w:eastAsia="ru-RU"/>
        </w:rPr>
        <w:t>извещателей</w:t>
      </w:r>
      <w:proofErr w:type="spellEnd"/>
      <w:r w:rsidRPr="004C7BC7">
        <w:rPr>
          <w:rFonts w:ascii="Times New Roman" w:eastAsia="Times New Roman" w:hAnsi="Times New Roman"/>
          <w:sz w:val="24"/>
          <w:szCs w:val="24"/>
          <w:lang w:eastAsia="ru-RU"/>
        </w:rPr>
        <w:t xml:space="preserve"> следует увеличить.</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16"/>
          <w:szCs w:val="16"/>
          <w:lang w:eastAsia="ru-RU"/>
        </w:rPr>
      </w:pPr>
      <w:r w:rsidRPr="004C7BC7">
        <w:rPr>
          <w:rFonts w:ascii="Times New Roman" w:eastAsia="Times New Roman" w:hAnsi="Times New Roman"/>
          <w:sz w:val="24"/>
          <w:szCs w:val="24"/>
          <w:lang w:eastAsia="ru-RU"/>
        </w:rPr>
        <w:t xml:space="preserve"> </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b/>
          <w:sz w:val="24"/>
          <w:szCs w:val="24"/>
          <w:lang w:eastAsia="ru-RU"/>
        </w:rPr>
      </w:pPr>
      <w:r w:rsidRPr="004C7BC7">
        <w:rPr>
          <w:rFonts w:ascii="Times New Roman" w:eastAsia="Times New Roman" w:hAnsi="Times New Roman"/>
          <w:b/>
          <w:sz w:val="24"/>
          <w:szCs w:val="24"/>
          <w:lang w:eastAsia="ru-RU"/>
        </w:rPr>
        <w:t xml:space="preserve">Инспектор ОНД </w:t>
      </w:r>
      <w:proofErr w:type="gramStart"/>
      <w:r w:rsidRPr="004C7BC7">
        <w:rPr>
          <w:rFonts w:ascii="Times New Roman" w:eastAsia="Times New Roman" w:hAnsi="Times New Roman"/>
          <w:b/>
          <w:sz w:val="24"/>
          <w:szCs w:val="24"/>
          <w:lang w:eastAsia="ru-RU"/>
        </w:rPr>
        <w:t xml:space="preserve">по  </w:t>
      </w:r>
      <w:proofErr w:type="spellStart"/>
      <w:r w:rsidRPr="004C7BC7">
        <w:rPr>
          <w:rFonts w:ascii="Times New Roman" w:eastAsia="Times New Roman" w:hAnsi="Times New Roman"/>
          <w:b/>
          <w:sz w:val="24"/>
          <w:szCs w:val="24"/>
          <w:lang w:eastAsia="ru-RU"/>
        </w:rPr>
        <w:t>Мошковскому</w:t>
      </w:r>
      <w:proofErr w:type="spellEnd"/>
      <w:proofErr w:type="gramEnd"/>
      <w:r w:rsidRPr="004C7BC7">
        <w:rPr>
          <w:rFonts w:ascii="Times New Roman" w:eastAsia="Times New Roman" w:hAnsi="Times New Roman"/>
          <w:b/>
          <w:sz w:val="24"/>
          <w:szCs w:val="24"/>
          <w:lang w:eastAsia="ru-RU"/>
        </w:rPr>
        <w:t xml:space="preserve"> району                                                                 </w:t>
      </w:r>
      <w:proofErr w:type="spellStart"/>
      <w:r w:rsidRPr="004C7BC7">
        <w:rPr>
          <w:rFonts w:ascii="Times New Roman" w:eastAsia="Times New Roman" w:hAnsi="Times New Roman"/>
          <w:b/>
          <w:sz w:val="24"/>
          <w:szCs w:val="24"/>
          <w:lang w:eastAsia="ru-RU"/>
        </w:rPr>
        <w:t>О.Н.Аржанова</w:t>
      </w:r>
      <w:proofErr w:type="spellEnd"/>
    </w:p>
    <w:p w:rsidR="008A3DF1" w:rsidRPr="008A3DF1" w:rsidRDefault="008A3DF1" w:rsidP="004C7BC7">
      <w:pPr>
        <w:spacing w:after="0" w:line="240" w:lineRule="auto"/>
        <w:jc w:val="center"/>
        <w:rPr>
          <w:rFonts w:ascii="Times New Roman" w:eastAsia="Times New Roman" w:hAnsi="Times New Roman"/>
          <w:b/>
          <w:bCs/>
          <w:color w:val="000000"/>
          <w:kern w:val="36"/>
          <w:sz w:val="24"/>
          <w:szCs w:val="24"/>
          <w:lang w:eastAsia="ru-RU"/>
        </w:rPr>
      </w:pPr>
    </w:p>
    <w:p w:rsidR="004C7BC7" w:rsidRPr="004C7BC7" w:rsidRDefault="004C7BC7" w:rsidP="004C7BC7">
      <w:pPr>
        <w:spacing w:after="0" w:line="240" w:lineRule="auto"/>
        <w:jc w:val="center"/>
      </w:pPr>
      <w:r w:rsidRPr="004C7BC7">
        <w:rPr>
          <w:rFonts w:ascii="Times New Roman" w:eastAsia="Times New Roman" w:hAnsi="Times New Roman"/>
          <w:b/>
          <w:bCs/>
          <w:color w:val="000000"/>
          <w:kern w:val="36"/>
          <w:sz w:val="26"/>
          <w:szCs w:val="26"/>
          <w:lang w:eastAsia="ru-RU"/>
        </w:rPr>
        <w:t>Профилактические мероприятия по предупреждению пожаров в жилых домах</w:t>
      </w:r>
      <w:r w:rsidRPr="004C7BC7">
        <w:rPr>
          <w:rFonts w:ascii="Times New Roman" w:eastAsia="Times New Roman" w:hAnsi="Times New Roman"/>
          <w:color w:val="000000"/>
          <w:sz w:val="26"/>
          <w:szCs w:val="26"/>
          <w:lang w:eastAsia="ru-RU"/>
        </w:rPr>
        <w:t xml:space="preserve"> </w:t>
      </w:r>
      <w:r w:rsidRPr="004C7BC7">
        <w:rPr>
          <w:rFonts w:ascii="Times New Roman" w:eastAsia="Times New Roman" w:hAnsi="Times New Roman"/>
          <w:color w:val="000000"/>
          <w:sz w:val="25"/>
          <w:szCs w:val="25"/>
          <w:lang w:eastAsia="ru-RU"/>
        </w:rPr>
        <w:t>Основные причины возникновения пожаров - неосторожное обращение с огнем, курение в</w:t>
      </w:r>
      <w:r w:rsidRPr="004C7BC7">
        <w:rPr>
          <w:noProof/>
          <w:lang w:eastAsia="ru-RU"/>
        </w:rPr>
        <w:drawing>
          <wp:anchor distT="0" distB="0" distL="114300" distR="114300" simplePos="0" relativeHeight="251669504" behindDoc="0" locked="0" layoutInCell="1" allowOverlap="1" wp14:anchorId="581D751F" wp14:editId="7D230977">
            <wp:simplePos x="0" y="0"/>
            <wp:positionH relativeFrom="column">
              <wp:posOffset>323215</wp:posOffset>
            </wp:positionH>
            <wp:positionV relativeFrom="paragraph">
              <wp:posOffset>430530</wp:posOffset>
            </wp:positionV>
            <wp:extent cx="1905000" cy="1905000"/>
            <wp:effectExtent l="0" t="0" r="0" b="0"/>
            <wp:wrapThrough wrapText="bothSides">
              <wp:wrapPolygon edited="0">
                <wp:start x="0" y="0"/>
                <wp:lineTo x="0" y="21384"/>
                <wp:lineTo x="21384" y="21384"/>
                <wp:lineTo x="21384" y="0"/>
                <wp:lineTo x="0" y="0"/>
              </wp:wrapPolygon>
            </wp:wrapThrough>
            <wp:docPr id="13" name="Рисунок 13" descr="http://sad266.izh.ru/res_ru/0_news_46530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d266.izh.ru/res_ru/0_news_46530_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anchor>
        </w:drawing>
      </w:r>
      <w:r w:rsidRPr="004C7BC7">
        <w:rPr>
          <w:rFonts w:ascii="Times New Roman" w:eastAsia="Times New Roman" w:hAnsi="Times New Roman"/>
          <w:color w:val="000000"/>
          <w:sz w:val="25"/>
          <w:szCs w:val="25"/>
          <w:lang w:eastAsia="ru-RU"/>
        </w:rPr>
        <w:t xml:space="preserve"> нетрезвом состоянии, неисправность печного отопления и электропроводки, нарушение правил пользования электроприборами. Чтобы обезопасить себя, сохранить свою жизнь, необходимо обратить внимание на состояние электрооборудования, электроприборов, электропроводки в жилых домах, состояние печного отопления, соблюдать элементарные меры пожарной безопасности. Родителям - объяснить эти правила своим детям, не оставлять детей без присмотра.</w:t>
      </w:r>
    </w:p>
    <w:p w:rsidR="004C7BC7" w:rsidRPr="004C7BC7" w:rsidRDefault="004C7BC7" w:rsidP="004C7BC7">
      <w:pPr>
        <w:shd w:val="clear" w:color="auto" w:fill="FFFFFF"/>
        <w:spacing w:after="0" w:line="240" w:lineRule="auto"/>
        <w:jc w:val="both"/>
        <w:rPr>
          <w:rFonts w:ascii="Times New Roman" w:eastAsia="Times New Roman" w:hAnsi="Times New Roman"/>
          <w:color w:val="000000"/>
          <w:sz w:val="25"/>
          <w:szCs w:val="25"/>
          <w:lang w:eastAsia="ru-RU"/>
        </w:rPr>
      </w:pPr>
      <w:r w:rsidRPr="004C7BC7">
        <w:rPr>
          <w:rFonts w:ascii="Times New Roman" w:eastAsia="Times New Roman" w:hAnsi="Times New Roman"/>
          <w:color w:val="000000"/>
          <w:sz w:val="25"/>
          <w:szCs w:val="25"/>
          <w:lang w:eastAsia="ru-RU"/>
        </w:rPr>
        <w:t xml:space="preserve">      Одна из причин возникновения пожаров в зимний период в жилых домах - нарушение правил пожарной безопасности при эксплуатации печи. Печи и другие отопительные приборы должны иметь противопожарные разделки (</w:t>
      </w:r>
      <w:proofErr w:type="spellStart"/>
      <w:r w:rsidRPr="004C7BC7">
        <w:rPr>
          <w:rFonts w:ascii="Times New Roman" w:eastAsia="Times New Roman" w:hAnsi="Times New Roman"/>
          <w:color w:val="000000"/>
          <w:sz w:val="25"/>
          <w:szCs w:val="25"/>
          <w:lang w:eastAsia="ru-RU"/>
        </w:rPr>
        <w:t>отступки</w:t>
      </w:r>
      <w:proofErr w:type="spellEnd"/>
      <w:r w:rsidRPr="004C7BC7">
        <w:rPr>
          <w:rFonts w:ascii="Times New Roman" w:eastAsia="Times New Roman" w:hAnsi="Times New Roman"/>
          <w:color w:val="000000"/>
          <w:sz w:val="25"/>
          <w:szCs w:val="25"/>
          <w:lang w:eastAsia="ru-RU"/>
        </w:rPr>
        <w:t xml:space="preserve">) от горючих конструкций, а также </w:t>
      </w:r>
      <w:proofErr w:type="spellStart"/>
      <w:r w:rsidRPr="004C7BC7">
        <w:rPr>
          <w:rFonts w:ascii="Times New Roman" w:eastAsia="Times New Roman" w:hAnsi="Times New Roman"/>
          <w:color w:val="000000"/>
          <w:sz w:val="25"/>
          <w:szCs w:val="25"/>
          <w:lang w:eastAsia="ru-RU"/>
        </w:rPr>
        <w:t>предтопочный</w:t>
      </w:r>
      <w:proofErr w:type="spellEnd"/>
      <w:r w:rsidRPr="004C7BC7">
        <w:rPr>
          <w:rFonts w:ascii="Times New Roman" w:eastAsia="Times New Roman" w:hAnsi="Times New Roman"/>
          <w:color w:val="000000"/>
          <w:sz w:val="25"/>
          <w:szCs w:val="25"/>
          <w:lang w:eastAsia="ru-RU"/>
        </w:rPr>
        <w:t xml:space="preserve"> лист размером 0,5х0,7 м на деревянном полу или полу из других горючих материалов. Вблизи печей и непосредственно на их поверхности нельзя хранить сгораемое имущество или материалы, сушить белье.</w:t>
      </w:r>
    </w:p>
    <w:p w:rsidR="004C7BC7" w:rsidRPr="004C7BC7" w:rsidRDefault="004C7BC7" w:rsidP="004C7BC7">
      <w:pPr>
        <w:shd w:val="clear" w:color="auto" w:fill="FFFFFF"/>
        <w:spacing w:after="0" w:line="240" w:lineRule="auto"/>
        <w:jc w:val="both"/>
        <w:rPr>
          <w:rFonts w:ascii="Times New Roman" w:eastAsia="Times New Roman" w:hAnsi="Times New Roman"/>
          <w:color w:val="000000"/>
          <w:sz w:val="25"/>
          <w:szCs w:val="25"/>
          <w:lang w:eastAsia="ru-RU"/>
        </w:rPr>
      </w:pPr>
      <w:r w:rsidRPr="004C7BC7">
        <w:rPr>
          <w:rFonts w:ascii="Times New Roman" w:eastAsia="Times New Roman" w:hAnsi="Times New Roman"/>
          <w:color w:val="000000"/>
          <w:sz w:val="25"/>
          <w:szCs w:val="25"/>
          <w:lang w:eastAsia="ru-RU"/>
        </w:rPr>
        <w:t xml:space="preserve">      Другая распространенная причина пожаров - нарушение правил пожарной безопасности при эксплуатации бытовых электронагревательных приборов. В этом случае нужно внимательно изучить инструкцию по эксплуатации электроприбора, систематически проверять исправность электропроводки, розеток, щитков и штепсельных вилок обогревателя, не оставлять включенным электрообогреватель на ночь и не использовать его для сушки вещей, не использовать обогреватель в помещении с лакокрасочными материалами, растворителями и другими воспламеняющимися жидкостями, не устанавливать электрообогреватель в захламленных и замусоренных помещениях.</w:t>
      </w:r>
    </w:p>
    <w:p w:rsidR="004C7BC7" w:rsidRPr="004C7BC7" w:rsidRDefault="004C7BC7" w:rsidP="004C7BC7">
      <w:pPr>
        <w:shd w:val="clear" w:color="auto" w:fill="FFFFFF"/>
        <w:spacing w:after="0" w:line="240" w:lineRule="auto"/>
        <w:jc w:val="both"/>
        <w:rPr>
          <w:rFonts w:ascii="Times New Roman" w:eastAsia="Times New Roman" w:hAnsi="Times New Roman"/>
          <w:color w:val="000000"/>
          <w:sz w:val="25"/>
          <w:szCs w:val="25"/>
          <w:lang w:eastAsia="ru-RU"/>
        </w:rPr>
      </w:pPr>
      <w:r w:rsidRPr="004C7BC7">
        <w:rPr>
          <w:rFonts w:ascii="Times New Roman" w:eastAsia="Times New Roman" w:hAnsi="Times New Roman"/>
          <w:color w:val="000000"/>
          <w:sz w:val="25"/>
          <w:szCs w:val="25"/>
          <w:lang w:eastAsia="ru-RU"/>
        </w:rPr>
        <w:t xml:space="preserve">       При минусовых температурах на улице увеличивается количество включенных в сеть электронагревательных приборов, а, следовательно, и нагрузка на электропроводку. В ряде случаев из-за естественного старения, также вследствие длительного периода эксплуатации с перегрузкой, происходит пробой изоляции и короткое замыкание электропроводки, которое приводит к возникновению пожара. В этом случае необходимо выполнять следующие профилактические мероприятия:</w:t>
      </w:r>
    </w:p>
    <w:p w:rsidR="004C7BC7" w:rsidRPr="004C7BC7" w:rsidRDefault="004C7BC7" w:rsidP="004C7BC7">
      <w:pPr>
        <w:shd w:val="clear" w:color="auto" w:fill="FFFFFF"/>
        <w:spacing w:after="0" w:line="240" w:lineRule="auto"/>
        <w:jc w:val="both"/>
        <w:rPr>
          <w:rFonts w:ascii="Times New Roman" w:eastAsia="Times New Roman" w:hAnsi="Times New Roman"/>
          <w:color w:val="000000"/>
          <w:sz w:val="25"/>
          <w:szCs w:val="25"/>
          <w:lang w:eastAsia="ru-RU"/>
        </w:rPr>
      </w:pPr>
      <w:r w:rsidRPr="004C7BC7">
        <w:rPr>
          <w:rFonts w:ascii="Times New Roman" w:eastAsia="Times New Roman" w:hAnsi="Times New Roman"/>
          <w:color w:val="000000"/>
          <w:sz w:val="25"/>
          <w:szCs w:val="25"/>
          <w:lang w:eastAsia="ru-RU"/>
        </w:rPr>
        <w:t xml:space="preserve">- установить в жилых комнатах автономные пожарные </w:t>
      </w:r>
      <w:proofErr w:type="spellStart"/>
      <w:r w:rsidRPr="004C7BC7">
        <w:rPr>
          <w:rFonts w:ascii="Times New Roman" w:eastAsia="Times New Roman" w:hAnsi="Times New Roman"/>
          <w:color w:val="000000"/>
          <w:sz w:val="25"/>
          <w:szCs w:val="25"/>
          <w:lang w:eastAsia="ru-RU"/>
        </w:rPr>
        <w:t>извещатели</w:t>
      </w:r>
      <w:proofErr w:type="spellEnd"/>
      <w:r w:rsidRPr="004C7BC7">
        <w:rPr>
          <w:rFonts w:ascii="Times New Roman" w:eastAsia="Times New Roman" w:hAnsi="Times New Roman"/>
          <w:color w:val="000000"/>
          <w:sz w:val="25"/>
          <w:szCs w:val="25"/>
          <w:lang w:eastAsia="ru-RU"/>
        </w:rPr>
        <w:t>;</w:t>
      </w:r>
    </w:p>
    <w:p w:rsidR="004C7BC7" w:rsidRPr="004C7BC7" w:rsidRDefault="004C7BC7" w:rsidP="004C7BC7">
      <w:pPr>
        <w:shd w:val="clear" w:color="auto" w:fill="FFFFFF"/>
        <w:spacing w:after="0" w:line="240" w:lineRule="auto"/>
        <w:jc w:val="both"/>
        <w:rPr>
          <w:rFonts w:ascii="Times New Roman" w:eastAsia="Times New Roman" w:hAnsi="Times New Roman"/>
          <w:color w:val="000000"/>
          <w:sz w:val="25"/>
          <w:szCs w:val="25"/>
          <w:lang w:eastAsia="ru-RU"/>
        </w:rPr>
      </w:pPr>
      <w:r w:rsidRPr="004C7BC7">
        <w:rPr>
          <w:rFonts w:ascii="Times New Roman" w:eastAsia="Times New Roman" w:hAnsi="Times New Roman"/>
          <w:color w:val="000000"/>
          <w:sz w:val="25"/>
          <w:szCs w:val="25"/>
          <w:lang w:eastAsia="ru-RU"/>
        </w:rPr>
        <w:t>- выполнить ремонт электропроводки, неисправных выключателей, розеток;</w:t>
      </w:r>
    </w:p>
    <w:p w:rsidR="004C7BC7" w:rsidRPr="004C7BC7" w:rsidRDefault="004C7BC7" w:rsidP="004C7BC7">
      <w:pPr>
        <w:shd w:val="clear" w:color="auto" w:fill="FFFFFF"/>
        <w:spacing w:after="0" w:line="240" w:lineRule="auto"/>
        <w:jc w:val="both"/>
        <w:rPr>
          <w:rFonts w:ascii="Times New Roman" w:eastAsia="Times New Roman" w:hAnsi="Times New Roman"/>
          <w:color w:val="000000"/>
          <w:sz w:val="25"/>
          <w:szCs w:val="25"/>
          <w:lang w:eastAsia="ru-RU"/>
        </w:rPr>
      </w:pPr>
      <w:r w:rsidRPr="004C7BC7">
        <w:rPr>
          <w:rFonts w:ascii="Times New Roman" w:eastAsia="Times New Roman" w:hAnsi="Times New Roman"/>
          <w:color w:val="000000"/>
          <w:sz w:val="25"/>
          <w:szCs w:val="25"/>
          <w:lang w:eastAsia="ru-RU"/>
        </w:rPr>
        <w:lastRenderedPageBreak/>
        <w:t>- содержать отопительные электрические приборы, плиты в исправном состоянии, подальше от штор и мебели на несгораемых подставках;</w:t>
      </w:r>
    </w:p>
    <w:p w:rsidR="004C7BC7" w:rsidRPr="004C7BC7" w:rsidRDefault="004C7BC7" w:rsidP="004C7BC7">
      <w:pPr>
        <w:shd w:val="clear" w:color="auto" w:fill="FFFFFF"/>
        <w:spacing w:after="0" w:line="240" w:lineRule="auto"/>
        <w:jc w:val="both"/>
        <w:rPr>
          <w:rFonts w:ascii="Times New Roman" w:eastAsia="Times New Roman" w:hAnsi="Times New Roman"/>
          <w:color w:val="000000"/>
          <w:sz w:val="25"/>
          <w:szCs w:val="25"/>
          <w:lang w:eastAsia="ru-RU"/>
        </w:rPr>
      </w:pPr>
      <w:r w:rsidRPr="004C7BC7">
        <w:rPr>
          <w:rFonts w:ascii="Times New Roman" w:eastAsia="Times New Roman" w:hAnsi="Times New Roman"/>
          <w:color w:val="000000"/>
          <w:sz w:val="25"/>
          <w:szCs w:val="25"/>
          <w:lang w:eastAsia="ru-RU"/>
        </w:rPr>
        <w:t>- не оставлять без присмотра включенные в электросеть электронагревательные приборы;</w:t>
      </w:r>
    </w:p>
    <w:p w:rsidR="004C7BC7" w:rsidRPr="004C7BC7" w:rsidRDefault="004C7BC7" w:rsidP="004C7BC7">
      <w:pPr>
        <w:shd w:val="clear" w:color="auto" w:fill="FFFFFF"/>
        <w:spacing w:after="0" w:line="240" w:lineRule="auto"/>
        <w:jc w:val="both"/>
        <w:rPr>
          <w:rFonts w:ascii="Times New Roman" w:eastAsia="Times New Roman" w:hAnsi="Times New Roman"/>
          <w:color w:val="000000"/>
          <w:sz w:val="25"/>
          <w:szCs w:val="25"/>
          <w:lang w:eastAsia="ru-RU"/>
        </w:rPr>
      </w:pPr>
      <w:r w:rsidRPr="004C7BC7">
        <w:rPr>
          <w:rFonts w:ascii="Times New Roman" w:eastAsia="Times New Roman" w:hAnsi="Times New Roman"/>
          <w:color w:val="000000"/>
          <w:sz w:val="25"/>
          <w:szCs w:val="25"/>
          <w:lang w:eastAsia="ru-RU"/>
        </w:rPr>
        <w:t>- не допускать включение в одну сеть электроприборов повышенной мощности, это приводит к перегрузке в электросети;</w:t>
      </w:r>
    </w:p>
    <w:p w:rsidR="004C7BC7" w:rsidRPr="004C7BC7" w:rsidRDefault="004C7BC7" w:rsidP="004C7BC7">
      <w:pPr>
        <w:shd w:val="clear" w:color="auto" w:fill="FFFFFF"/>
        <w:spacing w:after="0" w:line="240" w:lineRule="auto"/>
        <w:jc w:val="both"/>
        <w:rPr>
          <w:rFonts w:ascii="Times New Roman" w:eastAsia="Times New Roman" w:hAnsi="Times New Roman"/>
          <w:color w:val="000000"/>
          <w:sz w:val="25"/>
          <w:szCs w:val="25"/>
          <w:lang w:eastAsia="ru-RU"/>
        </w:rPr>
      </w:pPr>
      <w:r w:rsidRPr="004C7BC7">
        <w:rPr>
          <w:rFonts w:ascii="Times New Roman" w:eastAsia="Times New Roman" w:hAnsi="Times New Roman"/>
          <w:color w:val="000000"/>
          <w:sz w:val="25"/>
          <w:szCs w:val="25"/>
          <w:lang w:eastAsia="ru-RU"/>
        </w:rPr>
        <w:t>- не использовать неисправные отопительные приборы, а также приборы кустарного производства;</w:t>
      </w:r>
    </w:p>
    <w:p w:rsidR="004C7BC7" w:rsidRPr="004C7BC7" w:rsidRDefault="004C7BC7" w:rsidP="004C7BC7">
      <w:pPr>
        <w:shd w:val="clear" w:color="auto" w:fill="FFFFFF"/>
        <w:spacing w:after="0" w:line="240" w:lineRule="auto"/>
        <w:jc w:val="both"/>
        <w:rPr>
          <w:rFonts w:ascii="Times New Roman" w:eastAsia="Times New Roman" w:hAnsi="Times New Roman"/>
          <w:color w:val="000000"/>
          <w:sz w:val="25"/>
          <w:szCs w:val="25"/>
          <w:lang w:eastAsia="ru-RU"/>
        </w:rPr>
      </w:pPr>
      <w:r w:rsidRPr="004C7BC7">
        <w:rPr>
          <w:rFonts w:ascii="Times New Roman" w:eastAsia="Times New Roman" w:hAnsi="Times New Roman"/>
          <w:color w:val="000000"/>
          <w:sz w:val="25"/>
          <w:szCs w:val="25"/>
          <w:lang w:eastAsia="ru-RU"/>
        </w:rPr>
        <w:t>- перед уходом из дома убедиться, что газовое и электрическое оборудование выключено.</w:t>
      </w:r>
    </w:p>
    <w:p w:rsidR="004C7BC7" w:rsidRPr="004C7BC7" w:rsidRDefault="004C7BC7" w:rsidP="004C7BC7">
      <w:pPr>
        <w:shd w:val="clear" w:color="auto" w:fill="FFFFFF"/>
        <w:spacing w:after="0" w:line="240" w:lineRule="auto"/>
        <w:jc w:val="both"/>
        <w:rPr>
          <w:rFonts w:ascii="Times New Roman" w:eastAsia="Times New Roman" w:hAnsi="Times New Roman"/>
          <w:color w:val="000000"/>
          <w:sz w:val="25"/>
          <w:szCs w:val="25"/>
          <w:lang w:eastAsia="ru-RU"/>
        </w:rPr>
      </w:pPr>
      <w:r w:rsidRPr="004C7BC7">
        <w:rPr>
          <w:rFonts w:ascii="Times New Roman" w:eastAsia="Times New Roman" w:hAnsi="Times New Roman"/>
          <w:color w:val="000000"/>
          <w:sz w:val="25"/>
          <w:szCs w:val="25"/>
          <w:lang w:eastAsia="ru-RU"/>
        </w:rPr>
        <w:t>Если Вы заметили возгорание - немедленно вызывайте пожарную охрану по телефонам </w:t>
      </w:r>
      <w:r w:rsidRPr="004C7BC7">
        <w:rPr>
          <w:rFonts w:ascii="Times New Roman" w:eastAsia="Times New Roman" w:hAnsi="Times New Roman"/>
          <w:b/>
          <w:bCs/>
          <w:color w:val="000000"/>
          <w:sz w:val="25"/>
          <w:szCs w:val="25"/>
          <w:lang w:eastAsia="ru-RU"/>
        </w:rPr>
        <w:t>01, 101 </w:t>
      </w:r>
      <w:r w:rsidRPr="004C7BC7">
        <w:rPr>
          <w:rFonts w:ascii="Times New Roman" w:eastAsia="Times New Roman" w:hAnsi="Times New Roman"/>
          <w:color w:val="000000"/>
          <w:sz w:val="25"/>
          <w:szCs w:val="25"/>
          <w:lang w:eastAsia="ru-RU"/>
        </w:rPr>
        <w:t>(с мобильного), единый телефон вызова экстренных служб - </w:t>
      </w:r>
      <w:r w:rsidRPr="004C7BC7">
        <w:rPr>
          <w:rFonts w:ascii="Times New Roman" w:eastAsia="Times New Roman" w:hAnsi="Times New Roman"/>
          <w:b/>
          <w:bCs/>
          <w:color w:val="000000"/>
          <w:sz w:val="25"/>
          <w:szCs w:val="25"/>
          <w:lang w:eastAsia="ru-RU"/>
        </w:rPr>
        <w:t>112.</w:t>
      </w:r>
    </w:p>
    <w:p w:rsidR="004C7BC7" w:rsidRPr="004C7BC7" w:rsidRDefault="004C7BC7" w:rsidP="004C7BC7">
      <w:pPr>
        <w:spacing w:after="0" w:line="240" w:lineRule="auto"/>
        <w:jc w:val="both"/>
        <w:rPr>
          <w:rFonts w:ascii="Times New Roman" w:hAnsi="Times New Roman"/>
          <w:sz w:val="16"/>
          <w:szCs w:val="16"/>
        </w:rPr>
      </w:pPr>
    </w:p>
    <w:p w:rsidR="004C7BC7" w:rsidRDefault="004C7BC7" w:rsidP="004C7BC7">
      <w:pPr>
        <w:spacing w:after="0" w:line="240" w:lineRule="auto"/>
        <w:jc w:val="right"/>
        <w:rPr>
          <w:rFonts w:ascii="Times New Roman" w:hAnsi="Times New Roman"/>
          <w:b/>
          <w:sz w:val="25"/>
          <w:szCs w:val="25"/>
        </w:rPr>
      </w:pPr>
      <w:proofErr w:type="spellStart"/>
      <w:r w:rsidRPr="004C7BC7">
        <w:rPr>
          <w:rFonts w:ascii="Times New Roman" w:hAnsi="Times New Roman"/>
          <w:b/>
          <w:sz w:val="25"/>
          <w:szCs w:val="25"/>
        </w:rPr>
        <w:t>ОНДиПР</w:t>
      </w:r>
      <w:proofErr w:type="spellEnd"/>
      <w:r w:rsidRPr="004C7BC7">
        <w:rPr>
          <w:rFonts w:ascii="Times New Roman" w:hAnsi="Times New Roman"/>
          <w:b/>
          <w:sz w:val="25"/>
          <w:szCs w:val="25"/>
        </w:rPr>
        <w:t xml:space="preserve"> по </w:t>
      </w:r>
      <w:proofErr w:type="spellStart"/>
      <w:r w:rsidRPr="004C7BC7">
        <w:rPr>
          <w:rFonts w:ascii="Times New Roman" w:hAnsi="Times New Roman"/>
          <w:b/>
          <w:sz w:val="25"/>
          <w:szCs w:val="25"/>
        </w:rPr>
        <w:t>Мошковскому</w:t>
      </w:r>
      <w:proofErr w:type="spellEnd"/>
      <w:r w:rsidRPr="004C7BC7">
        <w:rPr>
          <w:rFonts w:ascii="Times New Roman" w:hAnsi="Times New Roman"/>
          <w:b/>
          <w:sz w:val="25"/>
          <w:szCs w:val="25"/>
        </w:rPr>
        <w:t xml:space="preserve"> району</w:t>
      </w:r>
    </w:p>
    <w:p w:rsidR="004C7BC7" w:rsidRPr="004C7BC7" w:rsidRDefault="004C7BC7" w:rsidP="004C7BC7">
      <w:pPr>
        <w:spacing w:after="0" w:line="240" w:lineRule="auto"/>
        <w:jc w:val="both"/>
        <w:rPr>
          <w:rFonts w:ascii="Times New Roman" w:hAnsi="Times New Roman"/>
          <w:b/>
          <w:bCs/>
          <w:sz w:val="16"/>
          <w:szCs w:val="16"/>
          <w:lang w:eastAsia="ru-RU"/>
        </w:rPr>
      </w:pPr>
    </w:p>
    <w:p w:rsidR="004C7BC7" w:rsidRPr="004C7BC7" w:rsidRDefault="004C7BC7" w:rsidP="004C7BC7">
      <w:pPr>
        <w:pBdr>
          <w:top w:val="double" w:sz="4" w:space="1" w:color="auto"/>
          <w:left w:val="double" w:sz="4" w:space="4" w:color="auto"/>
          <w:bottom w:val="double" w:sz="4" w:space="1" w:color="auto"/>
          <w:right w:val="double" w:sz="4" w:space="4" w:color="auto"/>
        </w:pBdr>
        <w:spacing w:after="0" w:line="240" w:lineRule="auto"/>
        <w:jc w:val="center"/>
        <w:outlineLvl w:val="6"/>
        <w:rPr>
          <w:rFonts w:ascii="Times New Roman" w:hAnsi="Times New Roman"/>
          <w:b/>
        </w:rPr>
      </w:pPr>
      <w:r w:rsidRPr="004C7BC7">
        <w:rPr>
          <w:rFonts w:ascii="Times New Roman" w:hAnsi="Times New Roman"/>
          <w:b/>
        </w:rPr>
        <w:t>ПАМЯТКА НАСЕЛЕНИЮ ПО ПРАВИЛАМ ПОВЕДЕНИЯ</w:t>
      </w:r>
    </w:p>
    <w:p w:rsidR="004C7BC7" w:rsidRPr="004C7BC7" w:rsidRDefault="004C7BC7" w:rsidP="004C7BC7">
      <w:pPr>
        <w:pBdr>
          <w:top w:val="double" w:sz="4" w:space="1" w:color="auto"/>
          <w:left w:val="double" w:sz="4" w:space="4" w:color="auto"/>
          <w:bottom w:val="double" w:sz="4" w:space="1" w:color="auto"/>
          <w:right w:val="double" w:sz="4" w:space="4" w:color="auto"/>
        </w:pBdr>
        <w:spacing w:after="0" w:line="240" w:lineRule="auto"/>
        <w:jc w:val="center"/>
        <w:outlineLvl w:val="6"/>
        <w:rPr>
          <w:rFonts w:ascii="Times New Roman" w:hAnsi="Times New Roman"/>
          <w:b/>
        </w:rPr>
      </w:pPr>
      <w:r w:rsidRPr="004C7BC7">
        <w:rPr>
          <w:rFonts w:ascii="Times New Roman" w:hAnsi="Times New Roman"/>
          <w:b/>
        </w:rPr>
        <w:t>ПРИ ОБНАРУЖЕНИИ ВЗРЫВООПАСНЫХ ПРЕДМЕТОВ (ВОП)</w:t>
      </w:r>
    </w:p>
    <w:p w:rsidR="004C7BC7" w:rsidRPr="004C7BC7" w:rsidRDefault="004C7BC7" w:rsidP="004C7BC7">
      <w:pPr>
        <w:pBdr>
          <w:top w:val="double" w:sz="4" w:space="1" w:color="auto"/>
          <w:left w:val="double" w:sz="4" w:space="4" w:color="auto"/>
          <w:bottom w:val="double" w:sz="4" w:space="1" w:color="auto"/>
          <w:right w:val="double" w:sz="4" w:space="4" w:color="auto"/>
        </w:pBdr>
        <w:shd w:val="clear" w:color="auto" w:fill="FFFFFF"/>
        <w:spacing w:after="0" w:line="240" w:lineRule="auto"/>
        <w:ind w:firstLine="288"/>
        <w:jc w:val="both"/>
        <w:rPr>
          <w:rFonts w:ascii="Times New Roman" w:hAnsi="Times New Roman"/>
          <w:sz w:val="24"/>
          <w:szCs w:val="24"/>
        </w:rPr>
      </w:pPr>
      <w:r w:rsidRPr="004C7BC7">
        <w:rPr>
          <w:rFonts w:ascii="Times New Roman" w:hAnsi="Times New Roman"/>
          <w:spacing w:val="-13"/>
          <w:sz w:val="24"/>
          <w:szCs w:val="24"/>
        </w:rPr>
        <w:t>Взрывоопасные предметы могут быть обнаружены всюду, где проходи</w:t>
      </w:r>
      <w:r w:rsidRPr="004C7BC7">
        <w:rPr>
          <w:rFonts w:ascii="Times New Roman" w:hAnsi="Times New Roman"/>
          <w:spacing w:val="-9"/>
          <w:sz w:val="24"/>
          <w:szCs w:val="24"/>
        </w:rPr>
        <w:t xml:space="preserve">ли боевые действия: в полях, огородах, в лесах и парках, в реках, озёрах и </w:t>
      </w:r>
      <w:r w:rsidRPr="004C7BC7">
        <w:rPr>
          <w:rFonts w:ascii="Times New Roman" w:hAnsi="Times New Roman"/>
          <w:spacing w:val="-12"/>
          <w:sz w:val="24"/>
          <w:szCs w:val="24"/>
        </w:rPr>
        <w:t>других водоёмах, в домах и подвалах, в других местах, а также на террито</w:t>
      </w:r>
      <w:r w:rsidRPr="004C7BC7">
        <w:rPr>
          <w:rFonts w:ascii="Times New Roman" w:hAnsi="Times New Roman"/>
          <w:spacing w:val="-14"/>
          <w:sz w:val="24"/>
          <w:szCs w:val="24"/>
        </w:rPr>
        <w:t xml:space="preserve">рии бывших артиллерийских и авиационных полигонов. Самодельные ВОП, </w:t>
      </w:r>
      <w:r w:rsidRPr="004C7BC7">
        <w:rPr>
          <w:rFonts w:ascii="Times New Roman" w:hAnsi="Times New Roman"/>
          <w:spacing w:val="-8"/>
          <w:sz w:val="24"/>
          <w:szCs w:val="24"/>
        </w:rPr>
        <w:t xml:space="preserve">в случае их применения террористами, могут быть обнаружены в местах </w:t>
      </w:r>
      <w:r w:rsidRPr="004C7BC7">
        <w:rPr>
          <w:rFonts w:ascii="Times New Roman" w:hAnsi="Times New Roman"/>
          <w:spacing w:val="-6"/>
          <w:sz w:val="24"/>
          <w:szCs w:val="24"/>
        </w:rPr>
        <w:t xml:space="preserve">скопления людей (вокзалы, станции метрополитена, площади, скверы, </w:t>
      </w:r>
      <w:r w:rsidRPr="004C7BC7">
        <w:rPr>
          <w:rFonts w:ascii="Times New Roman" w:hAnsi="Times New Roman"/>
          <w:spacing w:val="-13"/>
          <w:sz w:val="24"/>
          <w:szCs w:val="24"/>
        </w:rPr>
        <w:t>дома, учреждения).</w:t>
      </w:r>
    </w:p>
    <w:p w:rsidR="004C7BC7" w:rsidRPr="004C7BC7" w:rsidRDefault="004C7BC7" w:rsidP="004C7BC7">
      <w:pPr>
        <w:pBdr>
          <w:top w:val="double" w:sz="4" w:space="1" w:color="auto"/>
          <w:left w:val="double" w:sz="4" w:space="4" w:color="auto"/>
          <w:bottom w:val="double" w:sz="4" w:space="1" w:color="auto"/>
          <w:right w:val="double" w:sz="4" w:space="4" w:color="auto"/>
        </w:pBdr>
        <w:shd w:val="clear" w:color="auto" w:fill="FFFFFF"/>
        <w:spacing w:after="0" w:line="240" w:lineRule="auto"/>
        <w:ind w:firstLine="295"/>
        <w:jc w:val="both"/>
        <w:rPr>
          <w:rFonts w:ascii="Times New Roman" w:hAnsi="Times New Roman"/>
          <w:b/>
          <w:sz w:val="24"/>
          <w:szCs w:val="24"/>
        </w:rPr>
      </w:pPr>
      <w:r w:rsidRPr="004C7BC7">
        <w:rPr>
          <w:rFonts w:ascii="Times New Roman" w:hAnsi="Times New Roman"/>
          <w:b/>
          <w:spacing w:val="-12"/>
          <w:sz w:val="24"/>
          <w:szCs w:val="24"/>
        </w:rPr>
        <w:t>В случае обнаружения ВОП или внешне схожего с ним предмета необ</w:t>
      </w:r>
      <w:r w:rsidRPr="004C7BC7">
        <w:rPr>
          <w:rFonts w:ascii="Times New Roman" w:hAnsi="Times New Roman"/>
          <w:b/>
          <w:spacing w:val="-18"/>
          <w:sz w:val="24"/>
          <w:szCs w:val="24"/>
        </w:rPr>
        <w:t>ходимо:</w:t>
      </w:r>
    </w:p>
    <w:p w:rsidR="004C7BC7" w:rsidRPr="004C7BC7" w:rsidRDefault="004C7BC7" w:rsidP="004C7BC7">
      <w:pPr>
        <w:pBdr>
          <w:top w:val="double" w:sz="4" w:space="1" w:color="auto"/>
          <w:left w:val="double" w:sz="4" w:space="4" w:color="auto"/>
          <w:bottom w:val="double" w:sz="4" w:space="1" w:color="auto"/>
          <w:right w:val="double" w:sz="4" w:space="4" w:color="auto"/>
        </w:pBdr>
        <w:shd w:val="clear" w:color="auto" w:fill="FFFFFF"/>
        <w:spacing w:after="0" w:line="240" w:lineRule="auto"/>
        <w:ind w:firstLine="288"/>
        <w:jc w:val="both"/>
        <w:rPr>
          <w:rFonts w:ascii="Times New Roman" w:hAnsi="Times New Roman"/>
          <w:sz w:val="24"/>
          <w:szCs w:val="24"/>
        </w:rPr>
      </w:pPr>
      <w:r w:rsidRPr="004C7BC7">
        <w:rPr>
          <w:rFonts w:ascii="Times New Roman" w:hAnsi="Times New Roman"/>
          <w:spacing w:val="-10"/>
          <w:sz w:val="24"/>
          <w:szCs w:val="24"/>
        </w:rPr>
        <w:t>— немедленно сообщить об опасной находке ближайшему должностному лицу, по телефону «02» или в отделение милиции;</w:t>
      </w:r>
    </w:p>
    <w:p w:rsidR="00766EA3" w:rsidRDefault="004C7BC7" w:rsidP="00766EA3">
      <w:pPr>
        <w:pBdr>
          <w:top w:val="double" w:sz="4" w:space="1" w:color="auto"/>
          <w:left w:val="double" w:sz="4" w:space="4" w:color="auto"/>
          <w:bottom w:val="double" w:sz="4" w:space="1" w:color="auto"/>
          <w:right w:val="double" w:sz="4" w:space="4" w:color="auto"/>
        </w:pBdr>
        <w:spacing w:after="0" w:line="240" w:lineRule="auto"/>
        <w:rPr>
          <w:rFonts w:ascii="Times New Roman" w:hAnsi="Times New Roman"/>
          <w:sz w:val="24"/>
          <w:szCs w:val="24"/>
        </w:rPr>
      </w:pPr>
      <w:r w:rsidRPr="004C7BC7">
        <w:rPr>
          <w:rFonts w:ascii="Times New Roman" w:hAnsi="Times New Roman"/>
          <w:sz w:val="24"/>
          <w:szCs w:val="24"/>
        </w:rPr>
        <w:t>— при производстве земляных или др</w:t>
      </w:r>
      <w:r w:rsidR="00766EA3">
        <w:rPr>
          <w:rFonts w:ascii="Times New Roman" w:hAnsi="Times New Roman"/>
          <w:sz w:val="24"/>
          <w:szCs w:val="24"/>
        </w:rPr>
        <w:t>угих работ — остановить работу;</w:t>
      </w:r>
    </w:p>
    <w:p w:rsidR="00766EA3" w:rsidRDefault="004C7BC7" w:rsidP="00766EA3">
      <w:pPr>
        <w:pBdr>
          <w:top w:val="double" w:sz="4" w:space="1" w:color="auto"/>
          <w:left w:val="double" w:sz="4" w:space="4" w:color="auto"/>
          <w:bottom w:val="double" w:sz="4" w:space="1" w:color="auto"/>
          <w:right w:val="double" w:sz="4" w:space="4" w:color="auto"/>
        </w:pBdr>
        <w:spacing w:after="0" w:line="240" w:lineRule="auto"/>
        <w:rPr>
          <w:rFonts w:ascii="Times New Roman" w:hAnsi="Times New Roman"/>
          <w:sz w:val="24"/>
          <w:szCs w:val="24"/>
        </w:rPr>
      </w:pPr>
      <w:r w:rsidRPr="004C7BC7">
        <w:rPr>
          <w:rFonts w:ascii="Times New Roman" w:hAnsi="Times New Roman"/>
          <w:spacing w:val="-11"/>
          <w:sz w:val="24"/>
          <w:szCs w:val="24"/>
        </w:rPr>
        <w:t>— хорошо запомнить место обнаружения предмета;</w:t>
      </w:r>
    </w:p>
    <w:p w:rsidR="004C7BC7" w:rsidRPr="004C7BC7" w:rsidRDefault="004C7BC7" w:rsidP="00766EA3">
      <w:pPr>
        <w:pBdr>
          <w:top w:val="double" w:sz="4" w:space="1" w:color="auto"/>
          <w:left w:val="double" w:sz="4" w:space="4" w:color="auto"/>
          <w:bottom w:val="double" w:sz="4" w:space="1" w:color="auto"/>
          <w:right w:val="double" w:sz="4" w:space="4" w:color="auto"/>
        </w:pBdr>
        <w:spacing w:after="0" w:line="240" w:lineRule="auto"/>
        <w:rPr>
          <w:rFonts w:ascii="Times New Roman" w:hAnsi="Times New Roman"/>
          <w:sz w:val="24"/>
          <w:szCs w:val="24"/>
        </w:rPr>
      </w:pPr>
      <w:r w:rsidRPr="004C7BC7">
        <w:rPr>
          <w:rFonts w:ascii="Times New Roman" w:hAnsi="Times New Roman"/>
          <w:spacing w:val="-9"/>
          <w:sz w:val="24"/>
          <w:szCs w:val="24"/>
        </w:rPr>
        <w:t xml:space="preserve">— установить предупредительные знаки или использовать различные </w:t>
      </w:r>
      <w:r w:rsidRPr="004C7BC7">
        <w:rPr>
          <w:rFonts w:ascii="Times New Roman" w:hAnsi="Times New Roman"/>
          <w:spacing w:val="-7"/>
          <w:sz w:val="24"/>
          <w:szCs w:val="24"/>
        </w:rPr>
        <w:t xml:space="preserve">подручные материалы — жерди, колья, верёвки, куски материи, камни, </w:t>
      </w:r>
      <w:r w:rsidRPr="004C7BC7">
        <w:rPr>
          <w:rFonts w:ascii="Times New Roman" w:hAnsi="Times New Roman"/>
          <w:spacing w:val="-11"/>
          <w:sz w:val="24"/>
          <w:szCs w:val="24"/>
        </w:rPr>
        <w:t>грунт и т.п.</w:t>
      </w:r>
    </w:p>
    <w:p w:rsidR="004C7BC7" w:rsidRPr="004C7BC7" w:rsidRDefault="004C7BC7" w:rsidP="004C7BC7">
      <w:pPr>
        <w:pBdr>
          <w:top w:val="double" w:sz="4" w:space="1" w:color="auto"/>
          <w:left w:val="double" w:sz="4" w:space="4" w:color="auto"/>
          <w:bottom w:val="double" w:sz="4" w:space="1" w:color="auto"/>
          <w:right w:val="double" w:sz="4" w:space="4" w:color="auto"/>
        </w:pBdr>
        <w:shd w:val="clear" w:color="auto" w:fill="FFFFFF"/>
        <w:spacing w:after="0" w:line="240" w:lineRule="auto"/>
        <w:ind w:firstLine="299"/>
        <w:jc w:val="both"/>
        <w:rPr>
          <w:rFonts w:ascii="Times New Roman" w:hAnsi="Times New Roman"/>
          <w:sz w:val="24"/>
          <w:szCs w:val="24"/>
        </w:rPr>
      </w:pPr>
      <w:r w:rsidRPr="004C7BC7">
        <w:rPr>
          <w:rFonts w:ascii="Times New Roman" w:hAnsi="Times New Roman"/>
          <w:spacing w:val="-6"/>
          <w:sz w:val="24"/>
          <w:szCs w:val="24"/>
        </w:rPr>
        <w:t xml:space="preserve">При обнаружении ВОП категорически запрещается предпринимать </w:t>
      </w:r>
      <w:r w:rsidRPr="004C7BC7">
        <w:rPr>
          <w:rFonts w:ascii="Times New Roman" w:hAnsi="Times New Roman"/>
          <w:spacing w:val="-10"/>
          <w:sz w:val="24"/>
          <w:szCs w:val="24"/>
        </w:rPr>
        <w:t>любые действия с ними. Этим вы сохраните свою жизнь и поможете пре</w:t>
      </w:r>
      <w:r w:rsidRPr="004C7BC7">
        <w:rPr>
          <w:rFonts w:ascii="Times New Roman" w:hAnsi="Times New Roman"/>
          <w:spacing w:val="-12"/>
          <w:sz w:val="24"/>
          <w:szCs w:val="24"/>
        </w:rPr>
        <w:t>дотвратить несчастный случай.</w:t>
      </w:r>
    </w:p>
    <w:p w:rsidR="004C7BC7" w:rsidRPr="004C7BC7" w:rsidRDefault="004C7BC7" w:rsidP="004C7BC7">
      <w:pPr>
        <w:pBdr>
          <w:top w:val="double" w:sz="4" w:space="1" w:color="auto"/>
          <w:left w:val="double" w:sz="4" w:space="4" w:color="auto"/>
          <w:bottom w:val="double" w:sz="4" w:space="1" w:color="auto"/>
          <w:right w:val="double" w:sz="4" w:space="4" w:color="auto"/>
        </w:pBdr>
        <w:shd w:val="clear" w:color="auto" w:fill="FFFFFF"/>
        <w:spacing w:after="0" w:line="240" w:lineRule="auto"/>
        <w:ind w:firstLine="288"/>
        <w:jc w:val="both"/>
        <w:rPr>
          <w:rFonts w:ascii="Times New Roman" w:hAnsi="Times New Roman"/>
          <w:sz w:val="24"/>
          <w:szCs w:val="24"/>
        </w:rPr>
      </w:pPr>
      <w:r w:rsidRPr="004C7BC7">
        <w:rPr>
          <w:rFonts w:ascii="Times New Roman" w:hAnsi="Times New Roman"/>
          <w:spacing w:val="-8"/>
          <w:sz w:val="24"/>
          <w:szCs w:val="24"/>
        </w:rPr>
        <w:t xml:space="preserve">Необходимо не допускать самим и удерживать других от нарушения </w:t>
      </w:r>
      <w:r w:rsidRPr="004C7BC7">
        <w:rPr>
          <w:rFonts w:ascii="Times New Roman" w:hAnsi="Times New Roman"/>
          <w:spacing w:val="-11"/>
          <w:sz w:val="24"/>
          <w:szCs w:val="24"/>
        </w:rPr>
        <w:t>правил поведения при обнаружении ВОП.</w:t>
      </w:r>
    </w:p>
    <w:p w:rsidR="004C7BC7" w:rsidRPr="004C7BC7" w:rsidRDefault="004C7BC7" w:rsidP="004C7BC7">
      <w:pPr>
        <w:pBdr>
          <w:top w:val="double" w:sz="4" w:space="1" w:color="auto"/>
          <w:left w:val="double" w:sz="4" w:space="4" w:color="auto"/>
          <w:bottom w:val="double" w:sz="4" w:space="1" w:color="auto"/>
          <w:right w:val="double" w:sz="4" w:space="4" w:color="auto"/>
        </w:pBdr>
        <w:shd w:val="clear" w:color="auto" w:fill="FFFFFF"/>
        <w:spacing w:after="0" w:line="240" w:lineRule="auto"/>
        <w:rPr>
          <w:rFonts w:ascii="Times New Roman" w:hAnsi="Times New Roman"/>
          <w:b/>
          <w:sz w:val="24"/>
          <w:szCs w:val="24"/>
        </w:rPr>
      </w:pPr>
      <w:r w:rsidRPr="004C7BC7">
        <w:rPr>
          <w:rFonts w:ascii="Times New Roman" w:hAnsi="Times New Roman"/>
          <w:b/>
          <w:spacing w:val="-10"/>
          <w:sz w:val="24"/>
          <w:szCs w:val="24"/>
        </w:rPr>
        <w:t>При обнаружении ВОП категорически запрещается:</w:t>
      </w:r>
    </w:p>
    <w:p w:rsidR="004C7BC7" w:rsidRPr="004C7BC7" w:rsidRDefault="004C7BC7" w:rsidP="004C7BC7">
      <w:pPr>
        <w:pBdr>
          <w:top w:val="double" w:sz="4" w:space="1" w:color="auto"/>
          <w:left w:val="double" w:sz="4" w:space="4" w:color="auto"/>
          <w:bottom w:val="double" w:sz="4" w:space="1" w:color="auto"/>
          <w:right w:val="double" w:sz="4" w:space="4" w:color="auto"/>
        </w:pBdr>
        <w:shd w:val="clear" w:color="auto" w:fill="FFFFFF"/>
        <w:spacing w:after="0" w:line="240" w:lineRule="auto"/>
        <w:jc w:val="both"/>
        <w:rPr>
          <w:rFonts w:ascii="Times New Roman" w:hAnsi="Times New Roman"/>
          <w:sz w:val="24"/>
          <w:szCs w:val="24"/>
        </w:rPr>
      </w:pPr>
      <w:r w:rsidRPr="004C7BC7">
        <w:rPr>
          <w:rFonts w:ascii="Times New Roman" w:hAnsi="Times New Roman"/>
          <w:spacing w:val="-11"/>
          <w:sz w:val="24"/>
          <w:szCs w:val="24"/>
        </w:rPr>
        <w:t>— наносить удары (ударять по корпусу, а также один боеприпас о дру</w:t>
      </w:r>
      <w:r w:rsidRPr="004C7BC7">
        <w:rPr>
          <w:rFonts w:ascii="Times New Roman" w:hAnsi="Times New Roman"/>
          <w:spacing w:val="-16"/>
          <w:sz w:val="24"/>
          <w:szCs w:val="24"/>
        </w:rPr>
        <w:t>гой);</w:t>
      </w:r>
    </w:p>
    <w:p w:rsidR="004C7BC7" w:rsidRPr="004C7BC7" w:rsidRDefault="004C7BC7" w:rsidP="004C7BC7">
      <w:pPr>
        <w:pBdr>
          <w:top w:val="double" w:sz="4" w:space="1" w:color="auto"/>
          <w:left w:val="double" w:sz="4" w:space="4" w:color="auto"/>
          <w:bottom w:val="double" w:sz="4" w:space="1" w:color="auto"/>
          <w:right w:val="double" w:sz="4" w:space="4" w:color="auto"/>
        </w:pBdr>
        <w:shd w:val="clear" w:color="auto" w:fill="FFFFFF"/>
        <w:spacing w:after="0" w:line="240" w:lineRule="auto"/>
        <w:jc w:val="both"/>
        <w:rPr>
          <w:rFonts w:ascii="Times New Roman" w:hAnsi="Times New Roman"/>
          <w:sz w:val="24"/>
          <w:szCs w:val="24"/>
        </w:rPr>
      </w:pPr>
      <w:r w:rsidRPr="004C7BC7">
        <w:rPr>
          <w:rFonts w:ascii="Times New Roman" w:hAnsi="Times New Roman"/>
          <w:spacing w:val="-7"/>
          <w:sz w:val="24"/>
          <w:szCs w:val="24"/>
        </w:rPr>
        <w:t xml:space="preserve">— прикасаться, поднимать, переносить или перекатывать с места на </w:t>
      </w:r>
      <w:r w:rsidRPr="004C7BC7">
        <w:rPr>
          <w:rFonts w:ascii="Times New Roman" w:hAnsi="Times New Roman"/>
          <w:spacing w:val="-13"/>
          <w:sz w:val="24"/>
          <w:szCs w:val="24"/>
        </w:rPr>
        <w:t>место;</w:t>
      </w:r>
    </w:p>
    <w:p w:rsidR="004C7BC7" w:rsidRPr="004C7BC7" w:rsidRDefault="004C7BC7" w:rsidP="004C7BC7">
      <w:pPr>
        <w:pBdr>
          <w:top w:val="double" w:sz="4" w:space="1" w:color="auto"/>
          <w:left w:val="double" w:sz="4" w:space="4" w:color="auto"/>
          <w:bottom w:val="double" w:sz="4" w:space="1" w:color="auto"/>
          <w:right w:val="doub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spacing w:val="-12"/>
          <w:sz w:val="24"/>
          <w:szCs w:val="24"/>
        </w:rPr>
        <w:t>— закапывать в землю или бросать в водоём;</w:t>
      </w:r>
    </w:p>
    <w:p w:rsidR="004C7BC7" w:rsidRPr="004C7BC7" w:rsidRDefault="004C7BC7" w:rsidP="004C7BC7">
      <w:pPr>
        <w:pBdr>
          <w:top w:val="double" w:sz="4" w:space="1" w:color="auto"/>
          <w:left w:val="double" w:sz="4" w:space="4" w:color="auto"/>
          <w:bottom w:val="double" w:sz="4" w:space="1" w:color="auto"/>
          <w:right w:val="doub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spacing w:val="-12"/>
          <w:sz w:val="24"/>
          <w:szCs w:val="24"/>
        </w:rPr>
        <w:t>— предпринимать попытки к разборке или распиливанию;</w:t>
      </w:r>
    </w:p>
    <w:p w:rsidR="004C7BC7" w:rsidRPr="004C7BC7" w:rsidRDefault="004C7BC7" w:rsidP="004C7BC7">
      <w:pPr>
        <w:numPr>
          <w:ilvl w:val="0"/>
          <w:numId w:val="1"/>
        </w:numPr>
        <w:pBdr>
          <w:top w:val="double" w:sz="4" w:space="1" w:color="auto"/>
          <w:left w:val="double" w:sz="4" w:space="4" w:color="auto"/>
          <w:bottom w:val="double" w:sz="4" w:space="1" w:color="auto"/>
          <w:right w:val="double" w:sz="4" w:space="4" w:color="auto"/>
        </w:pBdr>
        <w:shd w:val="clear" w:color="auto" w:fill="FFFFFF"/>
        <w:tabs>
          <w:tab w:val="clear" w:pos="677"/>
          <w:tab w:val="num" w:pos="330"/>
        </w:tabs>
        <w:spacing w:after="0" w:line="240" w:lineRule="auto"/>
        <w:ind w:left="0" w:firstLine="0"/>
        <w:rPr>
          <w:rFonts w:ascii="Times New Roman" w:hAnsi="Times New Roman"/>
          <w:spacing w:val="-12"/>
          <w:sz w:val="24"/>
          <w:szCs w:val="24"/>
        </w:rPr>
      </w:pPr>
      <w:r w:rsidRPr="004C7BC7">
        <w:rPr>
          <w:rFonts w:ascii="Times New Roman" w:hAnsi="Times New Roman"/>
          <w:spacing w:val="-12"/>
          <w:sz w:val="24"/>
          <w:szCs w:val="24"/>
        </w:rPr>
        <w:t>бросать в костёр или разводить огонь вблизи него.</w:t>
      </w:r>
    </w:p>
    <w:p w:rsidR="004C7BC7" w:rsidRPr="004C7BC7" w:rsidRDefault="004C7BC7" w:rsidP="004C7BC7">
      <w:pPr>
        <w:shd w:val="clear" w:color="auto" w:fill="FFFFFF"/>
        <w:spacing w:after="0" w:line="240" w:lineRule="auto"/>
        <w:jc w:val="center"/>
        <w:rPr>
          <w:rFonts w:ascii="Times New Roman" w:hAnsi="Times New Roman"/>
          <w:b/>
          <w:spacing w:val="-4"/>
          <w:sz w:val="16"/>
          <w:szCs w:val="16"/>
        </w:rPr>
      </w:pPr>
    </w:p>
    <w:p w:rsidR="004C7BC7" w:rsidRPr="004C7BC7"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jc w:val="center"/>
        <w:rPr>
          <w:rFonts w:ascii="Times New Roman" w:hAnsi="Times New Roman"/>
          <w:b/>
        </w:rPr>
      </w:pPr>
      <w:r w:rsidRPr="004C7BC7">
        <w:rPr>
          <w:rFonts w:ascii="Times New Roman" w:hAnsi="Times New Roman"/>
          <w:b/>
          <w:spacing w:val="-4"/>
        </w:rPr>
        <w:t xml:space="preserve">ПАМЯТКА НАСЕЛЕНИЮ </w:t>
      </w:r>
      <w:r w:rsidRPr="004C7BC7">
        <w:rPr>
          <w:rFonts w:ascii="Times New Roman" w:hAnsi="Times New Roman"/>
          <w:b/>
        </w:rPr>
        <w:t>ПО ДЕЙСТВИЯМ ПРИ ОБНАРУЖЕНИИ</w:t>
      </w:r>
    </w:p>
    <w:p w:rsidR="004C7BC7" w:rsidRPr="004C7BC7"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ind w:firstLine="567"/>
        <w:jc w:val="center"/>
        <w:rPr>
          <w:rFonts w:ascii="Times New Roman" w:hAnsi="Times New Roman"/>
          <w:b/>
        </w:rPr>
      </w:pPr>
      <w:r w:rsidRPr="004C7BC7">
        <w:rPr>
          <w:rFonts w:ascii="Times New Roman" w:hAnsi="Times New Roman"/>
          <w:b/>
        </w:rPr>
        <w:t>ПРЕДМЕТА, ПОХОЖЕГО НА ВЗРЫВООПАСНЫЙ</w:t>
      </w:r>
    </w:p>
    <w:p w:rsidR="004C7BC7" w:rsidRPr="004C7BC7"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ind w:firstLine="288"/>
        <w:jc w:val="both"/>
        <w:rPr>
          <w:rFonts w:ascii="Times New Roman" w:hAnsi="Times New Roman"/>
          <w:sz w:val="24"/>
          <w:szCs w:val="24"/>
        </w:rPr>
      </w:pPr>
      <w:r w:rsidRPr="004C7BC7">
        <w:rPr>
          <w:rFonts w:ascii="Times New Roman" w:hAnsi="Times New Roman"/>
          <w:b/>
          <w:spacing w:val="-7"/>
          <w:sz w:val="24"/>
          <w:szCs w:val="24"/>
        </w:rPr>
        <w:t>Заметив подозрительные предметы или чью-либо деятельность,</w:t>
      </w:r>
      <w:r w:rsidRPr="004C7BC7">
        <w:rPr>
          <w:rFonts w:ascii="Times New Roman" w:hAnsi="Times New Roman"/>
          <w:spacing w:val="-7"/>
          <w:sz w:val="24"/>
          <w:szCs w:val="24"/>
        </w:rPr>
        <w:t xml:space="preserve"> </w:t>
      </w:r>
      <w:proofErr w:type="gramStart"/>
      <w:r w:rsidRPr="004C7BC7">
        <w:rPr>
          <w:rFonts w:ascii="Times New Roman" w:hAnsi="Times New Roman"/>
          <w:spacing w:val="-7"/>
          <w:sz w:val="24"/>
          <w:szCs w:val="24"/>
        </w:rPr>
        <w:t>на</w:t>
      </w:r>
      <w:r w:rsidRPr="004C7BC7">
        <w:rPr>
          <w:rFonts w:ascii="Times New Roman" w:hAnsi="Times New Roman"/>
          <w:spacing w:val="-15"/>
          <w:sz w:val="24"/>
          <w:szCs w:val="24"/>
        </w:rPr>
        <w:t>пример</w:t>
      </w:r>
      <w:proofErr w:type="gramEnd"/>
      <w:r w:rsidRPr="004C7BC7">
        <w:rPr>
          <w:rFonts w:ascii="Times New Roman" w:hAnsi="Times New Roman"/>
          <w:spacing w:val="-15"/>
          <w:sz w:val="24"/>
          <w:szCs w:val="24"/>
        </w:rPr>
        <w:t>:</w:t>
      </w:r>
    </w:p>
    <w:p w:rsidR="004C7BC7" w:rsidRPr="004C7BC7"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spacing w:val="-14"/>
          <w:sz w:val="24"/>
          <w:szCs w:val="24"/>
        </w:rPr>
        <w:t>— вещь без хозяина,</w:t>
      </w:r>
    </w:p>
    <w:p w:rsidR="004C7BC7" w:rsidRPr="004C7BC7"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spacing w:val="-11"/>
          <w:sz w:val="24"/>
          <w:szCs w:val="24"/>
        </w:rPr>
        <w:t>— предмет, не соответствующий окружающей обстановке,</w:t>
      </w:r>
    </w:p>
    <w:p w:rsidR="00766EA3" w:rsidRDefault="004C7BC7" w:rsidP="00766EA3">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spacing w:val="-11"/>
          <w:sz w:val="24"/>
          <w:szCs w:val="24"/>
        </w:rPr>
        <w:t>— устройство с признаками взрывного механизма,</w:t>
      </w:r>
    </w:p>
    <w:p w:rsidR="00766EA3" w:rsidRDefault="004C7BC7" w:rsidP="00766EA3">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spacing w:val="-11"/>
          <w:sz w:val="24"/>
          <w:szCs w:val="24"/>
        </w:rPr>
        <w:t>— бесхозный автотранспорт, припаркованный непосредственно к зда</w:t>
      </w:r>
      <w:r w:rsidRPr="004C7BC7">
        <w:rPr>
          <w:rFonts w:ascii="Times New Roman" w:hAnsi="Times New Roman"/>
          <w:spacing w:val="-10"/>
          <w:sz w:val="24"/>
          <w:szCs w:val="24"/>
        </w:rPr>
        <w:t>ниям,</w:t>
      </w:r>
    </w:p>
    <w:p w:rsidR="004C7BC7" w:rsidRPr="004C7BC7" w:rsidRDefault="004C7BC7" w:rsidP="00766EA3">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spacing w:val="-16"/>
          <w:sz w:val="24"/>
          <w:szCs w:val="24"/>
        </w:rPr>
        <w:t>— разгрузку неизвестными лицами различных грузов в подвальные и чер</w:t>
      </w:r>
      <w:r w:rsidRPr="004C7BC7">
        <w:rPr>
          <w:rFonts w:ascii="Times New Roman" w:hAnsi="Times New Roman"/>
          <w:spacing w:val="-12"/>
          <w:sz w:val="24"/>
          <w:szCs w:val="24"/>
        </w:rPr>
        <w:t>дачные помещения, арендованные квартиры, канализационные люки и т.п.</w:t>
      </w:r>
    </w:p>
    <w:p w:rsidR="004C7BC7" w:rsidRPr="004C7BC7"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b/>
          <w:spacing w:val="-12"/>
          <w:sz w:val="24"/>
          <w:szCs w:val="24"/>
        </w:rPr>
        <w:t>1. Не подходите и не прикасайтесь к подозрительному предмету.</w:t>
      </w:r>
    </w:p>
    <w:p w:rsidR="004C7BC7" w:rsidRPr="00766EA3"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jc w:val="both"/>
        <w:rPr>
          <w:rFonts w:ascii="Times New Roman" w:hAnsi="Times New Roman"/>
          <w:spacing w:val="-7"/>
          <w:sz w:val="24"/>
          <w:szCs w:val="24"/>
        </w:rPr>
      </w:pPr>
      <w:r w:rsidRPr="004C7BC7">
        <w:rPr>
          <w:rFonts w:ascii="Times New Roman" w:hAnsi="Times New Roman"/>
          <w:b/>
          <w:spacing w:val="-14"/>
          <w:sz w:val="24"/>
          <w:szCs w:val="24"/>
        </w:rPr>
        <w:t xml:space="preserve">2. НЕМЕДЛЕННО сообщите </w:t>
      </w:r>
      <w:r w:rsidRPr="004C7BC7">
        <w:rPr>
          <w:rFonts w:ascii="Times New Roman" w:hAnsi="Times New Roman"/>
          <w:spacing w:val="-14"/>
          <w:sz w:val="24"/>
          <w:szCs w:val="24"/>
        </w:rPr>
        <w:t>ближайшему должностному лицу (води</w:t>
      </w:r>
      <w:r w:rsidRPr="004C7BC7">
        <w:rPr>
          <w:rFonts w:ascii="Times New Roman" w:hAnsi="Times New Roman"/>
          <w:spacing w:val="-7"/>
          <w:sz w:val="24"/>
          <w:szCs w:val="24"/>
        </w:rPr>
        <w:t xml:space="preserve">телю </w:t>
      </w:r>
      <w:r w:rsidR="00766EA3">
        <w:rPr>
          <w:rFonts w:ascii="Times New Roman" w:hAnsi="Times New Roman"/>
          <w:spacing w:val="-7"/>
          <w:sz w:val="24"/>
          <w:szCs w:val="24"/>
        </w:rPr>
        <w:t xml:space="preserve">трамвая, охраннику, дежурному) </w:t>
      </w:r>
      <w:r w:rsidRPr="004C7BC7">
        <w:rPr>
          <w:rFonts w:ascii="Times New Roman" w:hAnsi="Times New Roman"/>
          <w:spacing w:val="-7"/>
          <w:sz w:val="24"/>
          <w:szCs w:val="24"/>
        </w:rPr>
        <w:t>или</w:t>
      </w:r>
    </w:p>
    <w:p w:rsidR="00D02D32"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pacing w:val="-5"/>
          <w:sz w:val="24"/>
          <w:szCs w:val="24"/>
        </w:rPr>
      </w:pPr>
      <w:r w:rsidRPr="004C7BC7">
        <w:rPr>
          <w:rFonts w:ascii="Times New Roman" w:hAnsi="Times New Roman"/>
          <w:b/>
          <w:spacing w:val="-9"/>
          <w:sz w:val="24"/>
          <w:szCs w:val="24"/>
        </w:rPr>
        <w:t xml:space="preserve">3. ПОЗВОНИТЕ по телефону «02», </w:t>
      </w:r>
      <w:r w:rsidRPr="004C7BC7">
        <w:rPr>
          <w:rFonts w:ascii="Times New Roman" w:hAnsi="Times New Roman"/>
          <w:spacing w:val="-9"/>
          <w:sz w:val="24"/>
          <w:szCs w:val="24"/>
        </w:rPr>
        <w:t>а также по контактным телефо</w:t>
      </w:r>
      <w:r w:rsidRPr="004C7BC7">
        <w:rPr>
          <w:rFonts w:ascii="Times New Roman" w:hAnsi="Times New Roman"/>
          <w:spacing w:val="-5"/>
          <w:sz w:val="24"/>
          <w:szCs w:val="24"/>
        </w:rPr>
        <w:t xml:space="preserve">нам вашего отделения милиции, </w:t>
      </w:r>
    </w:p>
    <w:p w:rsidR="004C7BC7" w:rsidRPr="004C7BC7"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pacing w:val="-10"/>
          <w:sz w:val="24"/>
          <w:szCs w:val="24"/>
        </w:rPr>
      </w:pPr>
      <w:r w:rsidRPr="004C7BC7">
        <w:rPr>
          <w:rFonts w:ascii="Times New Roman" w:hAnsi="Times New Roman"/>
          <w:spacing w:val="-5"/>
          <w:sz w:val="24"/>
          <w:szCs w:val="24"/>
        </w:rPr>
        <w:t xml:space="preserve">территориального управления, ЖЭК, </w:t>
      </w:r>
      <w:r w:rsidRPr="004C7BC7">
        <w:rPr>
          <w:rFonts w:ascii="Times New Roman" w:hAnsi="Times New Roman"/>
          <w:spacing w:val="-10"/>
          <w:sz w:val="24"/>
          <w:szCs w:val="24"/>
        </w:rPr>
        <w:t>домоуправления и т.п.</w:t>
      </w:r>
    </w:p>
    <w:p w:rsidR="008A3DF1" w:rsidRPr="004C7BC7" w:rsidRDefault="008A3DF1" w:rsidP="004C7BC7">
      <w:pPr>
        <w:shd w:val="clear" w:color="auto" w:fill="FFFFFF"/>
        <w:spacing w:after="0" w:line="240" w:lineRule="auto"/>
        <w:rPr>
          <w:rFonts w:ascii="Times New Roman" w:hAnsi="Times New Roman"/>
          <w:sz w:val="16"/>
          <w:szCs w:val="16"/>
        </w:rPr>
      </w:pPr>
    </w:p>
    <w:p w:rsidR="004C7BC7" w:rsidRPr="004C7BC7" w:rsidRDefault="004C7BC7" w:rsidP="004C7BC7">
      <w:pPr>
        <w:pBdr>
          <w:top w:val="triple" w:sz="4" w:space="1" w:color="auto"/>
          <w:left w:val="triple" w:sz="4" w:space="4" w:color="auto"/>
          <w:bottom w:val="triple" w:sz="4" w:space="1" w:color="auto"/>
          <w:right w:val="triple" w:sz="4" w:space="4" w:color="auto"/>
        </w:pBdr>
        <w:spacing w:after="0" w:line="240" w:lineRule="auto"/>
        <w:jc w:val="center"/>
        <w:outlineLvl w:val="8"/>
        <w:rPr>
          <w:rFonts w:ascii="Times New Roman" w:hAnsi="Times New Roman"/>
          <w:b/>
          <w:sz w:val="24"/>
          <w:szCs w:val="24"/>
        </w:rPr>
      </w:pPr>
      <w:r w:rsidRPr="004C7BC7">
        <w:rPr>
          <w:rFonts w:ascii="Times New Roman" w:hAnsi="Times New Roman"/>
          <w:b/>
          <w:sz w:val="24"/>
          <w:szCs w:val="24"/>
        </w:rPr>
        <w:lastRenderedPageBreak/>
        <w:t>ПАМЯТКА НАСЕЛЕНИЮ</w:t>
      </w:r>
    </w:p>
    <w:p w:rsidR="00D02D32" w:rsidRDefault="004C7BC7" w:rsidP="00D02D32">
      <w:pPr>
        <w:pBdr>
          <w:top w:val="triple" w:sz="4" w:space="1" w:color="auto"/>
          <w:left w:val="triple" w:sz="4" w:space="4" w:color="auto"/>
          <w:bottom w:val="triple" w:sz="4" w:space="1" w:color="auto"/>
          <w:right w:val="triple" w:sz="4" w:space="4" w:color="auto"/>
        </w:pBdr>
        <w:spacing w:after="0" w:line="240" w:lineRule="auto"/>
        <w:jc w:val="center"/>
        <w:outlineLvl w:val="7"/>
        <w:rPr>
          <w:rFonts w:ascii="Times New Roman" w:hAnsi="Times New Roman"/>
          <w:b/>
          <w:iCs/>
          <w:sz w:val="24"/>
          <w:szCs w:val="24"/>
        </w:rPr>
      </w:pPr>
      <w:r w:rsidRPr="004C7BC7">
        <w:rPr>
          <w:rFonts w:ascii="Times New Roman" w:hAnsi="Times New Roman"/>
          <w:b/>
          <w:iCs/>
          <w:sz w:val="24"/>
          <w:szCs w:val="24"/>
        </w:rPr>
        <w:t>ПО ДЕЙСТВИЯМ ПО ПРЕДОТВРАЩЕНИЮ ТЕРРОРИСТИЧЕСКИХ АКТОВ</w:t>
      </w:r>
    </w:p>
    <w:p w:rsidR="004C7BC7" w:rsidRPr="00D02D32" w:rsidRDefault="00D02D32" w:rsidP="00D02D32">
      <w:pPr>
        <w:pBdr>
          <w:top w:val="triple" w:sz="4" w:space="1" w:color="auto"/>
          <w:left w:val="triple" w:sz="4" w:space="4" w:color="auto"/>
          <w:bottom w:val="triple" w:sz="4" w:space="1" w:color="auto"/>
          <w:right w:val="triple" w:sz="4" w:space="4" w:color="auto"/>
        </w:pBdr>
        <w:spacing w:after="0" w:line="240" w:lineRule="auto"/>
        <w:jc w:val="both"/>
        <w:outlineLvl w:val="7"/>
        <w:rPr>
          <w:rFonts w:ascii="Times New Roman" w:hAnsi="Times New Roman"/>
          <w:b/>
          <w:iCs/>
          <w:sz w:val="24"/>
          <w:szCs w:val="24"/>
        </w:rPr>
      </w:pPr>
      <w:r>
        <w:rPr>
          <w:rFonts w:ascii="Times New Roman" w:hAnsi="Times New Roman"/>
          <w:b/>
          <w:spacing w:val="-2"/>
          <w:sz w:val="24"/>
          <w:szCs w:val="24"/>
        </w:rPr>
        <w:t xml:space="preserve">     </w:t>
      </w:r>
      <w:r w:rsidR="004C7BC7" w:rsidRPr="004C7BC7">
        <w:rPr>
          <w:rFonts w:ascii="Times New Roman" w:hAnsi="Times New Roman"/>
          <w:b/>
          <w:spacing w:val="-2"/>
          <w:sz w:val="24"/>
          <w:szCs w:val="24"/>
        </w:rPr>
        <w:t xml:space="preserve">Будьте наблюдательны! </w:t>
      </w:r>
      <w:r w:rsidR="004C7BC7" w:rsidRPr="004C7BC7">
        <w:rPr>
          <w:rFonts w:ascii="Times New Roman" w:hAnsi="Times New Roman"/>
          <w:spacing w:val="-2"/>
          <w:sz w:val="24"/>
          <w:szCs w:val="24"/>
        </w:rPr>
        <w:t xml:space="preserve">Только вы способны своевременно обнаружить </w:t>
      </w:r>
      <w:r w:rsidR="004C7BC7" w:rsidRPr="004C7BC7">
        <w:rPr>
          <w:rFonts w:ascii="Times New Roman" w:hAnsi="Times New Roman"/>
          <w:sz w:val="24"/>
          <w:szCs w:val="24"/>
        </w:rPr>
        <w:t>предметы и людей, посторонних в вашем подъезде, дворе, улице.</w:t>
      </w:r>
    </w:p>
    <w:p w:rsidR="004C7BC7" w:rsidRPr="004C7BC7"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ind w:firstLine="288"/>
        <w:jc w:val="both"/>
        <w:rPr>
          <w:rFonts w:ascii="Times New Roman" w:hAnsi="Times New Roman"/>
          <w:sz w:val="24"/>
          <w:szCs w:val="24"/>
        </w:rPr>
      </w:pPr>
      <w:r w:rsidRPr="004C7BC7">
        <w:rPr>
          <w:rFonts w:ascii="Times New Roman" w:hAnsi="Times New Roman"/>
          <w:b/>
          <w:sz w:val="24"/>
          <w:szCs w:val="24"/>
        </w:rPr>
        <w:t xml:space="preserve">Будьте бдительны! </w:t>
      </w:r>
      <w:r w:rsidRPr="004C7BC7">
        <w:rPr>
          <w:rFonts w:ascii="Times New Roman" w:hAnsi="Times New Roman"/>
          <w:sz w:val="24"/>
          <w:szCs w:val="24"/>
        </w:rPr>
        <w:t>Обращайте внимание на поведение окружающих, наличие бесхозных и не соответствующих обстановке предметов.</w:t>
      </w:r>
    </w:p>
    <w:p w:rsidR="004C7BC7" w:rsidRPr="004C7BC7"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ind w:firstLine="288"/>
        <w:jc w:val="both"/>
        <w:rPr>
          <w:rFonts w:ascii="Times New Roman" w:hAnsi="Times New Roman"/>
          <w:sz w:val="24"/>
          <w:szCs w:val="24"/>
        </w:rPr>
      </w:pPr>
      <w:r w:rsidRPr="004C7BC7">
        <w:rPr>
          <w:rFonts w:ascii="Times New Roman" w:hAnsi="Times New Roman"/>
          <w:b/>
          <w:sz w:val="24"/>
          <w:szCs w:val="24"/>
        </w:rPr>
        <w:t xml:space="preserve">Наведите порядок в собственном доме: </w:t>
      </w:r>
      <w:r w:rsidRPr="004C7BC7">
        <w:rPr>
          <w:rFonts w:ascii="Times New Roman" w:hAnsi="Times New Roman"/>
          <w:sz w:val="24"/>
          <w:szCs w:val="24"/>
        </w:rPr>
        <w:t xml:space="preserve">установите железную дверь с домофоном в подъезде, ежедневно проверяйте закрытие подвалов, чердаков </w:t>
      </w:r>
      <w:r w:rsidRPr="004C7BC7">
        <w:rPr>
          <w:rFonts w:ascii="Times New Roman" w:hAnsi="Times New Roman"/>
          <w:spacing w:val="-1"/>
          <w:sz w:val="24"/>
          <w:szCs w:val="24"/>
        </w:rPr>
        <w:t>и технических зданий</w:t>
      </w:r>
    </w:p>
    <w:p w:rsidR="004C7BC7" w:rsidRPr="004C7BC7"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ind w:firstLine="284"/>
        <w:jc w:val="both"/>
        <w:rPr>
          <w:rFonts w:ascii="Times New Roman" w:hAnsi="Times New Roman"/>
          <w:sz w:val="24"/>
          <w:szCs w:val="24"/>
        </w:rPr>
      </w:pPr>
      <w:r w:rsidRPr="004C7BC7">
        <w:rPr>
          <w:rFonts w:ascii="Times New Roman" w:hAnsi="Times New Roman"/>
          <w:b/>
          <w:spacing w:val="-3"/>
          <w:sz w:val="24"/>
          <w:szCs w:val="24"/>
        </w:rPr>
        <w:t xml:space="preserve">Организуйте соседей </w:t>
      </w:r>
      <w:r w:rsidRPr="004C7BC7">
        <w:rPr>
          <w:rFonts w:ascii="Times New Roman" w:hAnsi="Times New Roman"/>
          <w:spacing w:val="-3"/>
          <w:sz w:val="24"/>
          <w:szCs w:val="24"/>
        </w:rPr>
        <w:t>на дежурство вблизи дома и оказание помощи пра</w:t>
      </w:r>
      <w:r w:rsidRPr="004C7BC7">
        <w:rPr>
          <w:rFonts w:ascii="Times New Roman" w:hAnsi="Times New Roman"/>
          <w:sz w:val="24"/>
          <w:szCs w:val="24"/>
        </w:rPr>
        <w:t>воохранительным органам в охране общественного порядка.</w:t>
      </w:r>
    </w:p>
    <w:p w:rsidR="004C7BC7" w:rsidRPr="004C7BC7"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ind w:firstLine="284"/>
        <w:jc w:val="both"/>
        <w:rPr>
          <w:rFonts w:ascii="Times New Roman" w:hAnsi="Times New Roman"/>
          <w:spacing w:val="-2"/>
          <w:sz w:val="24"/>
          <w:szCs w:val="24"/>
        </w:rPr>
      </w:pPr>
      <w:r w:rsidRPr="004C7BC7">
        <w:rPr>
          <w:rFonts w:ascii="Times New Roman" w:hAnsi="Times New Roman"/>
          <w:b/>
          <w:sz w:val="24"/>
          <w:szCs w:val="24"/>
        </w:rPr>
        <w:t xml:space="preserve">Не делайте вид, что ничего не замечаете </w:t>
      </w:r>
      <w:r w:rsidRPr="004C7BC7">
        <w:rPr>
          <w:rFonts w:ascii="Times New Roman" w:hAnsi="Times New Roman"/>
          <w:sz w:val="24"/>
          <w:szCs w:val="24"/>
        </w:rPr>
        <w:t>при опасном поведении попутчи</w:t>
      </w:r>
      <w:r w:rsidRPr="004C7BC7">
        <w:rPr>
          <w:rFonts w:ascii="Times New Roman" w:hAnsi="Times New Roman"/>
          <w:spacing w:val="-2"/>
          <w:sz w:val="24"/>
          <w:szCs w:val="24"/>
        </w:rPr>
        <w:t>ков в транспорте</w:t>
      </w:r>
    </w:p>
    <w:p w:rsidR="004C7BC7" w:rsidRPr="004C7BC7"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ind w:firstLine="284"/>
        <w:jc w:val="both"/>
        <w:rPr>
          <w:rFonts w:ascii="Times New Roman" w:hAnsi="Times New Roman"/>
          <w:sz w:val="24"/>
          <w:szCs w:val="24"/>
        </w:rPr>
      </w:pPr>
      <w:r w:rsidRPr="004C7BC7">
        <w:rPr>
          <w:rFonts w:ascii="Times New Roman" w:hAnsi="Times New Roman"/>
          <w:spacing w:val="-2"/>
          <w:sz w:val="24"/>
          <w:szCs w:val="24"/>
        </w:rPr>
        <w:t>Вы имеете полное право защищать свой временный дом.</w:t>
      </w:r>
    </w:p>
    <w:p w:rsidR="004C7BC7" w:rsidRPr="004C7BC7"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ind w:firstLine="288"/>
        <w:jc w:val="both"/>
        <w:rPr>
          <w:rFonts w:ascii="Times New Roman" w:hAnsi="Times New Roman"/>
          <w:sz w:val="24"/>
          <w:szCs w:val="24"/>
        </w:rPr>
      </w:pPr>
      <w:r w:rsidRPr="004C7BC7">
        <w:rPr>
          <w:rFonts w:ascii="Times New Roman" w:hAnsi="Times New Roman"/>
          <w:b/>
          <w:spacing w:val="-7"/>
          <w:sz w:val="24"/>
          <w:szCs w:val="24"/>
        </w:rPr>
        <w:t xml:space="preserve">Никогда не принимайте на хранение </w:t>
      </w:r>
      <w:r w:rsidRPr="004C7BC7">
        <w:rPr>
          <w:rFonts w:ascii="Times New Roman" w:hAnsi="Times New Roman"/>
          <w:spacing w:val="-7"/>
          <w:sz w:val="24"/>
          <w:szCs w:val="24"/>
        </w:rPr>
        <w:t>или для передачи другому лицу пред</w:t>
      </w:r>
      <w:r w:rsidRPr="004C7BC7">
        <w:rPr>
          <w:rFonts w:ascii="Times New Roman" w:hAnsi="Times New Roman"/>
          <w:sz w:val="24"/>
          <w:szCs w:val="24"/>
        </w:rPr>
        <w:t>меты, даже самые безопасные</w:t>
      </w:r>
    </w:p>
    <w:p w:rsidR="004C7BC7" w:rsidRPr="004C7BC7"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ind w:firstLine="288"/>
        <w:jc w:val="both"/>
        <w:rPr>
          <w:rFonts w:ascii="Times New Roman" w:hAnsi="Times New Roman"/>
          <w:sz w:val="24"/>
          <w:szCs w:val="24"/>
        </w:rPr>
      </w:pPr>
      <w:r w:rsidRPr="004C7BC7">
        <w:rPr>
          <w:rFonts w:ascii="Times New Roman" w:hAnsi="Times New Roman"/>
          <w:sz w:val="24"/>
          <w:szCs w:val="24"/>
        </w:rPr>
        <w:t xml:space="preserve">Обнаружение подозрительного предмета в неподходящем (безлюдном) </w:t>
      </w:r>
      <w:r w:rsidRPr="004C7BC7">
        <w:rPr>
          <w:rFonts w:ascii="Times New Roman" w:hAnsi="Times New Roman"/>
          <w:spacing w:val="-1"/>
          <w:sz w:val="24"/>
          <w:szCs w:val="24"/>
        </w:rPr>
        <w:t xml:space="preserve">месте </w:t>
      </w:r>
      <w:r w:rsidRPr="004C7BC7">
        <w:rPr>
          <w:rFonts w:ascii="Times New Roman" w:hAnsi="Times New Roman"/>
          <w:b/>
          <w:spacing w:val="-1"/>
          <w:sz w:val="24"/>
          <w:szCs w:val="24"/>
        </w:rPr>
        <w:t xml:space="preserve">не должно ослабить вашу осторожность. </w:t>
      </w:r>
      <w:r w:rsidRPr="004C7BC7">
        <w:rPr>
          <w:rFonts w:ascii="Times New Roman" w:hAnsi="Times New Roman"/>
          <w:spacing w:val="-1"/>
          <w:sz w:val="24"/>
          <w:szCs w:val="24"/>
        </w:rPr>
        <w:t>Злоумышленник мог попро</w:t>
      </w:r>
      <w:r w:rsidRPr="004C7BC7">
        <w:rPr>
          <w:rFonts w:ascii="Times New Roman" w:hAnsi="Times New Roman"/>
          <w:sz w:val="24"/>
          <w:szCs w:val="24"/>
        </w:rPr>
        <w:t>сту бросить его, испугавшись чего-либо.</w:t>
      </w:r>
    </w:p>
    <w:p w:rsidR="004C7BC7" w:rsidRPr="004C7BC7"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ind w:firstLine="288"/>
        <w:jc w:val="both"/>
        <w:rPr>
          <w:rFonts w:ascii="Times New Roman" w:hAnsi="Times New Roman"/>
          <w:sz w:val="24"/>
          <w:szCs w:val="24"/>
        </w:rPr>
      </w:pPr>
      <w:r w:rsidRPr="004C7BC7">
        <w:rPr>
          <w:rFonts w:ascii="Times New Roman" w:hAnsi="Times New Roman"/>
          <w:sz w:val="24"/>
          <w:szCs w:val="24"/>
        </w:rPr>
        <w:t>Даже если у вас имеется личный опыт общения со взрывчатыми веще</w:t>
      </w:r>
      <w:r w:rsidRPr="004C7BC7">
        <w:rPr>
          <w:rFonts w:ascii="Times New Roman" w:hAnsi="Times New Roman"/>
          <w:spacing w:val="-5"/>
          <w:sz w:val="24"/>
          <w:szCs w:val="24"/>
        </w:rPr>
        <w:t xml:space="preserve">ствами, </w:t>
      </w:r>
      <w:r w:rsidRPr="004C7BC7">
        <w:rPr>
          <w:rFonts w:ascii="Times New Roman" w:hAnsi="Times New Roman"/>
          <w:b/>
          <w:spacing w:val="-5"/>
          <w:sz w:val="24"/>
          <w:szCs w:val="24"/>
        </w:rPr>
        <w:t xml:space="preserve">не пытайтесь манипулировать ими. </w:t>
      </w:r>
      <w:r w:rsidRPr="004C7BC7">
        <w:rPr>
          <w:rFonts w:ascii="Times New Roman" w:hAnsi="Times New Roman"/>
          <w:spacing w:val="-5"/>
          <w:sz w:val="24"/>
          <w:szCs w:val="24"/>
        </w:rPr>
        <w:t xml:space="preserve">Самодельные </w:t>
      </w:r>
    </w:p>
    <w:p w:rsidR="004C7BC7" w:rsidRPr="004C7BC7"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ind w:firstLine="274"/>
        <w:jc w:val="both"/>
        <w:rPr>
          <w:rFonts w:ascii="Times New Roman" w:hAnsi="Times New Roman"/>
          <w:sz w:val="24"/>
          <w:szCs w:val="24"/>
        </w:rPr>
      </w:pPr>
      <w:r w:rsidRPr="004C7BC7">
        <w:rPr>
          <w:rFonts w:ascii="Times New Roman" w:hAnsi="Times New Roman"/>
          <w:spacing w:val="-5"/>
          <w:sz w:val="24"/>
          <w:szCs w:val="24"/>
        </w:rPr>
        <w:t>взрыватели быва</w:t>
      </w:r>
      <w:r w:rsidRPr="004C7BC7">
        <w:rPr>
          <w:rFonts w:ascii="Times New Roman" w:hAnsi="Times New Roman"/>
          <w:sz w:val="24"/>
          <w:szCs w:val="24"/>
        </w:rPr>
        <w:t xml:space="preserve">ют сверхчувствительны и </w:t>
      </w:r>
      <w:proofErr w:type="spellStart"/>
      <w:r w:rsidRPr="004C7BC7">
        <w:rPr>
          <w:rFonts w:ascii="Times New Roman" w:hAnsi="Times New Roman"/>
          <w:sz w:val="24"/>
          <w:szCs w:val="24"/>
        </w:rPr>
        <w:t>изощрённохитроумны</w:t>
      </w:r>
      <w:proofErr w:type="spellEnd"/>
      <w:r w:rsidRPr="004C7BC7">
        <w:rPr>
          <w:rFonts w:ascii="Times New Roman" w:hAnsi="Times New Roman"/>
          <w:sz w:val="24"/>
          <w:szCs w:val="24"/>
        </w:rPr>
        <w:t>.</w:t>
      </w:r>
    </w:p>
    <w:p w:rsidR="004C7BC7"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ind w:firstLine="274"/>
        <w:jc w:val="both"/>
        <w:rPr>
          <w:rFonts w:ascii="Times New Roman" w:hAnsi="Times New Roman"/>
          <w:sz w:val="24"/>
          <w:szCs w:val="24"/>
        </w:rPr>
      </w:pPr>
      <w:r w:rsidRPr="004C7BC7">
        <w:rPr>
          <w:rFonts w:ascii="Times New Roman" w:hAnsi="Times New Roman"/>
          <w:b/>
          <w:sz w:val="24"/>
          <w:szCs w:val="24"/>
        </w:rPr>
        <w:t xml:space="preserve">Не приближайтесь, </w:t>
      </w:r>
      <w:r w:rsidRPr="004C7BC7">
        <w:rPr>
          <w:rFonts w:ascii="Times New Roman" w:hAnsi="Times New Roman"/>
          <w:sz w:val="24"/>
          <w:szCs w:val="24"/>
        </w:rPr>
        <w:t xml:space="preserve">а тем более — </w:t>
      </w:r>
      <w:r w:rsidRPr="004C7BC7">
        <w:rPr>
          <w:rFonts w:ascii="Times New Roman" w:hAnsi="Times New Roman"/>
          <w:b/>
          <w:sz w:val="24"/>
          <w:szCs w:val="24"/>
        </w:rPr>
        <w:t xml:space="preserve">не прикасайтесь </w:t>
      </w:r>
      <w:r w:rsidRPr="004C7BC7">
        <w:rPr>
          <w:rFonts w:ascii="Times New Roman" w:hAnsi="Times New Roman"/>
          <w:sz w:val="24"/>
          <w:szCs w:val="24"/>
        </w:rPr>
        <w:t>к подозрительному предмету: это может стоить вам жизни.</w:t>
      </w:r>
    </w:p>
    <w:p w:rsidR="004C7BC7" w:rsidRPr="004C7BC7"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b/>
          <w:spacing w:val="-4"/>
          <w:sz w:val="24"/>
          <w:szCs w:val="24"/>
        </w:rPr>
        <w:t xml:space="preserve">Расскажите своим детям </w:t>
      </w:r>
      <w:r w:rsidRPr="004C7BC7">
        <w:rPr>
          <w:rFonts w:ascii="Times New Roman" w:hAnsi="Times New Roman"/>
          <w:spacing w:val="-4"/>
          <w:sz w:val="24"/>
          <w:szCs w:val="24"/>
        </w:rPr>
        <w:t>о взрывных устройствах.</w:t>
      </w:r>
    </w:p>
    <w:p w:rsidR="004C7BC7" w:rsidRPr="004C7BC7"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b/>
          <w:sz w:val="24"/>
          <w:szCs w:val="24"/>
        </w:rPr>
        <w:t xml:space="preserve">Научите своих детей </w:t>
      </w:r>
      <w:r w:rsidRPr="004C7BC7">
        <w:rPr>
          <w:rFonts w:ascii="Times New Roman" w:hAnsi="Times New Roman"/>
          <w:sz w:val="24"/>
          <w:szCs w:val="24"/>
        </w:rPr>
        <w:t>мерам безопасности: не разговаривать на улице и не открывать дверь незнакомым, не подбирать бесхозные предметы.</w:t>
      </w:r>
    </w:p>
    <w:p w:rsidR="004C7BC7" w:rsidRPr="004C7BC7" w:rsidRDefault="004C7BC7" w:rsidP="004C7BC7">
      <w:pPr>
        <w:autoSpaceDE w:val="0"/>
        <w:autoSpaceDN w:val="0"/>
        <w:adjustRightInd w:val="0"/>
        <w:spacing w:after="0" w:line="240" w:lineRule="auto"/>
        <w:rPr>
          <w:rFonts w:ascii="TimesNewRomanPS-BoldMT" w:hAnsi="TimesNewRomanPS-BoldMT" w:cs="TimesNewRomanPS-BoldMT"/>
          <w:b/>
          <w:bCs/>
          <w:sz w:val="20"/>
          <w:szCs w:val="20"/>
          <w:lang w:eastAsia="ru-RU"/>
        </w:rPr>
      </w:pP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center"/>
        <w:rPr>
          <w:rFonts w:ascii="Times New Roman" w:eastAsia="Times New Roman" w:hAnsi="Times New Roman"/>
          <w:b/>
          <w:i/>
          <w:sz w:val="28"/>
          <w:szCs w:val="28"/>
          <w:lang w:eastAsia="ru-RU"/>
        </w:rPr>
      </w:pPr>
      <w:r w:rsidRPr="004C7BC7">
        <w:rPr>
          <w:rFonts w:ascii="Times New Roman" w:eastAsia="Times New Roman" w:hAnsi="Times New Roman"/>
          <w:b/>
          <w:i/>
          <w:sz w:val="28"/>
          <w:szCs w:val="28"/>
          <w:lang w:eastAsia="ru-RU"/>
        </w:rPr>
        <w:t>ПАМЯТКА</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center"/>
        <w:rPr>
          <w:rFonts w:ascii="Times New Roman" w:eastAsia="Times New Roman" w:hAnsi="Times New Roman"/>
          <w:b/>
          <w:i/>
          <w:sz w:val="28"/>
          <w:szCs w:val="28"/>
          <w:lang w:eastAsia="ru-RU"/>
        </w:rPr>
      </w:pPr>
      <w:r w:rsidRPr="004C7BC7">
        <w:rPr>
          <w:rFonts w:ascii="Times New Roman" w:eastAsia="Times New Roman" w:hAnsi="Times New Roman"/>
          <w:b/>
          <w:i/>
          <w:sz w:val="28"/>
          <w:szCs w:val="28"/>
          <w:lang w:eastAsia="ru-RU"/>
        </w:rPr>
        <w:t>по профилактике экстремизма</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Экстремизм одна из наиболее сложных социально-политических проблем современного российского общества. Связано это в первую очередь с многообразием экстремистских проявлений и неоднородным составом организаций экстремистской направленности. Особо </w:t>
      </w:r>
      <w:r w:rsidRPr="004C7BC7">
        <w:rPr>
          <w:b/>
          <w:i/>
          <w:noProof/>
          <w:sz w:val="28"/>
          <w:szCs w:val="28"/>
          <w:lang w:eastAsia="ru-RU"/>
        </w:rPr>
        <w:drawing>
          <wp:anchor distT="0" distB="0" distL="114300" distR="114300" simplePos="0" relativeHeight="251666432" behindDoc="0" locked="0" layoutInCell="1" allowOverlap="1" wp14:anchorId="442F06F4" wp14:editId="5B2A87B2">
            <wp:simplePos x="0" y="0"/>
            <wp:positionH relativeFrom="column">
              <wp:posOffset>209550</wp:posOffset>
            </wp:positionH>
            <wp:positionV relativeFrom="paragraph">
              <wp:posOffset>114300</wp:posOffset>
            </wp:positionV>
            <wp:extent cx="2110740" cy="2134235"/>
            <wp:effectExtent l="0" t="0" r="0" b="0"/>
            <wp:wrapSquare wrapText="bothSides"/>
            <wp:docPr id="14" name="Рисунок 14" descr="get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getfil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10740" cy="2134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7BC7">
        <w:rPr>
          <w:rFonts w:ascii="Times New Roman" w:eastAsia="Times New Roman" w:hAnsi="Times New Roman"/>
          <w:sz w:val="24"/>
          <w:szCs w:val="24"/>
          <w:lang w:eastAsia="ru-RU"/>
        </w:rPr>
        <w:t xml:space="preserve">опасен экстремизм, прикрывающийся религиозными лозунгами, ведущий к возникновению и эскалации межконфессиональных и межэтнических конфликтов. Основная цель религиозного экстремизма - признание </w:t>
      </w:r>
      <w:proofErr w:type="gramStart"/>
      <w:r w:rsidRPr="004C7BC7">
        <w:rPr>
          <w:rFonts w:ascii="Times New Roman" w:eastAsia="Times New Roman" w:hAnsi="Times New Roman"/>
          <w:sz w:val="24"/>
          <w:szCs w:val="24"/>
          <w:lang w:eastAsia="ru-RU"/>
        </w:rPr>
        <w:t>своей религии</w:t>
      </w:r>
      <w:proofErr w:type="gramEnd"/>
      <w:r w:rsidRPr="004C7BC7">
        <w:rPr>
          <w:rFonts w:ascii="Times New Roman" w:eastAsia="Times New Roman" w:hAnsi="Times New Roman"/>
          <w:sz w:val="24"/>
          <w:szCs w:val="24"/>
          <w:lang w:eastAsia="ru-RU"/>
        </w:rPr>
        <w:t xml:space="preserve"> ведущей и подавление других религиозных конфессий через их принуждение к своей системе религиозной веры. Наиболее ярые экстремисты ставят своей задачей создание отдельного государства, правовые нормы которого будут заменены нормами общей для всего населения религии. Религиозный экстремизм часто смыкается с религиозным фундаментализмом, суть которого заключена в стремлении воссоздать фундаментальные основы «своей» цивилизации, очистив ее от чуждых новаций и заимствований.</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Экстремистские преступления всё чаще совершаются людьми молодого возраста и несовершеннолетними. Это связано с тем, что именно молодежи присущи радикализм во взглядах и оценках, максимализм в неприятии несправедливостей, как им это представляется. </w:t>
      </w:r>
      <w:proofErr w:type="gramStart"/>
      <w:r w:rsidRPr="004C7BC7">
        <w:rPr>
          <w:rFonts w:ascii="Times New Roman" w:eastAsia="Times New Roman" w:hAnsi="Times New Roman"/>
          <w:sz w:val="24"/>
          <w:szCs w:val="24"/>
          <w:lang w:eastAsia="ru-RU"/>
        </w:rPr>
        <w:t>С другой стороны</w:t>
      </w:r>
      <w:proofErr w:type="gramEnd"/>
      <w:r w:rsidRPr="004C7BC7">
        <w:rPr>
          <w:rFonts w:ascii="Times New Roman" w:eastAsia="Times New Roman" w:hAnsi="Times New Roman"/>
          <w:sz w:val="24"/>
          <w:szCs w:val="24"/>
          <w:lang w:eastAsia="ru-RU"/>
        </w:rPr>
        <w:t xml:space="preserve"> именно молодые люди подвержены чрезмерному влиянию со стороны идеологов экстремистских учений, особенно когда идеология опирается на патриотические настроения и религиозные чувства молодежи. Стратегией национальной безопасности Российской Федерации до </w:t>
      </w:r>
      <w:smartTag w:uri="urn:schemas-microsoft-com:office:smarttags" w:element="metricconverter">
        <w:smartTagPr>
          <w:attr w:name="ProductID" w:val="2020 г"/>
        </w:smartTagPr>
        <w:r w:rsidRPr="004C7BC7">
          <w:rPr>
            <w:rFonts w:ascii="Times New Roman" w:eastAsia="Times New Roman" w:hAnsi="Times New Roman"/>
            <w:sz w:val="24"/>
            <w:szCs w:val="24"/>
            <w:lang w:eastAsia="ru-RU"/>
          </w:rPr>
          <w:t>2020 г</w:t>
        </w:r>
      </w:smartTag>
      <w:r w:rsidRPr="004C7BC7">
        <w:rPr>
          <w:rFonts w:ascii="Times New Roman" w:eastAsia="Times New Roman" w:hAnsi="Times New Roman"/>
          <w:sz w:val="24"/>
          <w:szCs w:val="24"/>
          <w:lang w:eastAsia="ru-RU"/>
        </w:rPr>
        <w:t xml:space="preserve">. определено, что Российская Федерация при обеспечении национальной безопасности в сфере государственной и общественной безопасности исходит из необходимости постоянного </w:t>
      </w:r>
      <w:r w:rsidRPr="004C7BC7">
        <w:rPr>
          <w:rFonts w:ascii="Times New Roman" w:eastAsia="Times New Roman" w:hAnsi="Times New Roman"/>
          <w:sz w:val="24"/>
          <w:szCs w:val="24"/>
          <w:lang w:eastAsia="ru-RU"/>
        </w:rPr>
        <w:lastRenderedPageBreak/>
        <w:t>совершенствования правоохранительных мер по выявлению, предупреждению, пресечению и раскрытию актов терроризма и экстремизма наряду с другими преступными посягательствами. При этом одним из основных источников угроз национальной безопасности в сфере государственной и общественной безопасности выступает экстремистская деятельность националистических, религиозных, этнических и иных организаций и структур, направленная на нарушение единства и территориальной целостности Российской Федерации, дестабилизацию внутриполитической и социальной ситуации в стране. Эффективная борьба с экстремизмом и терроризмом невозможна без объединения усилий государства и общества. Для успешного противостояния экстремизму и терроризму, их профилактике в обществе необходимо знать и понимать преступную сущность этих явлений.</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b/>
          <w:sz w:val="24"/>
          <w:szCs w:val="24"/>
          <w:lang w:eastAsia="ru-RU"/>
        </w:rPr>
        <w:t>НАМ ВСЕМ ВАЖНО ПОМНИТЬ</w:t>
      </w:r>
      <w:r w:rsidRPr="004C7BC7">
        <w:rPr>
          <w:rFonts w:ascii="Times New Roman" w:eastAsia="Times New Roman" w:hAnsi="Times New Roman"/>
          <w:b/>
          <w:bCs/>
          <w:sz w:val="24"/>
          <w:szCs w:val="24"/>
          <w:lang w:eastAsia="ru-RU"/>
        </w:rPr>
        <w:t xml:space="preserve">, </w:t>
      </w:r>
      <w:r w:rsidRPr="004C7BC7">
        <w:rPr>
          <w:rFonts w:ascii="Times New Roman" w:eastAsia="Times New Roman" w:hAnsi="Times New Roman"/>
          <w:sz w:val="24"/>
          <w:szCs w:val="24"/>
          <w:lang w:eastAsia="ru-RU"/>
        </w:rPr>
        <w:t>что деятельность любых организаций должна строго соответствовать Конституции Российской Федерации и действующему законодательству</w:t>
      </w:r>
      <w:r w:rsidRPr="004C7BC7">
        <w:rPr>
          <w:rFonts w:ascii="Times New Roman" w:eastAsia="Times New Roman" w:hAnsi="Times New Roman"/>
          <w:b/>
          <w:bCs/>
          <w:sz w:val="24"/>
          <w:szCs w:val="24"/>
          <w:lang w:eastAsia="ru-RU"/>
        </w:rPr>
        <w:t xml:space="preserve">, </w:t>
      </w:r>
      <w:r w:rsidRPr="004C7BC7">
        <w:rPr>
          <w:rFonts w:ascii="Times New Roman" w:eastAsia="Times New Roman" w:hAnsi="Times New Roman"/>
          <w:sz w:val="24"/>
          <w:szCs w:val="24"/>
          <w:lang w:eastAsia="ru-RU"/>
        </w:rPr>
        <w:t xml:space="preserve">в том числе Федеральному закону </w:t>
      </w:r>
      <w:r w:rsidRPr="004C7BC7">
        <w:rPr>
          <w:rFonts w:ascii="Times New Roman" w:eastAsia="Times New Roman" w:hAnsi="Times New Roman"/>
          <w:b/>
          <w:bCs/>
          <w:sz w:val="24"/>
          <w:szCs w:val="24"/>
          <w:lang w:eastAsia="ru-RU"/>
        </w:rPr>
        <w:t>«</w:t>
      </w:r>
      <w:r w:rsidRPr="004C7BC7">
        <w:rPr>
          <w:rFonts w:ascii="Times New Roman" w:eastAsia="Times New Roman" w:hAnsi="Times New Roman"/>
          <w:sz w:val="24"/>
          <w:szCs w:val="24"/>
          <w:lang w:eastAsia="ru-RU"/>
        </w:rPr>
        <w:t>О противодействии экстремистской деятельности</w:t>
      </w:r>
      <w:r w:rsidRPr="004C7BC7">
        <w:rPr>
          <w:rFonts w:ascii="Times New Roman" w:eastAsia="Times New Roman" w:hAnsi="Times New Roman"/>
          <w:b/>
          <w:bCs/>
          <w:sz w:val="24"/>
          <w:szCs w:val="24"/>
          <w:lang w:eastAsia="ru-RU"/>
        </w:rPr>
        <w:t>».</w:t>
      </w:r>
      <w:r w:rsidRPr="004C7BC7">
        <w:rPr>
          <w:rFonts w:ascii="Times New Roman" w:eastAsia="Times New Roman" w:hAnsi="Times New Roman"/>
          <w:sz w:val="24"/>
          <w:szCs w:val="24"/>
          <w:lang w:eastAsia="ru-RU"/>
        </w:rPr>
        <w:t xml:space="preserve"> Юридическое определение, какие действия считаются экстремистскими, что такое экстремистская организация и экстремистские материалы дано в Федеральном Законе от 25.07.2002 № 114-ФЗ «О противодействии экстремистской деятельности». Экстремистская деятельность </w:t>
      </w:r>
      <w:r w:rsidRPr="004C7BC7">
        <w:rPr>
          <w:rFonts w:ascii="Times New Roman" w:eastAsia="Times New Roman" w:hAnsi="Times New Roman"/>
          <w:b/>
          <w:bCs/>
          <w:sz w:val="24"/>
          <w:szCs w:val="24"/>
          <w:lang w:eastAsia="ru-RU"/>
        </w:rPr>
        <w:t>(</w:t>
      </w:r>
      <w:r w:rsidRPr="004C7BC7">
        <w:rPr>
          <w:rFonts w:ascii="Times New Roman" w:eastAsia="Times New Roman" w:hAnsi="Times New Roman"/>
          <w:sz w:val="24"/>
          <w:szCs w:val="24"/>
          <w:lang w:eastAsia="ru-RU"/>
        </w:rPr>
        <w:t>экстремизм</w:t>
      </w:r>
      <w:r w:rsidRPr="004C7BC7">
        <w:rPr>
          <w:rFonts w:ascii="Times New Roman" w:eastAsia="Times New Roman" w:hAnsi="Times New Roman"/>
          <w:b/>
          <w:bCs/>
          <w:sz w:val="24"/>
          <w:szCs w:val="24"/>
          <w:lang w:eastAsia="ru-RU"/>
        </w:rPr>
        <w:t>):</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насильственное изменение основ конституционного строя и нарушение целостности Российской Федерации;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публичное оправдание терроризма и иная террористическая деятельность;</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возбуждение социальной, расовой, национальной или религиозной розни;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 пропаганда исключительности, превосходства либо неполноценности человека по признаку его социальной, расовой, национальной, религиозной или языковой </w:t>
      </w:r>
      <w:proofErr w:type="gramStart"/>
      <w:r w:rsidRPr="004C7BC7">
        <w:rPr>
          <w:rFonts w:ascii="Times New Roman" w:eastAsia="Times New Roman" w:hAnsi="Times New Roman"/>
          <w:sz w:val="24"/>
          <w:szCs w:val="24"/>
          <w:lang w:eastAsia="ru-RU"/>
        </w:rPr>
        <w:t>принадлежности</w:t>
      </w:r>
      <w:proofErr w:type="gramEnd"/>
      <w:r w:rsidRPr="004C7BC7">
        <w:rPr>
          <w:rFonts w:ascii="Times New Roman" w:eastAsia="Times New Roman" w:hAnsi="Times New Roman"/>
          <w:sz w:val="24"/>
          <w:szCs w:val="24"/>
          <w:lang w:eastAsia="ru-RU"/>
        </w:rPr>
        <w:t xml:space="preserve"> или отношения к религии;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 нарушение прав, свобод и законных интересов человека и гражданина в зависимости от его социальной, расовой, национальной, религиозной или языковой </w:t>
      </w:r>
      <w:proofErr w:type="gramStart"/>
      <w:r w:rsidRPr="004C7BC7">
        <w:rPr>
          <w:rFonts w:ascii="Times New Roman" w:eastAsia="Times New Roman" w:hAnsi="Times New Roman"/>
          <w:sz w:val="24"/>
          <w:szCs w:val="24"/>
          <w:lang w:eastAsia="ru-RU"/>
        </w:rPr>
        <w:t>принадлежности</w:t>
      </w:r>
      <w:proofErr w:type="gramEnd"/>
      <w:r w:rsidRPr="004C7BC7">
        <w:rPr>
          <w:rFonts w:ascii="Times New Roman" w:eastAsia="Times New Roman" w:hAnsi="Times New Roman"/>
          <w:sz w:val="24"/>
          <w:szCs w:val="24"/>
          <w:lang w:eastAsia="ru-RU"/>
        </w:rPr>
        <w:t xml:space="preserve"> или отношения к религии;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воспрепятствование осуществлению гражданами их избирательных прав и права на участие в референдуме или нарушение тайны голосования, соединенные с насилием либо угрозой его применения;</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воспрепятствование законной деятельности государственных органов, органов местного самоуправления, избирательных комиссий, общественных и религиозных объединений или иных</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организаций, соединенное с насилием либо угрозой его применения;</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совершение преступлений по мотивам, указанным в пункте «е» части первой статьи 63 Уголовного кодекса Российской Федерации;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пропаганда и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публичные призывы к осуществлению указанных деяний либо массовое распространение заведомо экстремистских материалов, а равно их изготовление или хранение в целях массового распространения;</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публичное заведомо ложное обвинение лица, занимающего государственную должность Российской Федерации или государственную должность субъекта Российской Федерации, в</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совершении им в период исполнения своих должностных обязанностей деяний, указанных в </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настоящей статье и являющихся преступлением;</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организация и подготовка указанных деяний, а также подстрекательство к их осуществлению;</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 финансирование указанных деяний либо иное содействие в их организации, подготовке и </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осуществлении, в том числе путём предоставления учебной, полиграфической и материально-</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технической базы, телефонной и иных видов связи или оказания информационных услуг.</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b/>
          <w:sz w:val="24"/>
          <w:szCs w:val="24"/>
          <w:lang w:eastAsia="ru-RU"/>
        </w:rPr>
        <w:t>Экстремистская организация</w:t>
      </w:r>
      <w:r w:rsidRPr="004C7BC7">
        <w:rPr>
          <w:rFonts w:ascii="Times New Roman" w:eastAsia="Times New Roman" w:hAnsi="Times New Roman"/>
          <w:sz w:val="24"/>
          <w:szCs w:val="24"/>
          <w:lang w:eastAsia="ru-RU"/>
        </w:rPr>
        <w:t xml:space="preserve"> – это общественное или религиозное объединение либо иная организация, в отношении которых по основаниям, предусмотренным Федеральным законом «О противодействии экстремистской деятельности», судом принято вступившее в законную силу решение о ликвидации или запрете деятельности в связи с осуществлением экстремистской деятельности.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b/>
          <w:sz w:val="24"/>
          <w:szCs w:val="24"/>
          <w:lang w:eastAsia="ru-RU"/>
        </w:rPr>
        <w:lastRenderedPageBreak/>
        <w:t>Экстремистские материалы</w:t>
      </w:r>
      <w:r w:rsidRPr="004C7BC7">
        <w:rPr>
          <w:rFonts w:ascii="Times New Roman" w:eastAsia="Times New Roman" w:hAnsi="Times New Roman"/>
          <w:sz w:val="24"/>
          <w:szCs w:val="24"/>
          <w:lang w:eastAsia="ru-RU"/>
        </w:rPr>
        <w:t xml:space="preserve"> – это предназначенные для обнародования документы либо информация на иных носителях, призывающие к осуществлению экстремистской деятельности либо обосновывающие или оправдывающие необходимость осуществления такой деятельности, в</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том числе труды руководителей национал-социалистской рабочей партии Германии, фашистской</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партии Италии, публикации, обосновывающие или оправдывающие национальное и (или) расовое</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превосходство либо оправдывающие практику совершения военных или иных преступлений, </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направленных на полное или частичное уничтожение какой-либо этнической, социальной, расовой, </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национальной или религиозной группы.</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b/>
          <w:sz w:val="24"/>
          <w:szCs w:val="24"/>
          <w:lang w:eastAsia="ru-RU"/>
        </w:rPr>
      </w:pPr>
      <w:r w:rsidRPr="004C7BC7">
        <w:rPr>
          <w:rFonts w:ascii="Times New Roman" w:eastAsia="Times New Roman" w:hAnsi="Times New Roman"/>
          <w:b/>
          <w:sz w:val="24"/>
          <w:szCs w:val="24"/>
          <w:lang w:eastAsia="ru-RU"/>
        </w:rPr>
        <w:t>Противодействие экстремистской деятельности основывается на следующих принципах:</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признание, соблюдение и защита прав и свобод человека и гражданина, а равно законных интересов организации;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законность;</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гласность;</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приоритет обеспечения безопасности Российской Федерации;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приоритет мер, направленных на предупреждение экстремистской деятельности;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сотрудничество государства с общественными и религиозными объединениями, иными организациями, гражданами в противодействии экстремистской деятельности;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неотвратимость наказания за осуществление экстремистской деятельности.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b/>
          <w:sz w:val="24"/>
          <w:szCs w:val="24"/>
          <w:lang w:eastAsia="ru-RU"/>
        </w:rPr>
        <w:t>Противодействие экстремистской деятельности осуществляется по следующим основным</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b/>
          <w:sz w:val="24"/>
          <w:szCs w:val="24"/>
          <w:lang w:eastAsia="ru-RU"/>
        </w:rPr>
      </w:pPr>
      <w:r w:rsidRPr="004C7BC7">
        <w:rPr>
          <w:rFonts w:ascii="Times New Roman" w:eastAsia="Times New Roman" w:hAnsi="Times New Roman"/>
          <w:b/>
          <w:sz w:val="24"/>
          <w:szCs w:val="24"/>
          <w:lang w:eastAsia="ru-RU"/>
        </w:rPr>
        <w:t>направлениям:</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 принятие профилактических мер, направленных на предупреждение экстремистской деятельности, в том числе на выявление и последующее устранение причин и условий, </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способствующих осуществлению экстремистской деятельности;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выявление, предупреждение и пресечение экстремистской деятельности общественных и религиозных объединений, иных организаций, физических лиц.</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b/>
          <w:sz w:val="24"/>
          <w:szCs w:val="24"/>
          <w:lang w:eastAsia="ru-RU"/>
        </w:rPr>
      </w:pPr>
      <w:r w:rsidRPr="004C7BC7">
        <w:rPr>
          <w:rFonts w:ascii="Times New Roman" w:eastAsia="Times New Roman" w:hAnsi="Times New Roman"/>
          <w:b/>
          <w:sz w:val="24"/>
          <w:szCs w:val="24"/>
          <w:lang w:eastAsia="ru-RU"/>
        </w:rPr>
        <w:t>Ответственность за осуществление экстремистской деятельности: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Ответственность за распространение экстремистских материалов на территории Российской Федерации производство, хранение или распространение экстремистских материалов является правонарушением и влечет за собой ответственность. Информационные материалы признаются экстремистскими судом по месту их обнаружения, распространения или нахождения организации, осуществившей производство таких материалов, на основании представления прокурора или при</w:t>
      </w:r>
    </w:p>
    <w:p w:rsidR="00D16AB0"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производстве по соответствующему делу об административном правонарушении, гражданскому </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или уголовному делу. Одновременно с решением суда о признании информационных материалов</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экстремистскими, судом принимается решение об их конфискации. Федеральный список экстремистских материалов подлежит размещению в международной компьютерной сети «Интернет» на сайте федерального органа государственной регистрации. Указанный список подлежит опубликованию в средствах массовой информации. Решение о включении информационных материалов в федеральный список экстремистских материалов может быть обжаловано в суд в установленном законодательством Российской Федерации порядке.</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b/>
          <w:sz w:val="24"/>
          <w:szCs w:val="24"/>
          <w:lang w:eastAsia="ru-RU"/>
        </w:rPr>
        <w:t>Ответственность должностных лиц</w:t>
      </w:r>
      <w:r w:rsidRPr="004C7BC7">
        <w:rPr>
          <w:rFonts w:ascii="Times New Roman" w:eastAsia="Times New Roman" w:hAnsi="Times New Roman"/>
          <w:b/>
          <w:bCs/>
          <w:i/>
          <w:iCs/>
          <w:sz w:val="24"/>
          <w:szCs w:val="24"/>
          <w:lang w:eastAsia="ru-RU"/>
        </w:rPr>
        <w:t xml:space="preserve">, </w:t>
      </w:r>
      <w:r w:rsidRPr="004C7BC7">
        <w:rPr>
          <w:rFonts w:ascii="Times New Roman" w:eastAsia="Times New Roman" w:hAnsi="Times New Roman"/>
          <w:b/>
          <w:sz w:val="24"/>
          <w:szCs w:val="24"/>
          <w:lang w:eastAsia="ru-RU"/>
        </w:rPr>
        <w:t>государственных и муниципальных служащих за осуществление ими экстремистской деятельности.</w:t>
      </w:r>
    </w:p>
    <w:p w:rsidR="00D16AB0"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Высказывания должностного лица, а также иного лица, состоящего на государственной или муниципальной службе, о необходимости, допустимости, возможности или желательности осуществления экстремистской деятельности, сделанные публично, либо при исполнении должностных обязанностей, либо с указанием занимаемой должности, а равно непринятие </w:t>
      </w:r>
    </w:p>
    <w:p w:rsidR="008A3DF1"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должностным лицом в соответствии с его компетенцией мер по пресечению экстремистской </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деятельности влечет за собой установленную законодательством Российской Федерации</w:t>
      </w:r>
    </w:p>
    <w:p w:rsidR="00D16AB0" w:rsidRDefault="00D16AB0"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ответственность.</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b/>
          <w:sz w:val="24"/>
          <w:szCs w:val="24"/>
          <w:lang w:eastAsia="ru-RU"/>
        </w:rPr>
        <w:t>Ответственность граждан Российской Федерации</w:t>
      </w:r>
      <w:r w:rsidRPr="004C7BC7">
        <w:rPr>
          <w:rFonts w:ascii="Times New Roman" w:eastAsia="Times New Roman" w:hAnsi="Times New Roman"/>
          <w:b/>
          <w:bCs/>
          <w:i/>
          <w:iCs/>
          <w:sz w:val="24"/>
          <w:szCs w:val="24"/>
          <w:lang w:eastAsia="ru-RU"/>
        </w:rPr>
        <w:t xml:space="preserve">, </w:t>
      </w:r>
      <w:r w:rsidRPr="004C7BC7">
        <w:rPr>
          <w:rFonts w:ascii="Times New Roman" w:eastAsia="Times New Roman" w:hAnsi="Times New Roman"/>
          <w:b/>
          <w:sz w:val="24"/>
          <w:szCs w:val="24"/>
          <w:lang w:eastAsia="ru-RU"/>
        </w:rPr>
        <w:t>иностранных граждан и лиц без гражданства за осуществление экстремистской деятельности.</w:t>
      </w:r>
    </w:p>
    <w:p w:rsidR="004C7BC7" w:rsidRPr="004C7BC7" w:rsidRDefault="008A3DF1"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За осуществление экстремистской деятельности граждане Российской Федерации, иностранные граждане и лица без гражданства несут уголовную, административную и гражданско-</w:t>
      </w:r>
      <w:proofErr w:type="spellStart"/>
      <w:r w:rsidR="004C7BC7" w:rsidRPr="004C7BC7">
        <w:rPr>
          <w:rFonts w:ascii="Times New Roman" w:eastAsia="Times New Roman" w:hAnsi="Times New Roman"/>
          <w:sz w:val="24"/>
          <w:szCs w:val="24"/>
          <w:lang w:eastAsia="ru-RU"/>
        </w:rPr>
        <w:lastRenderedPageBreak/>
        <w:t>правов</w:t>
      </w:r>
      <w:r>
        <w:rPr>
          <w:rFonts w:ascii="Times New Roman" w:eastAsia="Times New Roman" w:hAnsi="Times New Roman"/>
          <w:sz w:val="24"/>
          <w:szCs w:val="24"/>
          <w:lang w:eastAsia="ru-RU"/>
        </w:rPr>
        <w:t>ую</w:t>
      </w:r>
      <w:r w:rsidR="004C7BC7" w:rsidRPr="004C7BC7">
        <w:rPr>
          <w:rFonts w:ascii="Times New Roman" w:eastAsia="Times New Roman" w:hAnsi="Times New Roman"/>
          <w:sz w:val="24"/>
          <w:szCs w:val="24"/>
          <w:lang w:eastAsia="ru-RU"/>
        </w:rPr>
        <w:t>ответственность</w:t>
      </w:r>
      <w:proofErr w:type="spellEnd"/>
      <w:r w:rsidR="004C7BC7" w:rsidRPr="004C7BC7">
        <w:rPr>
          <w:rFonts w:ascii="Times New Roman" w:eastAsia="Times New Roman" w:hAnsi="Times New Roman"/>
          <w:sz w:val="24"/>
          <w:szCs w:val="24"/>
          <w:lang w:eastAsia="ru-RU"/>
        </w:rPr>
        <w:t xml:space="preserve"> в установленном порядке. Лицу, участвовавшему</w:t>
      </w:r>
      <w:r>
        <w:rPr>
          <w:rFonts w:ascii="Times New Roman" w:eastAsia="Times New Roman" w:hAnsi="Times New Roman"/>
          <w:sz w:val="24"/>
          <w:szCs w:val="24"/>
          <w:lang w:eastAsia="ru-RU"/>
        </w:rPr>
        <w:t xml:space="preserve"> в осуществлении экстремистской </w:t>
      </w:r>
      <w:r w:rsidR="004C7BC7" w:rsidRPr="004C7BC7">
        <w:rPr>
          <w:rFonts w:ascii="Times New Roman" w:eastAsia="Times New Roman" w:hAnsi="Times New Roman"/>
          <w:sz w:val="24"/>
          <w:szCs w:val="24"/>
          <w:lang w:eastAsia="ru-RU"/>
        </w:rPr>
        <w:t>деятельности, по решению суда может быть ограничен доступ к государственной и муниципальной службе, военной службе по контракту и службе в правоохранительных ор</w:t>
      </w:r>
      <w:r>
        <w:rPr>
          <w:rFonts w:ascii="Times New Roman" w:eastAsia="Times New Roman" w:hAnsi="Times New Roman"/>
          <w:sz w:val="24"/>
          <w:szCs w:val="24"/>
          <w:lang w:eastAsia="ru-RU"/>
        </w:rPr>
        <w:t xml:space="preserve">ганах, а также к работе в </w:t>
      </w:r>
      <w:r w:rsidR="004C7BC7" w:rsidRPr="004C7BC7">
        <w:rPr>
          <w:rFonts w:ascii="Times New Roman" w:eastAsia="Times New Roman" w:hAnsi="Times New Roman"/>
          <w:sz w:val="24"/>
          <w:szCs w:val="24"/>
          <w:lang w:eastAsia="ru-RU"/>
        </w:rPr>
        <w:t>образовательных учреждениях и занятию частной детективной и охранной деятельностью. Если руководитель или член руководящего органа общественного или религиозного объединения либо иной организации делает публичное заявление, призывающее к осуществлению экстремистской деятельности, без указания на то, что это его личное мнение, а равно в случае вступления в законную силу в отношении такого лица приговора суда за преступление экстремистской направленности соответствующие общественное или религиозное объединение либо иная организация обязаны в течение пяти дней со дня, когда указанное заявление было сделано, публично заявить о своем несогласии с высказываниями или действиями такого лица. Если соответствующие общественное или религиозное объединение либо иная организация такого публичного заявления не сделает, это может рассматриваться как факт, свидетельствующий о наличии в их деятельности признаков экстремизма. Автор печатных и иных материалов, предназначенных для публичного использования и содержащих хотя бы один из признаков, предусмотренных статьей 1 Федерального закона «О</w:t>
      </w:r>
      <w:r>
        <w:rPr>
          <w:rFonts w:ascii="Times New Roman" w:eastAsia="Times New Roman" w:hAnsi="Times New Roman"/>
          <w:sz w:val="24"/>
          <w:szCs w:val="24"/>
          <w:lang w:eastAsia="ru-RU"/>
        </w:rPr>
        <w:t xml:space="preserve"> противодействии экстремистской </w:t>
      </w:r>
      <w:r w:rsidR="004C7BC7" w:rsidRPr="004C7BC7">
        <w:rPr>
          <w:rFonts w:ascii="Times New Roman" w:eastAsia="Times New Roman" w:hAnsi="Times New Roman"/>
          <w:sz w:val="24"/>
          <w:szCs w:val="24"/>
          <w:lang w:eastAsia="ru-RU"/>
        </w:rPr>
        <w:t>деятельности», признается лицом, осуществлявшим экстремистскую деятельность, и несет ответственность в соответствии с действующим законодательством.</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b/>
          <w:sz w:val="24"/>
          <w:szCs w:val="24"/>
          <w:lang w:eastAsia="ru-RU"/>
        </w:rPr>
        <w:t>Запреты и недопущения.</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Запрещается использование сетей связи общего пользования для осуществления экстремистской деятельности. В случае, если сеть связи общего пользования используется для осуществления экстремистской деятельности, применяются меры, предусмотренные Федеральным законом, с учетом особенностей отношений, регулируемых действующим законодательством в области связи. При проведении собраний, митингов, демонстраций, шествий и пикетирования не допускается осуществление экстремистской деятельности. Организаторы массовых акций несут ответственность за соблюдение установленных законодательством Российской Федерации требований, касающихся порядка проведения массовых акций, недопущения осуществления экстремистской деятельности, а также ее своевременного пресечения. Участникам массовых акций запрещается иметь при себе оружие (за исключением тех местностей, где ношение холодного оружия является принадлежностью национального костюма), а также предметы, специально изготовленные или приспособленные для причинения вреда здоровью граждан или материального ущерба физическим и юридическим лицам. При проведении массовых акций не допускаются привлечение для участия в них экстремистских организаций, использование их символики или атрибутики, а также распространение экстремистских материалов. Несоблюдение данных обязанностей влечет за собой прекращение массовой акции по требованию представителей органов внутренних дел и ответственность ее организаторов по основаниям и в порядке, которые</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предусмотрены законодательством Российской Федерации.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b/>
          <w:lang w:eastAsia="ru-RU"/>
        </w:rPr>
      </w:pPr>
      <w:r w:rsidRPr="004C7BC7">
        <w:rPr>
          <w:rFonts w:ascii="Times New Roman" w:eastAsia="Times New Roman" w:hAnsi="Times New Roman"/>
          <w:b/>
          <w:lang w:eastAsia="ru-RU"/>
        </w:rPr>
        <w:t>Виды ответственности за осуществление экстремистской деятельности.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b/>
          <w:bCs/>
          <w:i/>
          <w:iCs/>
          <w:lang w:eastAsia="ru-RU"/>
        </w:rPr>
      </w:pPr>
      <w:r w:rsidRPr="004C7BC7">
        <w:rPr>
          <w:rFonts w:ascii="Times New Roman" w:eastAsia="Times New Roman" w:hAnsi="Times New Roman"/>
          <w:lang w:eastAsia="ru-RU"/>
        </w:rPr>
        <w:t>Административная ответственность</w:t>
      </w:r>
      <w:r w:rsidRPr="004C7BC7">
        <w:rPr>
          <w:rFonts w:ascii="Times New Roman" w:eastAsia="Times New Roman" w:hAnsi="Times New Roman"/>
          <w:b/>
          <w:bCs/>
          <w:i/>
          <w:iCs/>
          <w:lang w:eastAsia="ru-RU"/>
        </w:rPr>
        <w:t>:</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lang w:eastAsia="ru-RU"/>
        </w:rPr>
      </w:pPr>
      <w:r w:rsidRPr="004C7BC7">
        <w:rPr>
          <w:rFonts w:ascii="Times New Roman" w:eastAsia="Times New Roman" w:hAnsi="Times New Roman"/>
          <w:lang w:eastAsia="ru-RU"/>
        </w:rPr>
        <w:t>• Нарушение законодательства о свободе совести, свободе вероисповедания и о религиозных объединениях.</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lang w:eastAsia="ru-RU"/>
        </w:rPr>
      </w:pPr>
      <w:r w:rsidRPr="004C7BC7">
        <w:rPr>
          <w:rFonts w:ascii="Times New Roman" w:eastAsia="Times New Roman" w:hAnsi="Times New Roman"/>
          <w:lang w:eastAsia="ru-RU"/>
        </w:rPr>
        <w:t>• Пропаганда и публичное демонстрирование нацистской атрибутики или символики либо публичное демонстрирование атрибутики или символики экстремистских организаций.</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lang w:eastAsia="ru-RU"/>
        </w:rPr>
      </w:pPr>
      <w:r w:rsidRPr="004C7BC7">
        <w:rPr>
          <w:rFonts w:ascii="Times New Roman" w:eastAsia="Times New Roman" w:hAnsi="Times New Roman"/>
          <w:lang w:eastAsia="ru-RU"/>
        </w:rPr>
        <w:t>• Организация деятельности общественного или религиозного объединения, в отношении которого</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lang w:eastAsia="ru-RU"/>
        </w:rPr>
      </w:pPr>
      <w:r w:rsidRPr="004C7BC7">
        <w:rPr>
          <w:rFonts w:ascii="Times New Roman" w:eastAsia="Times New Roman" w:hAnsi="Times New Roman"/>
          <w:lang w:eastAsia="ru-RU"/>
        </w:rPr>
        <w:t>принято решение о приостановлении его деятельности.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lang w:eastAsia="ru-RU"/>
        </w:rPr>
      </w:pPr>
      <w:r w:rsidRPr="004C7BC7">
        <w:rPr>
          <w:rFonts w:ascii="Times New Roman" w:eastAsia="Times New Roman" w:hAnsi="Times New Roman"/>
          <w:lang w:eastAsia="ru-RU"/>
        </w:rPr>
        <w:t xml:space="preserve">• Производство и распространение экстремистских материалов. </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b/>
          <w:bCs/>
          <w:i/>
          <w:iCs/>
          <w:lang w:eastAsia="ru-RU"/>
        </w:rPr>
      </w:pPr>
      <w:r w:rsidRPr="004C7BC7">
        <w:rPr>
          <w:rFonts w:ascii="Times New Roman" w:eastAsia="Times New Roman" w:hAnsi="Times New Roman"/>
          <w:b/>
          <w:lang w:eastAsia="ru-RU"/>
        </w:rPr>
        <w:t>Уголовная ответственность</w:t>
      </w:r>
      <w:r w:rsidRPr="004C7BC7">
        <w:rPr>
          <w:rFonts w:ascii="Times New Roman" w:eastAsia="Times New Roman" w:hAnsi="Times New Roman"/>
          <w:b/>
          <w:bCs/>
          <w:i/>
          <w:iCs/>
          <w:lang w:eastAsia="ru-RU"/>
        </w:rPr>
        <w:t>:</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lang w:eastAsia="ru-RU"/>
        </w:rPr>
      </w:pPr>
      <w:r w:rsidRPr="004C7BC7">
        <w:rPr>
          <w:rFonts w:ascii="Times New Roman" w:eastAsia="Times New Roman" w:hAnsi="Times New Roman"/>
          <w:lang w:eastAsia="ru-RU"/>
        </w:rPr>
        <w:t>• Воспрепятствование осуществлению права на свободу совести и вероисповеданий.</w:t>
      </w:r>
    </w:p>
    <w:p w:rsidR="008A3DF1"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lang w:eastAsia="ru-RU"/>
        </w:rPr>
      </w:pPr>
      <w:r w:rsidRPr="004C7BC7">
        <w:rPr>
          <w:rFonts w:ascii="Times New Roman" w:eastAsia="Times New Roman" w:hAnsi="Times New Roman"/>
          <w:b/>
          <w:bCs/>
          <w:lang w:eastAsia="ru-RU"/>
        </w:rPr>
        <w:t xml:space="preserve">• </w:t>
      </w:r>
      <w:r w:rsidRPr="004C7BC7">
        <w:rPr>
          <w:rFonts w:ascii="Times New Roman" w:eastAsia="Times New Roman" w:hAnsi="Times New Roman"/>
          <w:lang w:eastAsia="ru-RU"/>
        </w:rPr>
        <w:t>Публичные призывы к осуществлению террористической деятел</w:t>
      </w:r>
      <w:r w:rsidR="008A3DF1">
        <w:rPr>
          <w:rFonts w:ascii="Times New Roman" w:eastAsia="Times New Roman" w:hAnsi="Times New Roman"/>
          <w:lang w:eastAsia="ru-RU"/>
        </w:rPr>
        <w:t>ьности или публичное оправдание</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lang w:eastAsia="ru-RU"/>
        </w:rPr>
      </w:pPr>
      <w:r w:rsidRPr="004C7BC7">
        <w:rPr>
          <w:rFonts w:ascii="Times New Roman" w:eastAsia="Times New Roman" w:hAnsi="Times New Roman"/>
          <w:lang w:eastAsia="ru-RU"/>
        </w:rPr>
        <w:t>терроризма.</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lang w:eastAsia="ru-RU"/>
        </w:rPr>
      </w:pPr>
      <w:r w:rsidRPr="004C7BC7">
        <w:rPr>
          <w:rFonts w:ascii="Times New Roman" w:eastAsia="Times New Roman" w:hAnsi="Times New Roman"/>
          <w:lang w:eastAsia="ru-RU"/>
        </w:rPr>
        <w:t>• Массовые беспорядки.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lang w:eastAsia="ru-RU"/>
        </w:rPr>
      </w:pPr>
      <w:r w:rsidRPr="004C7BC7">
        <w:rPr>
          <w:rFonts w:ascii="Times New Roman" w:eastAsia="Times New Roman" w:hAnsi="Times New Roman"/>
          <w:lang w:eastAsia="ru-RU"/>
        </w:rPr>
        <w:t>•Публичные призывы к осуществлению экстремистской деятельности.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lang w:eastAsia="ru-RU"/>
        </w:rPr>
      </w:pPr>
      <w:r w:rsidRPr="004C7BC7">
        <w:rPr>
          <w:rFonts w:ascii="Times New Roman" w:eastAsia="Times New Roman" w:hAnsi="Times New Roman"/>
          <w:lang w:eastAsia="ru-RU"/>
        </w:rPr>
        <w:t>• Возбуждение ненависти либо вражды, а равно унижение человеческого достоинства.</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lang w:eastAsia="ru-RU"/>
        </w:rPr>
      </w:pPr>
      <w:r w:rsidRPr="004C7BC7">
        <w:rPr>
          <w:rFonts w:ascii="Times New Roman" w:eastAsia="Times New Roman" w:hAnsi="Times New Roman"/>
          <w:lang w:eastAsia="ru-RU"/>
        </w:rPr>
        <w:t>• Организация экстремистского сообщества.</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lang w:eastAsia="ru-RU"/>
        </w:rPr>
      </w:pPr>
      <w:r w:rsidRPr="004C7BC7">
        <w:rPr>
          <w:rFonts w:ascii="Times New Roman" w:eastAsia="Times New Roman" w:hAnsi="Times New Roman"/>
          <w:lang w:eastAsia="ru-RU"/>
        </w:rPr>
        <w:t>• Организация деятельности экстремистской организации</w:t>
      </w:r>
    </w:p>
    <w:p w:rsidR="00766EA3" w:rsidRDefault="00766EA3" w:rsidP="004C7BC7">
      <w:pPr>
        <w:spacing w:after="0" w:line="240" w:lineRule="auto"/>
        <w:jc w:val="both"/>
        <w:rPr>
          <w:rFonts w:ascii="Times New Roman" w:hAnsi="Times New Roman"/>
          <w:b/>
          <w:bCs/>
          <w:sz w:val="16"/>
          <w:szCs w:val="16"/>
          <w:lang w:eastAsia="ru-RU"/>
        </w:rPr>
      </w:pPr>
    </w:p>
    <w:p w:rsidR="00F70A16" w:rsidRDefault="00F70A16" w:rsidP="00F70A16">
      <w:pPr>
        <w:pBdr>
          <w:top w:val="thinThickThinSmallGap" w:sz="24" w:space="1" w:color="auto"/>
          <w:left w:val="thinThickThinSmallGap" w:sz="24" w:space="4" w:color="auto"/>
          <w:bottom w:val="thinThickThinSmallGap" w:sz="24" w:space="1" w:color="auto"/>
          <w:right w:val="thinThickThinSmallGap" w:sz="24" w:space="4" w:color="auto"/>
        </w:pBdr>
        <w:jc w:val="center"/>
        <w:rPr>
          <w:b/>
          <w:i/>
          <w:sz w:val="28"/>
          <w:szCs w:val="28"/>
          <w:u w:val="single"/>
        </w:rPr>
      </w:pPr>
      <w:r>
        <w:rPr>
          <w:noProof/>
          <w:lang w:eastAsia="ru-RU"/>
        </w:rPr>
        <w:lastRenderedPageBreak/>
        <w:drawing>
          <wp:anchor distT="0" distB="0" distL="114300" distR="114300" simplePos="0" relativeHeight="251672576" behindDoc="0" locked="0" layoutInCell="1" allowOverlap="1">
            <wp:simplePos x="0" y="0"/>
            <wp:positionH relativeFrom="column">
              <wp:posOffset>279400</wp:posOffset>
            </wp:positionH>
            <wp:positionV relativeFrom="paragraph">
              <wp:posOffset>351155</wp:posOffset>
            </wp:positionV>
            <wp:extent cx="1863090" cy="1818640"/>
            <wp:effectExtent l="0" t="0" r="3810" b="0"/>
            <wp:wrapSquare wrapText="bothSides"/>
            <wp:docPr id="15" name="Рисунок 15" descr="http://vse-temu.org/wp-content/uploads/2015/03/657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se-temu.org/wp-content/uploads/2015/03/657954.jpg"/>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1863090" cy="1818640"/>
                    </a:xfrm>
                    <a:prstGeom prst="rect">
                      <a:avLst/>
                    </a:prstGeom>
                    <a:noFill/>
                  </pic:spPr>
                </pic:pic>
              </a:graphicData>
            </a:graphic>
            <wp14:sizeRelH relativeFrom="page">
              <wp14:pctWidth>0</wp14:pctWidth>
            </wp14:sizeRelH>
            <wp14:sizeRelV relativeFrom="page">
              <wp14:pctHeight>0</wp14:pctHeight>
            </wp14:sizeRelV>
          </wp:anchor>
        </w:drawing>
      </w:r>
      <w:r>
        <w:rPr>
          <w:b/>
          <w:i/>
          <w:sz w:val="28"/>
          <w:szCs w:val="28"/>
          <w:u w:val="single"/>
        </w:rPr>
        <w:t>О вреде курения</w:t>
      </w:r>
    </w:p>
    <w:p w:rsidR="00F70A16" w:rsidRDefault="00F70A16" w:rsidP="00F70A16">
      <w:pPr>
        <w:pStyle w:val="2"/>
        <w:pBdr>
          <w:top w:val="thinThickThinSmallGap" w:sz="24" w:space="1" w:color="auto"/>
          <w:left w:val="thinThickThinSmallGap" w:sz="24" w:space="4" w:color="auto"/>
          <w:bottom w:val="thinThickThinSmallGap" w:sz="24" w:space="1" w:color="auto"/>
          <w:right w:val="thinThickThinSmallGap" w:sz="24" w:space="4" w:color="auto"/>
        </w:pBdr>
        <w:spacing w:before="0" w:after="0"/>
        <w:jc w:val="center"/>
        <w:rPr>
          <w:color w:val="000000"/>
          <w:sz w:val="24"/>
          <w:szCs w:val="24"/>
        </w:rPr>
      </w:pPr>
      <w:r>
        <w:rPr>
          <w:color w:val="000000"/>
          <w:sz w:val="24"/>
          <w:szCs w:val="24"/>
        </w:rPr>
        <w:t>Состав табачного дыма:</w:t>
      </w:r>
    </w:p>
    <w:p w:rsidR="008A3DF1" w:rsidRDefault="001B0C77"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pPr>
      <w:hyperlink r:id="rId24" w:history="1">
        <w:r w:rsidR="00F70A16">
          <w:rPr>
            <w:rStyle w:val="ab"/>
            <w:b/>
            <w:bCs/>
            <w:i/>
            <w:iCs/>
            <w:color w:val="000000"/>
          </w:rPr>
          <w:t>В табачном дыме содержится</w:t>
        </w:r>
      </w:hyperlink>
      <w:r w:rsidR="00F70A16">
        <w:rPr>
          <w:rStyle w:val="apple-converted-space"/>
          <w:b/>
          <w:bCs/>
          <w:i/>
          <w:iCs/>
        </w:rPr>
        <w:t> </w:t>
      </w:r>
      <w:r w:rsidR="00F70A16">
        <w:rPr>
          <w:rStyle w:val="af9"/>
          <w:b/>
          <w:bCs/>
        </w:rPr>
        <w:t>более 4000 химических соединений</w:t>
      </w:r>
      <w:r w:rsidR="00F70A16">
        <w:t>, из них более 40 особо опасны, так как вызывают рак, а так же несколько сотен ядов:</w:t>
      </w:r>
      <w:r w:rsidR="00F70A16">
        <w:rPr>
          <w:rStyle w:val="apple-converted-space"/>
        </w:rPr>
        <w:t> </w:t>
      </w:r>
      <w:hyperlink r:id="rId25" w:history="1">
        <w:r w:rsidR="00F70A16">
          <w:rPr>
            <w:rStyle w:val="ab"/>
            <w:color w:val="000000"/>
          </w:rPr>
          <w:t>никотин</w:t>
        </w:r>
      </w:hyperlink>
      <w:r w:rsidR="00F70A16">
        <w:rPr>
          <w:color w:val="000000"/>
        </w:rPr>
        <w:t>,</w:t>
      </w:r>
      <w:r w:rsidR="00F70A16">
        <w:rPr>
          <w:rStyle w:val="apple-converted-space"/>
          <w:color w:val="000000"/>
        </w:rPr>
        <w:t> </w:t>
      </w:r>
      <w:proofErr w:type="spellStart"/>
      <w:r w:rsidR="00F70A16">
        <w:rPr>
          <w:color w:val="000000"/>
        </w:rPr>
        <w:fldChar w:fldCharType="begin"/>
      </w:r>
      <w:r w:rsidR="00F70A16">
        <w:rPr>
          <w:color w:val="000000"/>
        </w:rPr>
        <w:instrText xml:space="preserve"> HYPERLINK "http://www.russlav.ru/tabak/vliyanie_kureniya_na_organizm_cheloveka.html" </w:instrText>
      </w:r>
      <w:r w:rsidR="00F70A16">
        <w:rPr>
          <w:color w:val="000000"/>
        </w:rPr>
        <w:fldChar w:fldCharType="separate"/>
      </w:r>
      <w:r w:rsidR="00F70A16">
        <w:rPr>
          <w:rStyle w:val="ab"/>
          <w:color w:val="000000"/>
        </w:rPr>
        <w:t>бензапирен</w:t>
      </w:r>
      <w:proofErr w:type="spellEnd"/>
      <w:r w:rsidR="00F70A16">
        <w:rPr>
          <w:color w:val="000000"/>
        </w:rPr>
        <w:fldChar w:fldCharType="end"/>
      </w:r>
      <w:r w:rsidR="00F70A16">
        <w:t>, цианид, мышьяк, формальдегид, углекислый газ, окись углерода, синильную кислоту и т.д. В сигаретном дыме присутствуют радиоактивные вещества: полоний, свинец, висмут. Никотин по св</w:t>
      </w:r>
      <w:r w:rsidR="008A3DF1">
        <w:t xml:space="preserve">оей </w:t>
      </w:r>
      <w:proofErr w:type="gramStart"/>
      <w:r w:rsidR="008A3DF1">
        <w:t>ядовитости  равен</w:t>
      </w:r>
      <w:proofErr w:type="gramEnd"/>
      <w:r w:rsidR="008A3DF1">
        <w:t xml:space="preserve"> синильной</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pPr>
      <w:r>
        <w:t>кислоте.</w:t>
      </w:r>
    </w:p>
    <w:p w:rsidR="00F70A16" w:rsidRDefault="00F70A16" w:rsidP="00056489">
      <w:pPr>
        <w:pStyle w:val="2"/>
        <w:pBdr>
          <w:top w:val="thinThickThinSmallGap" w:sz="24" w:space="1" w:color="auto"/>
          <w:left w:val="thinThickThinSmallGap" w:sz="24" w:space="4" w:color="auto"/>
          <w:bottom w:val="thinThickThinSmallGap" w:sz="24" w:space="1" w:color="auto"/>
          <w:right w:val="thinThickThinSmallGap" w:sz="24" w:space="4" w:color="auto"/>
        </w:pBdr>
        <w:spacing w:before="0" w:after="0"/>
        <w:jc w:val="center"/>
        <w:rPr>
          <w:i w:val="0"/>
          <w:color w:val="000000"/>
          <w:sz w:val="24"/>
          <w:szCs w:val="24"/>
        </w:rPr>
      </w:pPr>
      <w:r>
        <w:rPr>
          <w:i w:val="0"/>
          <w:color w:val="000000"/>
          <w:sz w:val="24"/>
          <w:szCs w:val="24"/>
        </w:rPr>
        <w:t>Вред курения</w:t>
      </w:r>
    </w:p>
    <w:p w:rsidR="00056489" w:rsidRPr="008A3DF1" w:rsidRDefault="00F70A16" w:rsidP="008A3DF1">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pPr>
      <w:r>
        <w:t>Пачка сигарет в день – это около 500 рентген облучения за год! Температура тлеющей сигареты 700-900 градусов! Легкие курильщика со стажем – черная, гниющая масса. После затяжки никотин попадает в головной мозг через 7 секунд. Никотин вызывает спазм сосудов, от сюда нарушение питания тканей кислородом. Спазм мелких сосудов делает кожу увядающей.</w:t>
      </w:r>
      <w:r>
        <w:rPr>
          <w:rStyle w:val="apple-converted-space"/>
        </w:rPr>
        <w:t> </w:t>
      </w:r>
      <w:r>
        <w:rPr>
          <w:rStyle w:val="af6"/>
        </w:rPr>
        <w:t>Вред курения</w:t>
      </w:r>
      <w:r>
        <w:rPr>
          <w:rStyle w:val="apple-converted-space"/>
        </w:rPr>
        <w:t> </w:t>
      </w:r>
      <w:r>
        <w:t>еще и в том, что появляется неприятный запах изо рта, желтеют зубы, воспаляется горло, краснеют глаза от постоянного раздражения дыма. Во всем мире никотин относится к разрешенному наркотику, от него так же как от</w:t>
      </w:r>
      <w:r>
        <w:rPr>
          <w:rStyle w:val="apple-converted-space"/>
        </w:rPr>
        <w:t> </w:t>
      </w:r>
      <w:hyperlink r:id="rId26" w:history="1">
        <w:r>
          <w:rPr>
            <w:rStyle w:val="ab"/>
            <w:color w:val="000000"/>
          </w:rPr>
          <w:t>героина</w:t>
        </w:r>
      </w:hyperlink>
      <w:r>
        <w:rPr>
          <w:rStyle w:val="apple-converted-space"/>
        </w:rPr>
        <w:t> </w:t>
      </w:r>
      <w:r>
        <w:t>и других тяжелых наркотиков развивается зависимость, но коварство его в том, что это происходит незаметно и относительно длительно. Наши курящие граждане ежегодно выкуривают 265 миллиардов сигарет в год, это около 1800 сигарет на душу населения и цифра эта продолжает каждый год расти.</w:t>
      </w:r>
      <w:r>
        <w:rPr>
          <w:rStyle w:val="apple-converted-space"/>
        </w:rPr>
        <w:t> </w:t>
      </w:r>
      <w:r>
        <w:br/>
      </w:r>
      <w:r>
        <w:tab/>
      </w:r>
      <w:r>
        <w:rPr>
          <w:rStyle w:val="af9"/>
          <w:b/>
          <w:i w:val="0"/>
        </w:rPr>
        <w:t>Вред курения в том, что оно вызывает три основных заболевания</w:t>
      </w:r>
      <w:r>
        <w:rPr>
          <w:b/>
          <w:i/>
        </w:rPr>
        <w:t>:</w:t>
      </w:r>
      <w:r>
        <w:t xml:space="preserve"> рак легких, хронический бронхит, коронарная болезнь. Уже давно доказано, что табак является причиной смертности от рака легкого в 90 % всех случаев, от бронхита и эмфиземы в 75 % и от болезни сердца в примерно 25 % всех случаев. Примерно 25 % регулярных курильщиков сигарет умрет преждевременно по причине курения. Многие из этого числа смогли бы прожить на 10, 20 или 30 лет дольше. Умершие вследствие курения в среднем потеряют 15 лет своей жизни.</w:t>
      </w:r>
      <w:r>
        <w:rPr>
          <w:rStyle w:val="apple-converted-space"/>
        </w:rPr>
        <w:t> </w:t>
      </w:r>
      <w:r>
        <w:br/>
      </w:r>
      <w:r>
        <w:rPr>
          <w:rStyle w:val="af9"/>
        </w:rPr>
        <w:t>Курение наносит страшный вред</w:t>
      </w:r>
      <w:r>
        <w:t>, так курящие в 13 раз чаще заболевают стенокардией, в 12 – инфарктом миокарда, в 10 раз – язвой желудка и в 30 раз — раком легких.</w:t>
      </w:r>
      <w:r>
        <w:rPr>
          <w:rStyle w:val="apple-converted-space"/>
        </w:rPr>
        <w:t> </w:t>
      </w:r>
      <w:r>
        <w:br/>
        <w:t xml:space="preserve">Нет такого органа, который бы не поражался табаком: почки и мочевой пузырь, половые железы и </w:t>
      </w:r>
      <w:r>
        <w:rPr>
          <w:noProof/>
        </w:rPr>
        <w:drawing>
          <wp:anchor distT="0" distB="0" distL="0" distR="0" simplePos="0" relativeHeight="251671552" behindDoc="0" locked="0" layoutInCell="1" allowOverlap="0">
            <wp:simplePos x="0" y="0"/>
            <wp:positionH relativeFrom="column">
              <wp:posOffset>2514600</wp:posOffset>
            </wp:positionH>
            <wp:positionV relativeFrom="line">
              <wp:posOffset>124460</wp:posOffset>
            </wp:positionV>
            <wp:extent cx="3810000" cy="2305050"/>
            <wp:effectExtent l="0" t="0" r="0" b="0"/>
            <wp:wrapSquare wrapText="bothSides"/>
            <wp:docPr id="7" name="Рисунок 7" descr="ВРЕД КУР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РЕД КУРЕНИЯ"/>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10000" cy="2305050"/>
                    </a:xfrm>
                    <a:prstGeom prst="rect">
                      <a:avLst/>
                    </a:prstGeom>
                    <a:noFill/>
                  </pic:spPr>
                </pic:pic>
              </a:graphicData>
            </a:graphic>
            <wp14:sizeRelH relativeFrom="page">
              <wp14:pctWidth>0</wp14:pctWidth>
            </wp14:sizeRelH>
            <wp14:sizeRelV relativeFrom="page">
              <wp14:pctHeight>0</wp14:pctHeight>
            </wp14:sizeRelV>
          </wp:anchor>
        </w:drawing>
      </w:r>
      <w:r>
        <w:t>кровеносные сосуды, головной мозг и печень.</w:t>
      </w:r>
      <w:r>
        <w:br/>
        <w:t>Смертельная доза для взрослого человека содержится в одной пачке сигарет, если ее выкурить сразу, а для подростков — полпачки.</w:t>
      </w:r>
      <w:r>
        <w:br/>
      </w:r>
      <w:r>
        <w:rPr>
          <w:rStyle w:val="af9"/>
        </w:rPr>
        <w:t>Курение вредит сердцу</w:t>
      </w:r>
      <w:r>
        <w:t>, так частота сердечных сокращений у курящего на 15000 ударов в сутки больше, чем у некурящего, а доставка кислорода тканям и особенно головному мозгу значительно снижена, так как сосуды сужены, плюс к этому угарный газ, который лучше «цепляется» к гемоглобину и не даёт эритроцитам переносить кислород. Этим и объясняется, почему курящие школьники значительно отстают от некурящих.</w:t>
      </w:r>
      <w:r>
        <w:rPr>
          <w:rStyle w:val="apple-converted-space"/>
        </w:rPr>
        <w:t> </w:t>
      </w:r>
      <w:r>
        <w:br/>
      </w:r>
      <w:hyperlink r:id="rId28" w:history="1">
        <w:r>
          <w:rPr>
            <w:rStyle w:val="ab"/>
            <w:b/>
            <w:bCs/>
            <w:color w:val="000000"/>
          </w:rPr>
          <w:t>Вред курения</w:t>
        </w:r>
      </w:hyperlink>
      <w:r>
        <w:rPr>
          <w:rStyle w:val="apple-converted-space"/>
          <w:color w:val="000000"/>
        </w:rPr>
        <w:t> </w:t>
      </w:r>
      <w:r>
        <w:t xml:space="preserve">еще вот в чем: последние годы ученые уделяют пристальное внимание веществам, вызывающим рак. К ним, в первую очередь, относятся </w:t>
      </w:r>
      <w:proofErr w:type="spellStart"/>
      <w:r>
        <w:t>бензопирен</w:t>
      </w:r>
      <w:proofErr w:type="spellEnd"/>
      <w:r>
        <w:t xml:space="preserve"> и радиоактивный изотоп полоний-210. Если курильщик наберет в рот дым, а затем выдохнет его через платок, то на белой ткани останется коричневое пятно. Это и есть табачный деготь. В нем особенно много веществ, </w:t>
      </w:r>
      <w:hyperlink r:id="rId29" w:history="1">
        <w:r>
          <w:rPr>
            <w:rStyle w:val="ab"/>
            <w:color w:val="000000"/>
          </w:rPr>
          <w:t>вызывающих рак</w:t>
        </w:r>
      </w:hyperlink>
      <w:r>
        <w:rPr>
          <w:color w:val="000000"/>
        </w:rPr>
        <w:t>.</w:t>
      </w:r>
      <w:r>
        <w:t xml:space="preserve"> Если ухо кролика несколько раз смазать табачным дегтем, то у животн</w:t>
      </w:r>
      <w:r w:rsidR="008A3DF1">
        <w:t>ого образуется раковая опухоль.</w:t>
      </w:r>
    </w:p>
    <w:p w:rsidR="00F70A16" w:rsidRDefault="00F70A16" w:rsidP="00F70A16">
      <w:pPr>
        <w:pStyle w:val="2"/>
        <w:pBdr>
          <w:top w:val="thinThickThinSmallGap" w:sz="24" w:space="1" w:color="auto"/>
          <w:left w:val="thinThickThinSmallGap" w:sz="24" w:space="4" w:color="auto"/>
          <w:bottom w:val="thinThickThinSmallGap" w:sz="24" w:space="1" w:color="auto"/>
          <w:right w:val="thinThickThinSmallGap" w:sz="24" w:space="4" w:color="auto"/>
        </w:pBdr>
        <w:spacing w:before="0" w:after="0"/>
        <w:jc w:val="center"/>
        <w:rPr>
          <w:color w:val="000000"/>
          <w:sz w:val="24"/>
          <w:szCs w:val="24"/>
          <w:u w:val="single"/>
        </w:rPr>
      </w:pPr>
      <w:r>
        <w:rPr>
          <w:color w:val="000000"/>
          <w:sz w:val="24"/>
          <w:szCs w:val="24"/>
          <w:u w:val="single"/>
        </w:rPr>
        <w:t>Вред курения для женщин</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rStyle w:val="apple-converted-space"/>
        </w:rPr>
      </w:pPr>
      <w:r>
        <w:rPr>
          <w:rStyle w:val="af6"/>
          <w:i/>
          <w:iCs/>
        </w:rPr>
        <w:tab/>
        <w:t>Для женщины курение особенно вредно</w:t>
      </w:r>
      <w:r>
        <w:t>, так при первой затяжке першит в горле, увеличивается частота сердечных сокращений, появляется противный привкус во рту, появляется кашель, головокружение, тошнота и возможна рвота. Все это проявление защитных реакций организма. Но курильщица, которая следует «новой моде» активно подавляет защитные функции организма и продолжает делать затяжки. С каждой новой затяжкой организм сдается и получает отравление, защитные реакции угасают и курильщица не чувствует дискомфорта. С каждой новой пачкой, курильщица все больше подсаживается на никотин. Молодая девушка не может не замечать, что у неё появляется кашель (особенно по утрам), появляется осиплость голоса, запах изо рта, кожа становится дряблой, желтеют зубы и вообще девушка выглядит старше своих сверстниц, тем не менее она продолжает курить, хотя и пытается</w:t>
      </w:r>
      <w:r>
        <w:rPr>
          <w:rStyle w:val="apple-converted-space"/>
        </w:rPr>
        <w:t> </w:t>
      </w:r>
      <w:r>
        <w:rPr>
          <w:rStyle w:val="af9"/>
          <w:b/>
          <w:bCs/>
        </w:rPr>
        <w:t>уменьшить вред от курения</w:t>
      </w:r>
      <w:r>
        <w:t>, переходя на легкие и «женские» (тонкие) сигареты. Но никотиновая зависимость уже сформирована, и организм начинает требовать свою дозу никотина, и девушке приходится вместо одной обычной пачки выкуривать 2 «женских» пачки, чтобы получить свою дозу никотина. Табачные компании это уже давно знали, поэтому они и пошли на такой шаг, и выпустили мнимые безвредные сигареты, хотя вред оказывается даже больше и доход от продажи тоже. Грамотные рекламные компании заставляют курильщиц поверить, что это менее вредно, хотя это всё обман! Многие девушки так же замечают, что сигарета снижает стресс, это еще больше делает зависимой от сигареты, курящие люди не умеют иначе бороться со стрессом.</w:t>
      </w:r>
      <w:r>
        <w:rPr>
          <w:rStyle w:val="apple-converted-space"/>
        </w:rPr>
        <w:t>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rStyle w:val="apple-converted-space"/>
        </w:rPr>
      </w:pPr>
      <w:r>
        <w:tab/>
      </w:r>
      <w:r>
        <w:rPr>
          <w:rStyle w:val="af9"/>
          <w:i w:val="0"/>
        </w:rPr>
        <w:t>Из-за вреда курения у женщин повышается частота воспалительных заболеваний, что приводит к бесплодию</w:t>
      </w:r>
      <w:r>
        <w:t xml:space="preserve">. Немецкий врач-гинеколог </w:t>
      </w:r>
      <w:proofErr w:type="spellStart"/>
      <w:r>
        <w:t>Бернхард</w:t>
      </w:r>
      <w:proofErr w:type="spellEnd"/>
      <w:r>
        <w:t>, обследовав около 6 тысяч женщин, установил, что бесплодие наблюдалось у</w:t>
      </w:r>
      <w:r>
        <w:rPr>
          <w:rStyle w:val="apple-converted-space"/>
        </w:rPr>
        <w:t> </w:t>
      </w:r>
      <w:hyperlink r:id="rId30" w:history="1">
        <w:r>
          <w:rPr>
            <w:rStyle w:val="ab"/>
            <w:color w:val="000000"/>
          </w:rPr>
          <w:t>курящих женщин</w:t>
        </w:r>
      </w:hyperlink>
      <w:r>
        <w:rPr>
          <w:rStyle w:val="apple-converted-space"/>
        </w:rPr>
        <w:t> </w:t>
      </w:r>
      <w:r>
        <w:t>в 42 %, а у некурящих – лишь в 4 %. Табак дает 96 % выкидышей, 1/3 недоношенных детей.</w:t>
      </w:r>
      <w:r>
        <w:rPr>
          <w:rStyle w:val="apple-converted-space"/>
        </w:rPr>
        <w:t>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ab/>
        <w:t>Табак разрушает и тех, кто курит, и тех, кто рождается от курильщиков, и тех, кто находится рядом с курильщиками.</w:t>
      </w:r>
    </w:p>
    <w:p w:rsidR="00056489" w:rsidRPr="008A3DF1" w:rsidRDefault="00F70A16" w:rsidP="008A3DF1">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ab/>
        <w:t>Курящие женщины, как правило, рано стареют, у них преждевреме</w:t>
      </w:r>
      <w:r w:rsidR="008A3DF1">
        <w:t>нно наступает половое увядание.</w:t>
      </w:r>
    </w:p>
    <w:p w:rsidR="00F70A16" w:rsidRDefault="00F70A16" w:rsidP="00F70A16">
      <w:pPr>
        <w:pStyle w:val="2"/>
        <w:pBdr>
          <w:top w:val="thinThickThinSmallGap" w:sz="24" w:space="1" w:color="auto"/>
          <w:left w:val="thinThickThinSmallGap" w:sz="24" w:space="4" w:color="auto"/>
          <w:bottom w:val="thinThickThinSmallGap" w:sz="24" w:space="1" w:color="auto"/>
          <w:right w:val="thinThickThinSmallGap" w:sz="24" w:space="4" w:color="auto"/>
        </w:pBdr>
        <w:spacing w:before="0" w:after="0"/>
        <w:jc w:val="center"/>
        <w:rPr>
          <w:color w:val="000000"/>
          <w:sz w:val="24"/>
          <w:szCs w:val="24"/>
          <w:u w:val="single"/>
        </w:rPr>
      </w:pPr>
      <w:r>
        <w:rPr>
          <w:color w:val="000000"/>
          <w:sz w:val="24"/>
          <w:szCs w:val="24"/>
          <w:u w:val="single"/>
        </w:rPr>
        <w:t>Вред курения для окружающих</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rPr>
          <w:rStyle w:val="af6"/>
        </w:rPr>
        <w:tab/>
        <w:t>О вреде курения для окружающих</w:t>
      </w:r>
      <w:r>
        <w:rPr>
          <w:rStyle w:val="apple-converted-space"/>
        </w:rPr>
        <w:t> </w:t>
      </w:r>
      <w:r>
        <w:t>становится все больше данных. В результате пассивного курения ежегодно умирают от рака легких 3 тыс. человек, от болезней сердца – до 62 тыс. 2,7 тыс. детей по этой же причине погибают в результате так называемого синдрома внезапной младенческой смерти. Значительно повышается опасность заболеть не только раком легких, но и некоторыми другими видами этого страшного недуга.</w:t>
      </w:r>
      <w:r>
        <w:br/>
        <w:t>Увеличивается риск самопроизвольного выкидыша. Если</w:t>
      </w:r>
      <w:r>
        <w:rPr>
          <w:rStyle w:val="apple-converted-space"/>
        </w:rPr>
        <w:t> </w:t>
      </w:r>
      <w:hyperlink r:id="rId31" w:history="1">
        <w:r>
          <w:rPr>
            <w:rStyle w:val="ab"/>
            <w:color w:val="000000"/>
          </w:rPr>
          <w:t>будущие матери подвергаются воздействию табачного дыма</w:t>
        </w:r>
      </w:hyperlink>
      <w:r>
        <w:rPr>
          <w:color w:val="000000"/>
        </w:rPr>
        <w:t>,</w:t>
      </w:r>
      <w:r>
        <w:t xml:space="preserve"> у них чаще рождаются дети, имеющие различные дефекты, прежде всего нейропсихические, а также пониженный вес (9,7—18,6 тыс. таких новорожденных в год).</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ab/>
        <w:t>Установлено, что более 50 компонентов табачного дыма канцерогенны, 6 пагубно влияют на способность к деторождению и общее развитие ребенка. Вообще вдыхание табачного дыма гораздо опаснее для детей. Так, пассивное курение ежегодно служит причиной возникновения астмы у 8—26 тыс. детей, бронхитов – у 150—300 тыс., причем от 7,5 до 15,6 тыс. детей госпитализируются, а от 136 до 212 из них умирают.</w:t>
      </w:r>
    </w:p>
    <w:p w:rsidR="00056489"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Обследование более 32 тыс. пассивно «курящих» женщин, которое было проведено специалистами Гарвардского университета, показало, что представительницы прекрасного пола, регулярно подвергающиеся воздействию табачного дыма дома и на работе, в 1,91 раза чаще страдают сердечными болезнями, чем не вдыхающие его.</w:t>
      </w:r>
    </w:p>
    <w:p w:rsidR="008A3DF1"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Если же женщина курит пассивно лишь эпизодически, показатель заболеваемости уменьшается</w:t>
      </w:r>
      <w:r>
        <w:br/>
        <w:t>до 1,58.</w:t>
      </w:r>
      <w:r w:rsidR="008A3DF1">
        <w:rPr>
          <w:rStyle w:val="apple-converted-space"/>
        </w:rPr>
        <w:t> </w:t>
      </w:r>
    </w:p>
    <w:p w:rsidR="00D16AB0"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ab/>
        <w:t>Согласно данным, собранным Американской ассоциацией по исследованию сердца, если в доме курят, это крайне неблагоприятно отражается на детях, имеющих высокий уровень холестерина в крови. Сигаретный дым уменьшает у них содер</w:t>
      </w:r>
      <w:r w:rsidR="00D16AB0">
        <w:t>жание так называемого полезного</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lastRenderedPageBreak/>
        <w:t>холестерина, который предохраняет от сердечных болезней.</w:t>
      </w:r>
    </w:p>
    <w:p w:rsidR="00F70A16" w:rsidRDefault="001B0C77"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hyperlink r:id="rId32" w:history="1">
        <w:r w:rsidR="00F70A16">
          <w:rPr>
            <w:rStyle w:val="ab"/>
            <w:b/>
            <w:color w:val="000000"/>
          </w:rPr>
          <w:t>Курение</w:t>
        </w:r>
      </w:hyperlink>
      <w:r w:rsidR="00F70A16">
        <w:rPr>
          <w:rStyle w:val="apple-converted-space"/>
        </w:rPr>
        <w:t> </w:t>
      </w:r>
      <w:r w:rsidR="00F70A16">
        <w:t>– это привычка, противная зрению, невыносимая для обоняния, вредная для мозга, опасная для легких.</w:t>
      </w:r>
    </w:p>
    <w:p w:rsidR="00F70A16" w:rsidRDefault="00F70A16" w:rsidP="00F70A16">
      <w:pPr>
        <w:pStyle w:val="1"/>
        <w:pBdr>
          <w:top w:val="thinThickThinSmallGap" w:sz="24" w:space="1" w:color="auto"/>
          <w:left w:val="thinThickThinSmallGap" w:sz="24" w:space="4" w:color="auto"/>
          <w:bottom w:val="thinThickThinSmallGap" w:sz="24" w:space="1" w:color="auto"/>
          <w:right w:val="thinThickThinSmallGap" w:sz="24" w:space="4" w:color="auto"/>
        </w:pBdr>
        <w:jc w:val="center"/>
        <w:rPr>
          <w:i/>
          <w:color w:val="000000"/>
          <w:sz w:val="24"/>
          <w:szCs w:val="24"/>
          <w:u w:val="single"/>
        </w:rPr>
      </w:pPr>
      <w:r>
        <w:rPr>
          <w:i/>
          <w:color w:val="000000"/>
          <w:sz w:val="24"/>
          <w:szCs w:val="24"/>
          <w:u w:val="single"/>
        </w:rPr>
        <w:t>Вред курения для подростков</w:t>
      </w:r>
    </w:p>
    <w:p w:rsidR="00056489"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rStyle w:val="af6"/>
          <w:color w:val="000000"/>
        </w:rPr>
        <w:tab/>
        <w:t>Курение подростков</w:t>
      </w:r>
      <w:r>
        <w:rPr>
          <w:rStyle w:val="apple-converted-space"/>
          <w:color w:val="000000"/>
        </w:rPr>
        <w:t> </w:t>
      </w:r>
      <w:r>
        <w:rPr>
          <w:color w:val="000000"/>
        </w:rPr>
        <w:t>вызывает тревогу по нескольким причинам.</w:t>
      </w:r>
      <w:r>
        <w:rPr>
          <w:color w:val="000000"/>
        </w:rPr>
        <w:br/>
        <w:t>Во–первых, те</w:t>
      </w:r>
      <w:r>
        <w:rPr>
          <w:rStyle w:val="apple-converted-space"/>
          <w:color w:val="000000"/>
        </w:rPr>
        <w:t> </w:t>
      </w:r>
      <w:r>
        <w:rPr>
          <w:rStyle w:val="af9"/>
          <w:color w:val="000000"/>
        </w:rPr>
        <w:t>кто начал ежедневно курить в подростковом возрасте, обычно курят всю жизнь</w:t>
      </w:r>
      <w:r>
        <w:rPr>
          <w:color w:val="000000"/>
        </w:rPr>
        <w:t>.</w:t>
      </w:r>
      <w:r>
        <w:rPr>
          <w:rStyle w:val="apple-converted-space"/>
          <w:color w:val="000000"/>
        </w:rPr>
        <w:t> </w:t>
      </w:r>
      <w:r>
        <w:rPr>
          <w:color w:val="000000"/>
        </w:rPr>
        <w:br/>
        <w:t>Во-вторых, курение повышает риск развития хронических заболеваний (заболевание сердца, рак, эмфизема легких).</w:t>
      </w:r>
    </w:p>
    <w:p w:rsidR="00056489"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В–третьих, хотя хронические заболевания, связанные с курением, обычно появляются только в </w:t>
      </w:r>
    </w:p>
    <w:p w:rsidR="00056489"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зрелом возрасте,</w:t>
      </w:r>
      <w:r>
        <w:rPr>
          <w:rStyle w:val="apple-converted-space"/>
          <w:color w:val="000000"/>
        </w:rPr>
        <w:t> </w:t>
      </w:r>
      <w:r>
        <w:rPr>
          <w:rStyle w:val="af6"/>
          <w:color w:val="000000"/>
        </w:rPr>
        <w:t>подростки – курильщики чаще страдают от кашля</w:t>
      </w:r>
      <w:r>
        <w:rPr>
          <w:color w:val="000000"/>
        </w:rPr>
        <w:t xml:space="preserve">, дисфункции дыхательных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путей, образования мокроты, одышки и других респираторных симптомов.</w:t>
      </w:r>
    </w:p>
    <w:p w:rsidR="00F70A16" w:rsidRDefault="00F70A16" w:rsidP="00F70A16">
      <w:pPr>
        <w:pStyle w:val="2"/>
        <w:pBdr>
          <w:top w:val="thinThickThinSmallGap" w:sz="24" w:space="1" w:color="auto"/>
          <w:left w:val="thinThickThinSmallGap" w:sz="24" w:space="4" w:color="auto"/>
          <w:bottom w:val="thinThickThinSmallGap" w:sz="24" w:space="1" w:color="auto"/>
          <w:right w:val="thinThickThinSmallGap" w:sz="24" w:space="4" w:color="auto"/>
        </w:pBdr>
        <w:spacing w:before="0" w:after="0" w:line="240" w:lineRule="auto"/>
        <w:jc w:val="both"/>
        <w:rPr>
          <w:rFonts w:ascii="Times New Roman" w:hAnsi="Times New Roman"/>
          <w:color w:val="000000"/>
          <w:sz w:val="24"/>
          <w:szCs w:val="24"/>
          <w:u w:val="single"/>
        </w:rPr>
      </w:pPr>
      <w:r>
        <w:rPr>
          <w:rFonts w:ascii="Times New Roman" w:hAnsi="Times New Roman"/>
          <w:color w:val="000000"/>
          <w:sz w:val="24"/>
          <w:szCs w:val="24"/>
          <w:u w:val="single"/>
        </w:rPr>
        <w:t>Причины курения подростков</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Каковы же</w:t>
      </w:r>
      <w:r>
        <w:rPr>
          <w:rStyle w:val="apple-converted-space"/>
          <w:color w:val="000000"/>
        </w:rPr>
        <w:t> </w:t>
      </w:r>
      <w:r>
        <w:rPr>
          <w:rStyle w:val="af6"/>
          <w:color w:val="000000"/>
        </w:rPr>
        <w:t>причины курения подростков</w:t>
      </w:r>
      <w:r>
        <w:rPr>
          <w:color w:val="000000"/>
        </w:rPr>
        <w:t>? Для</w:t>
      </w:r>
      <w:r>
        <w:rPr>
          <w:rStyle w:val="apple-converted-space"/>
          <w:color w:val="000000"/>
        </w:rPr>
        <w:t> </w:t>
      </w:r>
      <w:r>
        <w:rPr>
          <w:rStyle w:val="af9"/>
          <w:color w:val="000000"/>
        </w:rPr>
        <w:t>курения подростков</w:t>
      </w:r>
      <w:r>
        <w:rPr>
          <w:rStyle w:val="apple-converted-space"/>
          <w:color w:val="000000"/>
        </w:rPr>
        <w:t> </w:t>
      </w:r>
      <w:r>
        <w:rPr>
          <w:color w:val="000000"/>
        </w:rPr>
        <w:t>причин множество вот некоторые из них:</w:t>
      </w:r>
    </w:p>
    <w:p w:rsidR="00F70A16" w:rsidRDefault="00F70A16" w:rsidP="00F70A16">
      <w:pPr>
        <w:numPr>
          <w:ilvl w:val="0"/>
          <w:numId w:val="10"/>
        </w:num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left="0" w:firstLine="0"/>
        <w:rPr>
          <w:rFonts w:ascii="Times New Roman" w:hAnsi="Times New Roman"/>
          <w:color w:val="000000"/>
          <w:sz w:val="24"/>
          <w:szCs w:val="24"/>
        </w:rPr>
      </w:pPr>
      <w:r>
        <w:rPr>
          <w:rFonts w:ascii="Times New Roman" w:hAnsi="Times New Roman"/>
          <w:color w:val="000000"/>
          <w:sz w:val="24"/>
          <w:szCs w:val="24"/>
        </w:rPr>
        <w:t>Подражание другим школьникам, студентам;</w:t>
      </w:r>
    </w:p>
    <w:p w:rsidR="00F70A16" w:rsidRDefault="00F70A16" w:rsidP="00F70A16">
      <w:pPr>
        <w:numPr>
          <w:ilvl w:val="0"/>
          <w:numId w:val="10"/>
        </w:num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left="0" w:firstLine="0"/>
        <w:rPr>
          <w:rFonts w:ascii="Times New Roman" w:hAnsi="Times New Roman"/>
          <w:color w:val="000000"/>
          <w:sz w:val="24"/>
          <w:szCs w:val="24"/>
        </w:rPr>
      </w:pPr>
      <w:r>
        <w:rPr>
          <w:rFonts w:ascii="Times New Roman" w:hAnsi="Times New Roman"/>
          <w:color w:val="000000"/>
          <w:sz w:val="24"/>
          <w:szCs w:val="24"/>
        </w:rPr>
        <w:t>Чувство новизны, интереса;</w:t>
      </w:r>
    </w:p>
    <w:p w:rsidR="00F70A16" w:rsidRDefault="00F70A16" w:rsidP="00F70A16">
      <w:pPr>
        <w:numPr>
          <w:ilvl w:val="0"/>
          <w:numId w:val="10"/>
        </w:num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left="0" w:firstLine="0"/>
        <w:rPr>
          <w:rFonts w:ascii="Times New Roman" w:hAnsi="Times New Roman"/>
          <w:color w:val="000000"/>
          <w:sz w:val="24"/>
          <w:szCs w:val="24"/>
        </w:rPr>
      </w:pPr>
      <w:r>
        <w:rPr>
          <w:rFonts w:ascii="Times New Roman" w:hAnsi="Times New Roman"/>
          <w:color w:val="000000"/>
          <w:sz w:val="24"/>
          <w:szCs w:val="24"/>
        </w:rPr>
        <w:t>Желание казаться взрослыми, самостоятельными;</w:t>
      </w:r>
    </w:p>
    <w:p w:rsidR="00F70A16" w:rsidRDefault="00F70A16" w:rsidP="00F70A16">
      <w:pPr>
        <w:numPr>
          <w:ilvl w:val="0"/>
          <w:numId w:val="10"/>
        </w:num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left="0" w:firstLine="0"/>
        <w:jc w:val="both"/>
        <w:rPr>
          <w:rFonts w:ascii="Times New Roman" w:hAnsi="Times New Roman"/>
          <w:color w:val="000000"/>
          <w:sz w:val="24"/>
          <w:szCs w:val="24"/>
        </w:rPr>
      </w:pPr>
      <w:r>
        <w:rPr>
          <w:rFonts w:ascii="Times New Roman" w:hAnsi="Times New Roman"/>
          <w:color w:val="000000"/>
          <w:sz w:val="24"/>
          <w:szCs w:val="24"/>
        </w:rPr>
        <w:t>У девушек приобщение к курению часто связано с кокетством, стремлением к оригинальности, желанием нравиться юношам.</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Однако путем кратковременного и нерегулярного вначале курения, возникает незаметно самая настоящая привычка к табаку, к никотину.</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 xml:space="preserve">Никотин – являющийся </w:t>
      </w:r>
      <w:proofErr w:type="spellStart"/>
      <w:r>
        <w:rPr>
          <w:color w:val="000000"/>
        </w:rPr>
        <w:t>нейротропным</w:t>
      </w:r>
      <w:proofErr w:type="spellEnd"/>
      <w:r>
        <w:rPr>
          <w:color w:val="000000"/>
        </w:rPr>
        <w:t xml:space="preserve"> ядом  становится привычным и без него в силу установившихся рефлексов становится трудно обходиться. Многие болезненные изменения возникают не сразу, а при определённом «стаже» курения (рак легких и других органов, инфаркт миокарда, гангрена ног и др.)</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Школьники в силу того, что мало заботятся о своем здоровье, не могут в силу незрелости оценить всю тяжесть последствий от курения. Для школьника срок в 10 – 15 лет (когда появятся симптомы заболеваний) кажется чем-то очень далеким, и он живет сегодняшним днем, будучи уверенным, что бросит курить в любой момент. Однако бросить курить не так легко, об этом можете спросить любого курильщика.</w:t>
      </w:r>
      <w:r>
        <w:rPr>
          <w:rStyle w:val="apple-converted-space"/>
          <w:color w:val="000000"/>
        </w:rPr>
        <w:t>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При</w:t>
      </w:r>
      <w:r>
        <w:rPr>
          <w:rStyle w:val="apple-converted-space"/>
          <w:color w:val="000000"/>
        </w:rPr>
        <w:t> </w:t>
      </w:r>
      <w:r>
        <w:rPr>
          <w:rStyle w:val="af6"/>
          <w:color w:val="000000"/>
        </w:rPr>
        <w:t>курении у подростка</w:t>
      </w:r>
      <w:r>
        <w:rPr>
          <w:rStyle w:val="apple-converted-space"/>
          <w:color w:val="000000"/>
        </w:rPr>
        <w:t> </w:t>
      </w:r>
      <w:r>
        <w:rPr>
          <w:color w:val="000000"/>
        </w:rPr>
        <w:t>очень сильно страдает память. Эксперименты показали, что курение снижает скорость заучивания и объём памяти.</w:t>
      </w:r>
      <w:r>
        <w:rPr>
          <w:color w:val="000000"/>
        </w:rPr>
        <w:br/>
        <w:t>Также замедляется реакция в движении, снижается мышечная сила, под влиянием никотина ухудшается острота зрения.</w:t>
      </w:r>
    </w:p>
    <w:p w:rsidR="008A3DF1"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Установлено, что смертность людей,</w:t>
      </w:r>
      <w:r>
        <w:rPr>
          <w:rStyle w:val="apple-converted-space"/>
          <w:color w:val="000000"/>
        </w:rPr>
        <w:t> </w:t>
      </w:r>
      <w:r>
        <w:rPr>
          <w:rStyle w:val="af9"/>
          <w:color w:val="000000"/>
        </w:rPr>
        <w:t>начавших курить в подростковом возрасте</w:t>
      </w:r>
      <w:r>
        <w:rPr>
          <w:rStyle w:val="apple-converted-space"/>
          <w:color w:val="000000"/>
        </w:rPr>
        <w:t> </w:t>
      </w:r>
      <w:r>
        <w:rPr>
          <w:color w:val="000000"/>
        </w:rPr>
        <w:t>(до 20 лет), значительно выше, чем среди тех, кто впервые закурил после 25 лет.</w:t>
      </w:r>
      <w:r>
        <w:rPr>
          <w:color w:val="000000"/>
        </w:rPr>
        <w:br/>
        <w:t>Частое и систематическое</w:t>
      </w:r>
      <w:r>
        <w:rPr>
          <w:rStyle w:val="apple-converted-space"/>
          <w:color w:val="000000"/>
        </w:rPr>
        <w:t> </w:t>
      </w:r>
      <w:r>
        <w:rPr>
          <w:rStyle w:val="af6"/>
          <w:color w:val="000000"/>
        </w:rPr>
        <w:t>курение у подростков истощает нервные клетки</w:t>
      </w:r>
      <w:r>
        <w:rPr>
          <w:color w:val="000000"/>
        </w:rPr>
        <w:t>, вызывая преждевременное утомление и снижение активирующей способности мозга при решении задач логико-информационного типа.</w:t>
      </w:r>
      <w:r>
        <w:rPr>
          <w:color w:val="000000"/>
        </w:rPr>
        <w:br/>
      </w:r>
      <w:r>
        <w:rPr>
          <w:color w:val="000000"/>
        </w:rPr>
        <w:tab/>
      </w:r>
      <w:r>
        <w:rPr>
          <w:rStyle w:val="af6"/>
          <w:color w:val="000000"/>
        </w:rPr>
        <w:t>При курении у подростка происходит патология зрительной коры</w:t>
      </w:r>
      <w:r>
        <w:rPr>
          <w:color w:val="000000"/>
        </w:rPr>
        <w:t>. У</w:t>
      </w:r>
      <w:r>
        <w:rPr>
          <w:rStyle w:val="apple-converted-space"/>
          <w:color w:val="000000"/>
        </w:rPr>
        <w:t> </w:t>
      </w:r>
      <w:r>
        <w:rPr>
          <w:rStyle w:val="af6"/>
          <w:color w:val="000000"/>
        </w:rPr>
        <w:t>курящего подростка</w:t>
      </w:r>
      <w:r>
        <w:rPr>
          <w:rStyle w:val="apple-converted-space"/>
          <w:color w:val="000000"/>
        </w:rPr>
        <w:t> </w:t>
      </w:r>
      <w:r>
        <w:rPr>
          <w:color w:val="000000"/>
        </w:rPr>
        <w:t>краски могут полинять, поблекнуть из-за изменения зрительного цветоощущения, может снизиться в целом многообразие восприятия. Первоначально наблюдается быстрая утомляемость при чтении. Затем начинается мелькание и двоение в глазах, и, наконец, снижение остроты зрения, поскольку возникшие от табачного дыма слезоточ</w:t>
      </w:r>
      <w:r w:rsidR="00D16AB0">
        <w:rPr>
          <w:color w:val="000000"/>
        </w:rPr>
        <w:t xml:space="preserve">ивость, покраснение и отёчность </w:t>
      </w:r>
      <w:r>
        <w:rPr>
          <w:color w:val="000000"/>
        </w:rPr>
        <w:t>век приводят к хроническому воспалению зрительного нерва. Никотин вызывает изменения в сетчатке глаза, в результате – снижение чувствительности к свету. Так же, как у детей, родившихся от курящих матерей, у юных</w:t>
      </w:r>
      <w:r>
        <w:rPr>
          <w:rStyle w:val="apple-converted-space"/>
          <w:color w:val="000000"/>
        </w:rPr>
        <w:t> </w:t>
      </w:r>
      <w:r>
        <w:rPr>
          <w:rStyle w:val="af6"/>
          <w:color w:val="000000"/>
        </w:rPr>
        <w:t>курящих подростков</w:t>
      </w:r>
      <w:r>
        <w:rPr>
          <w:rStyle w:val="apple-converted-space"/>
          <w:b/>
          <w:bCs/>
          <w:color w:val="000000"/>
        </w:rPr>
        <w:t> </w:t>
      </w:r>
      <w:r>
        <w:rPr>
          <w:color w:val="000000"/>
        </w:rPr>
        <w:t xml:space="preserve">исчезает восприимчивость сначала к зелёному,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затем к красному и, наконец, к синему цвету.</w:t>
      </w:r>
    </w:p>
    <w:p w:rsidR="00F70A16" w:rsidRDefault="00D16AB0"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sidR="00F70A16">
        <w:rPr>
          <w:color w:val="000000"/>
        </w:rPr>
        <w:t xml:space="preserve">В последнее время у окулистов появилось новое название слепоты – табачная </w:t>
      </w:r>
      <w:proofErr w:type="spellStart"/>
      <w:r w:rsidR="00F70A16">
        <w:rPr>
          <w:color w:val="000000"/>
        </w:rPr>
        <w:t>амблиопатия</w:t>
      </w:r>
      <w:proofErr w:type="spellEnd"/>
      <w:r w:rsidR="00F70A16">
        <w:rPr>
          <w:color w:val="000000"/>
        </w:rPr>
        <w:t xml:space="preserve">, которая возникает как проявление подострой интоксикации при </w:t>
      </w:r>
      <w:proofErr w:type="gramStart"/>
      <w:r w:rsidR="00F70A16">
        <w:rPr>
          <w:color w:val="000000"/>
        </w:rPr>
        <w:t>злоупотреблении  курением</w:t>
      </w:r>
      <w:proofErr w:type="gramEnd"/>
      <w:r w:rsidR="00F70A16">
        <w:rPr>
          <w:color w:val="000000"/>
        </w:rPr>
        <w:t>. Особенно чувствительны к загрязнению продуктами табачного дыма слизистые оболочки глаз у</w:t>
      </w:r>
      <w:r w:rsidR="00F70A16">
        <w:rPr>
          <w:rStyle w:val="apple-converted-space"/>
          <w:color w:val="000000"/>
        </w:rPr>
        <w:t> </w:t>
      </w:r>
      <w:r w:rsidR="00F70A16">
        <w:rPr>
          <w:rStyle w:val="af6"/>
          <w:color w:val="000000"/>
        </w:rPr>
        <w:t>детей</w:t>
      </w:r>
      <w:r w:rsidR="00F70A16">
        <w:rPr>
          <w:rStyle w:val="apple-converted-space"/>
          <w:color w:val="000000"/>
        </w:rPr>
        <w:t> </w:t>
      </w:r>
      <w:r w:rsidR="00F70A16">
        <w:rPr>
          <w:color w:val="000000"/>
        </w:rPr>
        <w:t xml:space="preserve">и </w:t>
      </w:r>
      <w:r w:rsidR="00F70A16">
        <w:rPr>
          <w:rStyle w:val="af6"/>
          <w:color w:val="000000"/>
        </w:rPr>
        <w:t>подростков</w:t>
      </w:r>
      <w:r w:rsidR="00F70A16">
        <w:rPr>
          <w:color w:val="000000"/>
        </w:rPr>
        <w:t>.</w:t>
      </w:r>
    </w:p>
    <w:p w:rsidR="00F70A16" w:rsidRDefault="008A3DF1"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lastRenderedPageBreak/>
        <w:tab/>
      </w:r>
      <w:r w:rsidR="00F70A16">
        <w:rPr>
          <w:color w:val="000000"/>
        </w:rPr>
        <w:t>Никотин повышает внутриглазное давление.</w:t>
      </w:r>
      <w:r w:rsidR="00F70A16">
        <w:rPr>
          <w:rStyle w:val="apple-converted-space"/>
          <w:color w:val="000000"/>
        </w:rPr>
        <w:t> </w:t>
      </w:r>
      <w:r w:rsidR="00F70A16">
        <w:rPr>
          <w:rStyle w:val="af6"/>
          <w:color w:val="000000"/>
        </w:rPr>
        <w:t>Прекращение курения в подростковом</w:t>
      </w:r>
      <w:r w:rsidR="00F70A16">
        <w:rPr>
          <w:rStyle w:val="apple-converted-space"/>
          <w:color w:val="000000"/>
        </w:rPr>
        <w:t> </w:t>
      </w:r>
      <w:r w:rsidR="00F70A16">
        <w:rPr>
          <w:color w:val="000000"/>
        </w:rPr>
        <w:t> возрасте является одним из факторов предотвращения такого грозного заболевания, как глаукома.</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Состояние клеток слуховой коры после</w:t>
      </w:r>
      <w:r>
        <w:rPr>
          <w:rStyle w:val="apple-converted-space"/>
          <w:color w:val="000000"/>
        </w:rPr>
        <w:t> </w:t>
      </w:r>
      <w:r>
        <w:rPr>
          <w:rStyle w:val="af9"/>
          <w:color w:val="000000"/>
        </w:rPr>
        <w:t>курения в подростковом возрасте</w:t>
      </w:r>
      <w:r>
        <w:rPr>
          <w:rStyle w:val="apple-converted-space"/>
          <w:color w:val="000000"/>
        </w:rPr>
        <w:t> </w:t>
      </w:r>
      <w:r>
        <w:rPr>
          <w:color w:val="000000"/>
        </w:rPr>
        <w:t>совершенно чётко и бесспорно свидетельствует о мощном подавлении и угнетении их функций. Это отражается на слуховом восприятии и воссоздании слухового образа в ответ на звуковое раздражение внешней среды.</w:t>
      </w:r>
    </w:p>
    <w:p w:rsidR="00056489"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Pr>
          <w:rStyle w:val="af9"/>
          <w:color w:val="000000"/>
        </w:rPr>
        <w:t>Курение подростков</w:t>
      </w:r>
      <w:r>
        <w:rPr>
          <w:rStyle w:val="apple-converted-space"/>
          <w:color w:val="000000"/>
        </w:rPr>
        <w:t> </w:t>
      </w:r>
      <w:r>
        <w:rPr>
          <w:color w:val="000000"/>
        </w:rPr>
        <w:t xml:space="preserve">активизирует у многих деятельность щитовидной железы, в результате чего </w:t>
      </w:r>
      <w:proofErr w:type="spellStart"/>
      <w:r>
        <w:rPr>
          <w:color w:val="000000"/>
        </w:rPr>
        <w:t>у</w:t>
      </w:r>
      <w:r>
        <w:rPr>
          <w:rStyle w:val="af9"/>
          <w:color w:val="000000"/>
        </w:rPr>
        <w:t>курящих</w:t>
      </w:r>
      <w:proofErr w:type="spellEnd"/>
      <w:r>
        <w:rPr>
          <w:rStyle w:val="af9"/>
          <w:color w:val="000000"/>
        </w:rPr>
        <w:t xml:space="preserve"> подростков</w:t>
      </w:r>
      <w:r>
        <w:rPr>
          <w:rStyle w:val="apple-converted-space"/>
          <w:color w:val="000000"/>
        </w:rPr>
        <w:t> </w:t>
      </w:r>
      <w:r>
        <w:rPr>
          <w:color w:val="000000"/>
        </w:rPr>
        <w:t xml:space="preserve">учащается пульс, повышается температура, возникает жажда, </w:t>
      </w:r>
    </w:p>
    <w:p w:rsidR="00056489"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раздражительность, нарушается сон. Из-за раннего приобщения к курению возникают поражения кожи – угри, себорея, что объясняется нарушениями деятельности не только щитовидной, но и</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других желёз эндокринной системы.</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О том, что курение ведёт к преждевременному изнашиванию сердечной мышцы, известно всем. Возбуждая сосудодвигательный центр и влияя на периферический сосудодвигательный аппарат, никотин повышает тонус и вызывает спазм сосудов. Это увеличивает нагрузку на сердце, так как протолкнуть кровь по суженным сосудам гораздо труднее. Приспосабливаясь к повышенной нагрузке, сердце растёт за счёт увеличения объёма мышечных волокон. В дальнейшем деятельность сердца обременяется ещё тем, что сосуды у курящих подростков теряют эластичность намного интенсивнее, чем у некурящих.</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Известно,  что</w:t>
      </w:r>
      <w:r>
        <w:rPr>
          <w:rStyle w:val="apple-converted-space"/>
          <w:color w:val="000000"/>
        </w:rPr>
        <w:t> </w:t>
      </w:r>
      <w:r>
        <w:rPr>
          <w:rStyle w:val="af6"/>
          <w:color w:val="000000"/>
        </w:rPr>
        <w:t>с увеличением числа курящих подростков помолодел и рак лёгких</w:t>
      </w:r>
      <w:r>
        <w:rPr>
          <w:color w:val="000000"/>
        </w:rPr>
        <w:t>. Один из ранних признаков этой болезни – сухой кашель. Заболевание может проявляться незначительными болями в лёгких, тогда как основные симптомы – это быстрая утомляемость, нарастающая слабость, снижение работоспособности.</w:t>
      </w:r>
    </w:p>
    <w:p w:rsidR="00056489"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Pr>
          <w:rStyle w:val="af9"/>
          <w:color w:val="000000"/>
        </w:rPr>
        <w:t>Курение</w:t>
      </w:r>
      <w:r>
        <w:rPr>
          <w:rStyle w:val="apple-converted-space"/>
          <w:color w:val="000000"/>
        </w:rPr>
        <w:t> </w:t>
      </w:r>
      <w:r>
        <w:rPr>
          <w:color w:val="000000"/>
        </w:rPr>
        <w:t>нарушает нормальный режим труда и отдыха, особенно у</w:t>
      </w:r>
      <w:r>
        <w:rPr>
          <w:rStyle w:val="apple-converted-space"/>
          <w:color w:val="000000"/>
        </w:rPr>
        <w:t> </w:t>
      </w:r>
      <w:r>
        <w:rPr>
          <w:rStyle w:val="af6"/>
          <w:color w:val="000000"/>
        </w:rPr>
        <w:t>курящих подростков</w:t>
      </w:r>
      <w:r>
        <w:rPr>
          <w:color w:val="000000"/>
        </w:rPr>
        <w:t>, не только из-за действия никотина на центральную нервную систему, но и в силу желания закурить, появляющегося во время занятий. В этом случае внимание ученика полностью переключается на мысль о табаке.</w:t>
      </w:r>
      <w:r>
        <w:rPr>
          <w:rStyle w:val="apple-converted-space"/>
          <w:color w:val="000000"/>
        </w:rPr>
        <w:t> </w:t>
      </w:r>
      <w:r>
        <w:rPr>
          <w:rStyle w:val="af9"/>
          <w:color w:val="000000"/>
        </w:rPr>
        <w:t>Курение</w:t>
      </w:r>
      <w:r>
        <w:rPr>
          <w:rStyle w:val="apple-converted-space"/>
          <w:color w:val="000000"/>
        </w:rPr>
        <w:t> </w:t>
      </w:r>
      <w:r>
        <w:rPr>
          <w:color w:val="000000"/>
        </w:rPr>
        <w:t>снижает эффективность восприятия и заучивания учебного материала, уменьшает точность вычислительных операций, снижает объём памяти.</w:t>
      </w:r>
      <w:r>
        <w:rPr>
          <w:rStyle w:val="apple-converted-space"/>
          <w:color w:val="000000"/>
        </w:rPr>
        <w:t> </w:t>
      </w:r>
      <w:r>
        <w:rPr>
          <w:rStyle w:val="af9"/>
          <w:color w:val="000000"/>
        </w:rPr>
        <w:t>Курящие подростки</w:t>
      </w:r>
      <w:r>
        <w:rPr>
          <w:rStyle w:val="apple-converted-space"/>
          <w:color w:val="000000"/>
        </w:rPr>
        <w:t> </w:t>
      </w:r>
      <w:r>
        <w:rPr>
          <w:color w:val="000000"/>
        </w:rPr>
        <w:t>не отдыхают на перемене, как все другие, так как сразу после урока устремляются в туалет и в облаках табачного дыма и разного рода вредных испарений удовлетворяют свою потребность в никотине. Совокупное действие ядовитых компонентов поглощаемого табачного дыма вызывает головную боль, раздражительность, снижение работоспособности. В результате ученик приходит на следующий урок в нерабочем состоянии.</w:t>
      </w:r>
    </w:p>
    <w:p w:rsidR="00F70A16" w:rsidRDefault="00D16AB0"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bookmarkStart w:id="0" w:name="_GoBack"/>
      <w:bookmarkEnd w:id="0"/>
      <w:r w:rsidR="00F70A16">
        <w:rPr>
          <w:color w:val="000000"/>
        </w:rPr>
        <w:t>Установлено, что слишком раннее курение задерживает рост. При проверке оказалось, что не только рост, Но и объём груди у курящих подростков гораздо меньше, чем у некурящих сверстников.</w:t>
      </w:r>
      <w:r w:rsidR="00F70A16">
        <w:rPr>
          <w:color w:val="000000"/>
        </w:rPr>
        <w:br/>
      </w:r>
      <w:r w:rsidR="00F70A16">
        <w:rPr>
          <w:color w:val="000000"/>
        </w:rPr>
        <w:tab/>
        <w:t>Никотин снижает физическую силу, выносливость, ухудшает координацию и скорость движений. Поэтому спорт и курение несовместимы.</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Такова</w:t>
      </w:r>
      <w:r>
        <w:rPr>
          <w:rStyle w:val="apple-converted-space"/>
          <w:color w:val="000000"/>
        </w:rPr>
        <w:t> </w:t>
      </w:r>
      <w:r>
        <w:rPr>
          <w:rStyle w:val="af9"/>
          <w:color w:val="000000"/>
        </w:rPr>
        <w:t>цена курения для молодёжи</w:t>
      </w:r>
      <w:r>
        <w:rPr>
          <w:color w:val="000000"/>
        </w:rPr>
        <w:t>. К сожалению,</w:t>
      </w:r>
      <w:r>
        <w:rPr>
          <w:rStyle w:val="apple-converted-space"/>
          <w:color w:val="000000"/>
        </w:rPr>
        <w:t> </w:t>
      </w:r>
      <w:r>
        <w:rPr>
          <w:rStyle w:val="af6"/>
          <w:i/>
          <w:iCs/>
          <w:color w:val="000000"/>
        </w:rPr>
        <w:t>в силу возрастных особенностей подростки не осознают до конца степень пагубных последствий курения табака</w:t>
      </w:r>
      <w:r>
        <w:rPr>
          <w:color w:val="000000"/>
        </w:rPr>
        <w:t>.</w:t>
      </w:r>
    </w:p>
    <w:p w:rsidR="00056489" w:rsidRPr="008A3DF1" w:rsidRDefault="00056489" w:rsidP="00F70A16">
      <w:pPr>
        <w:pStyle w:val="2"/>
        <w:pBdr>
          <w:top w:val="thinThickThinSmallGap" w:sz="24" w:space="1" w:color="auto"/>
          <w:left w:val="thinThickThinSmallGap" w:sz="24" w:space="4" w:color="auto"/>
          <w:bottom w:val="thinThickThinSmallGap" w:sz="24" w:space="1" w:color="auto"/>
          <w:right w:val="thinThickThinSmallGap" w:sz="24" w:space="4" w:color="auto"/>
        </w:pBdr>
        <w:spacing w:before="0" w:after="0" w:line="240" w:lineRule="auto"/>
        <w:jc w:val="center"/>
        <w:rPr>
          <w:rFonts w:ascii="Times New Roman" w:hAnsi="Times New Roman"/>
          <w:color w:val="000000"/>
          <w:sz w:val="16"/>
          <w:szCs w:val="16"/>
          <w:u w:val="single"/>
        </w:rPr>
      </w:pPr>
    </w:p>
    <w:p w:rsidR="00F70A16" w:rsidRDefault="00F70A16" w:rsidP="00F70A16">
      <w:pPr>
        <w:pStyle w:val="2"/>
        <w:pBdr>
          <w:top w:val="thinThickThinSmallGap" w:sz="24" w:space="1" w:color="auto"/>
          <w:left w:val="thinThickThinSmallGap" w:sz="24" w:space="4" w:color="auto"/>
          <w:bottom w:val="thinThickThinSmallGap" w:sz="24" w:space="1" w:color="auto"/>
          <w:right w:val="thinThickThinSmallGap" w:sz="24" w:space="4" w:color="auto"/>
        </w:pBdr>
        <w:spacing w:before="0" w:after="0" w:line="240" w:lineRule="auto"/>
        <w:jc w:val="center"/>
        <w:rPr>
          <w:rFonts w:ascii="Times New Roman" w:hAnsi="Times New Roman"/>
          <w:color w:val="000000"/>
          <w:sz w:val="24"/>
          <w:szCs w:val="24"/>
          <w:u w:val="single"/>
        </w:rPr>
      </w:pPr>
      <w:r>
        <w:rPr>
          <w:rFonts w:ascii="Times New Roman" w:hAnsi="Times New Roman"/>
          <w:color w:val="000000"/>
          <w:sz w:val="24"/>
          <w:szCs w:val="24"/>
          <w:u w:val="single"/>
        </w:rPr>
        <w:t>Профилактика курения подростков</w:t>
      </w:r>
    </w:p>
    <w:p w:rsidR="00056489"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rStyle w:val="af6"/>
          <w:color w:val="000000"/>
        </w:rPr>
        <w:tab/>
        <w:t>Профилактика курения подростков</w:t>
      </w:r>
      <w:r>
        <w:rPr>
          <w:rStyle w:val="apple-converted-space"/>
          <w:color w:val="000000"/>
        </w:rPr>
        <w:t> </w:t>
      </w:r>
      <w:r>
        <w:rPr>
          <w:color w:val="000000"/>
        </w:rPr>
        <w:t>- тема достаточно актуальная, не только в школах среди</w:t>
      </w:r>
      <w:r>
        <w:rPr>
          <w:rStyle w:val="apple-converted-space"/>
          <w:color w:val="000000"/>
        </w:rPr>
        <w:t> </w:t>
      </w:r>
      <w:r>
        <w:rPr>
          <w:rStyle w:val="af9"/>
          <w:color w:val="000000"/>
        </w:rPr>
        <w:t>подростков</w:t>
      </w:r>
      <w:r>
        <w:rPr>
          <w:color w:val="000000"/>
        </w:rPr>
        <w:t>, но и во всем мире. Основы пропаганды здорового образа жизни должны закладываться с юношеского возраста, а именно в стенах школы.</w:t>
      </w:r>
      <w:r>
        <w:rPr>
          <w:color w:val="000000"/>
        </w:rPr>
        <w:br/>
      </w:r>
      <w:r>
        <w:rPr>
          <w:color w:val="000000"/>
        </w:rPr>
        <w:tab/>
        <w:t xml:space="preserve">Никотин в форме сигарет – наиболее распространённое (наряду с алкоголем) </w:t>
      </w:r>
      <w:proofErr w:type="spellStart"/>
      <w:r>
        <w:rPr>
          <w:color w:val="000000"/>
        </w:rPr>
        <w:t>психоактивное</w:t>
      </w:r>
      <w:proofErr w:type="spellEnd"/>
      <w:r>
        <w:rPr>
          <w:color w:val="000000"/>
        </w:rPr>
        <w:t xml:space="preserve"> вещество. За последние два десятилетия курение среди взрослых существенно сократилось в развитых странах, а в развивающихся – возросло. Ситуация в нашей стране неблагоприятная, такая же как и в развивающихся странах, число</w:t>
      </w:r>
      <w:r>
        <w:rPr>
          <w:rStyle w:val="apple-converted-space"/>
          <w:color w:val="000000"/>
        </w:rPr>
        <w:t> </w:t>
      </w:r>
      <w:r>
        <w:rPr>
          <w:rStyle w:val="af9"/>
          <w:color w:val="000000"/>
        </w:rPr>
        <w:t>курильщиков</w:t>
      </w:r>
      <w:r>
        <w:rPr>
          <w:rStyle w:val="apple-converted-space"/>
          <w:color w:val="000000"/>
        </w:rPr>
        <w:t> </w:t>
      </w:r>
      <w:r>
        <w:rPr>
          <w:color w:val="000000"/>
        </w:rPr>
        <w:t>не только растет, но активно и молодеет. В Европе и США активно проводится профилактика курения: проводится антиреклама курения, реклама здорового образа жизни словом делается всё чтобы оздоровить нацию. И табачные компании вынуждены искать рынок сбыта! Россия как раз та страна, где</w:t>
      </w:r>
      <w:r>
        <w:rPr>
          <w:rStyle w:val="apple-converted-space"/>
          <w:color w:val="000000"/>
        </w:rPr>
        <w:t> </w:t>
      </w:r>
      <w:r>
        <w:rPr>
          <w:rStyle w:val="af6"/>
          <w:color w:val="000000"/>
        </w:rPr>
        <w:t xml:space="preserve">профилактика курения </w:t>
      </w:r>
      <w:r>
        <w:rPr>
          <w:color w:val="000000"/>
        </w:rPr>
        <w:t xml:space="preserve">не только забыта, но наоборот идут активные рекламные компании курения. Самое страшное, что </w:t>
      </w:r>
      <w:r>
        <w:rPr>
          <w:color w:val="000000"/>
        </w:rPr>
        <w:lastRenderedPageBreak/>
        <w:t>даже молодые девушки активно участвуют в подобной рекламе курения. Какая тут</w:t>
      </w:r>
      <w:r>
        <w:rPr>
          <w:rStyle w:val="apple-converted-space"/>
          <w:color w:val="000000"/>
        </w:rPr>
        <w:t> </w:t>
      </w:r>
      <w:r>
        <w:rPr>
          <w:rStyle w:val="af9"/>
          <w:color w:val="000000"/>
        </w:rPr>
        <w:t>профилактика курения</w:t>
      </w:r>
      <w:r>
        <w:rPr>
          <w:color w:val="000000"/>
        </w:rPr>
        <w:t>? Когда по всей стране толпы людей все больше и больше заняты не</w:t>
      </w:r>
      <w:r>
        <w:rPr>
          <w:rStyle w:val="apple-converted-space"/>
          <w:color w:val="000000"/>
        </w:rPr>
        <w:t> </w:t>
      </w:r>
      <w:r>
        <w:rPr>
          <w:rStyle w:val="af9"/>
          <w:color w:val="000000"/>
        </w:rPr>
        <w:t>профилактикой курения</w:t>
      </w:r>
      <w:r>
        <w:rPr>
          <w:color w:val="000000"/>
        </w:rPr>
        <w:t xml:space="preserve">, а наоборот навязыванием курения! Именно </w:t>
      </w:r>
      <w:proofErr w:type="gramStart"/>
      <w:r>
        <w:rPr>
          <w:color w:val="000000"/>
        </w:rPr>
        <w:t>по этому</w:t>
      </w:r>
      <w:proofErr w:type="gramEnd"/>
      <w:r>
        <w:rPr>
          <w:color w:val="000000"/>
        </w:rPr>
        <w:t xml:space="preserve"> количество курильщиков среди молодежи неуклонно растет.</w:t>
      </w:r>
    </w:p>
    <w:p w:rsidR="00056489" w:rsidRPr="008A3DF1" w:rsidRDefault="00F70A16" w:rsidP="008A3DF1">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rStyle w:val="apple-converted-space"/>
          <w:color w:val="000000"/>
        </w:rPr>
        <w:t> </w:t>
      </w:r>
      <w:r w:rsidR="00056489">
        <w:rPr>
          <w:color w:val="000000"/>
        </w:rPr>
        <w:tab/>
      </w:r>
      <w:r>
        <w:rPr>
          <w:color w:val="000000"/>
        </w:rPr>
        <w:t>По данным опроса среди школьников, курение – серьёзная проблема подростков: подавляющее большинство школьников курили хотя бы один раз в жизни, к старшим классам курит 50-</w:t>
      </w:r>
      <w:r w:rsidR="008A3DF1">
        <w:rPr>
          <w:color w:val="000000"/>
        </w:rPr>
        <w:t>70% мальчиков и 30-40% девочек.</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center"/>
        <w:rPr>
          <w:b/>
          <w:i/>
          <w:color w:val="000000"/>
          <w:u w:val="single"/>
        </w:rPr>
      </w:pPr>
      <w:r>
        <w:rPr>
          <w:b/>
          <w:i/>
          <w:u w:val="single"/>
        </w:rPr>
        <w:t>Борьба с курением</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В настоящее время проводится активная борьба с курением на федеральном уровне. Регулярно издаются законы, благодаря которым цена на табачные изделия увеличивается, теперь на каждой пачке сигарет есть мотивационные картинки и надписи. Последним, но не заключительным, этапом стал запрет курения в общественных и на рабочих местах.</w:t>
      </w:r>
    </w:p>
    <w:p w:rsidR="00056489"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rStyle w:val="af6"/>
          <w:color w:val="000000"/>
        </w:rPr>
        <w:tab/>
      </w:r>
      <w:r>
        <w:rPr>
          <w:color w:val="000000"/>
        </w:rPr>
        <w:t xml:space="preserve">В большей степени уровень никотинового пристрастия зависит от самих людей. Самая уязвимая категория это дети и подростки. Именно с этого возраста нужно прививать желание - вести здоровый образ жизни без никотина и алкоголя. Естественно, эта обязанность, во-первых, родителей, во-вторых, воспитателей детсадов и учителей школ. Подрастающему поколению можно рассказывать сколько угодно о вреде курения, но эффект будет минимальный, если сами педагоги </w:t>
      </w:r>
    </w:p>
    <w:p w:rsidR="00056489"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курят. Ведь </w:t>
      </w:r>
      <w:proofErr w:type="gramStart"/>
      <w:r>
        <w:rPr>
          <w:color w:val="000000"/>
        </w:rPr>
        <w:t>главная причина ранней никотиновой зависимости это</w:t>
      </w:r>
      <w:proofErr w:type="gramEnd"/>
      <w:r>
        <w:rPr>
          <w:color w:val="000000"/>
        </w:rPr>
        <w:t xml:space="preserve"> желание казаться более</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 взрослыми, чем есть на самом деле.</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noProof/>
        </w:rPr>
        <w:drawing>
          <wp:anchor distT="0" distB="0" distL="114300" distR="114300" simplePos="0" relativeHeight="251673600" behindDoc="0" locked="0" layoutInCell="1" allowOverlap="1">
            <wp:simplePos x="0" y="0"/>
            <wp:positionH relativeFrom="column">
              <wp:posOffset>69850</wp:posOffset>
            </wp:positionH>
            <wp:positionV relativeFrom="paragraph">
              <wp:posOffset>228600</wp:posOffset>
            </wp:positionV>
            <wp:extent cx="2395855" cy="2400300"/>
            <wp:effectExtent l="0" t="0" r="4445" b="0"/>
            <wp:wrapSquare wrapText="bothSides"/>
            <wp:docPr id="5" name="Рисунок 5" descr="http://img.forums.kg/images/imgbp242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forums.kg/images/imgbp242056.jpg"/>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2395855" cy="2400300"/>
                    </a:xfrm>
                    <a:prstGeom prst="rect">
                      <a:avLst/>
                    </a:prstGeom>
                    <a:noFill/>
                  </pic:spPr>
                </pic:pic>
              </a:graphicData>
            </a:graphic>
            <wp14:sizeRelH relativeFrom="page">
              <wp14:pctWidth>0</wp14:pctWidth>
            </wp14:sizeRelH>
            <wp14:sizeRelV relativeFrom="page">
              <wp14:pctHeight>0</wp14:pctHeight>
            </wp14:sizeRelV>
          </wp:anchor>
        </w:drawing>
      </w:r>
      <w:r>
        <w:rPr>
          <w:color w:val="000000"/>
        </w:rPr>
        <w:tab/>
        <w:t>Борьба с курением должна быть повседневным делом. Не стоит бросаться с агрессией на курильщика, можно достаточно вежливо и тактично напомнить, что его привычка доставляет неудобство окружающим. Особенно важно, чтобы работодатели с учетом перемен в законодательстве ограничивали потребление никотина своими сотрудниками в период рабочего времени.</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iCs/>
          <w:color w:val="000000"/>
        </w:rPr>
      </w:pPr>
      <w:r>
        <w:rPr>
          <w:iCs/>
          <w:color w:val="000000"/>
        </w:rPr>
        <w:t>Мы боремся с курением ежедневно, используя запреты, но не должны забывать о таких средствах, как агитация к здоровому образу жизни. Помимо устрашающих рассказов о никотине и сигаретах, важно с помощью СМИ распространять сведения о пользе употребления фруктов, овощей и регулярных занятий спортом.</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Для того чтобы изменить окружающий мир и воздействовать на общество, необходимо начать с себя. Лучшим способом справиться с вредной привычкой является смена отношения к своему образу жизни, а не бесконечные вопросы в поиске сети:</w:t>
      </w:r>
      <w:r>
        <w:rPr>
          <w:rStyle w:val="apple-converted-space"/>
          <w:color w:val="000000"/>
        </w:rPr>
        <w:t> </w:t>
      </w:r>
      <w:hyperlink r:id="rId35" w:history="1">
        <w:r>
          <w:rPr>
            <w:rStyle w:val="ab"/>
            <w:color w:val="000000"/>
          </w:rPr>
          <w:t>как бросить курить?</w:t>
        </w:r>
      </w:hyperlink>
      <w:r>
        <w:rPr>
          <w:rStyle w:val="apple-converted-space"/>
          <w:color w:val="000000"/>
        </w:rPr>
        <w:t> </w:t>
      </w:r>
      <w:r>
        <w:rPr>
          <w:color w:val="000000"/>
        </w:rPr>
        <w:t>Помните, что Вы в ответе за состояние своего организма, а не врачи и аптекари. Ваши поведение и привычки пример для подрастающего поколения.</w:t>
      </w:r>
    </w:p>
    <w:p w:rsidR="00F70A16" w:rsidRDefault="00F70A16" w:rsidP="004C7BC7">
      <w:pPr>
        <w:spacing w:after="0" w:line="240" w:lineRule="auto"/>
        <w:jc w:val="both"/>
        <w:rPr>
          <w:rFonts w:ascii="Times New Roman" w:hAnsi="Times New Roman"/>
          <w:b/>
          <w:bCs/>
          <w:sz w:val="16"/>
          <w:szCs w:val="16"/>
          <w:lang w:eastAsia="ru-RU"/>
        </w:rPr>
      </w:pPr>
    </w:p>
    <w:p w:rsidR="00F70A16" w:rsidRDefault="00F70A16" w:rsidP="004C7BC7">
      <w:pPr>
        <w:spacing w:after="0" w:line="240" w:lineRule="auto"/>
        <w:jc w:val="both"/>
        <w:rPr>
          <w:rFonts w:ascii="Times New Roman" w:hAnsi="Times New Roman"/>
          <w:b/>
          <w:bCs/>
          <w:sz w:val="16"/>
          <w:szCs w:val="16"/>
          <w:lang w:eastAsia="ru-RU"/>
        </w:rPr>
      </w:pPr>
    </w:p>
    <w:p w:rsidR="00056489" w:rsidRDefault="00056489" w:rsidP="004C7BC7">
      <w:pPr>
        <w:spacing w:after="0" w:line="240" w:lineRule="auto"/>
        <w:jc w:val="both"/>
        <w:rPr>
          <w:rFonts w:ascii="Times New Roman" w:hAnsi="Times New Roman"/>
          <w:b/>
          <w:bCs/>
          <w:sz w:val="16"/>
          <w:szCs w:val="16"/>
          <w:lang w:eastAsia="ru-RU"/>
        </w:rPr>
      </w:pPr>
    </w:p>
    <w:p w:rsidR="00056489" w:rsidRDefault="00056489" w:rsidP="004C7BC7">
      <w:pPr>
        <w:spacing w:after="0" w:line="240" w:lineRule="auto"/>
        <w:jc w:val="both"/>
        <w:rPr>
          <w:rFonts w:ascii="Times New Roman" w:hAnsi="Times New Roman"/>
          <w:b/>
          <w:bCs/>
          <w:sz w:val="16"/>
          <w:szCs w:val="16"/>
          <w:lang w:eastAsia="ru-RU"/>
        </w:rPr>
      </w:pPr>
      <w:r w:rsidRPr="00EF5608">
        <w:rPr>
          <w:rFonts w:ascii="Times New Roman" w:hAnsi="Times New Roman"/>
          <w:bCs/>
          <w:noProof/>
          <w:sz w:val="16"/>
          <w:szCs w:val="16"/>
          <w:lang w:eastAsia="ru-RU"/>
        </w:rPr>
        <w:lastRenderedPageBreak/>
        <w:drawing>
          <wp:inline distT="0" distB="0" distL="0" distR="0">
            <wp:extent cx="6374765" cy="7910195"/>
            <wp:effectExtent l="0" t="0" r="6985" b="0"/>
            <wp:docPr id="16" name="Рисунок 16" descr="картинки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74765" cy="7910195"/>
                    </a:xfrm>
                    <a:prstGeom prst="rect">
                      <a:avLst/>
                    </a:prstGeom>
                    <a:noFill/>
                    <a:ln>
                      <a:noFill/>
                    </a:ln>
                  </pic:spPr>
                </pic:pic>
              </a:graphicData>
            </a:graphic>
          </wp:inline>
        </w:drawing>
      </w:r>
    </w:p>
    <w:p w:rsidR="00766EA3" w:rsidRDefault="00766EA3" w:rsidP="004C7BC7">
      <w:pPr>
        <w:spacing w:after="0" w:line="240" w:lineRule="auto"/>
        <w:jc w:val="both"/>
        <w:rPr>
          <w:rFonts w:ascii="Times New Roman" w:hAnsi="Times New Roman"/>
          <w:b/>
          <w:bCs/>
          <w:sz w:val="16"/>
          <w:szCs w:val="16"/>
          <w:lang w:eastAsia="ru-RU"/>
        </w:rPr>
      </w:pPr>
    </w:p>
    <w:p w:rsidR="00056489" w:rsidRDefault="00056489" w:rsidP="004C7BC7">
      <w:pPr>
        <w:spacing w:after="0" w:line="240" w:lineRule="auto"/>
        <w:jc w:val="both"/>
        <w:rPr>
          <w:rFonts w:ascii="Times New Roman" w:hAnsi="Times New Roman"/>
          <w:b/>
          <w:bCs/>
          <w:sz w:val="16"/>
          <w:szCs w:val="16"/>
          <w:lang w:eastAsia="ru-RU"/>
        </w:rPr>
      </w:pPr>
    </w:p>
    <w:p w:rsidR="000E243C" w:rsidRDefault="000E243C" w:rsidP="004C7BC7">
      <w:pPr>
        <w:spacing w:after="0" w:line="240" w:lineRule="auto"/>
        <w:jc w:val="both"/>
        <w:rPr>
          <w:rFonts w:ascii="Times New Roman" w:hAnsi="Times New Roman"/>
          <w:b/>
          <w:bCs/>
          <w:sz w:val="16"/>
          <w:szCs w:val="16"/>
          <w:lang w:eastAsia="ru-RU"/>
        </w:rPr>
      </w:pPr>
      <w:r>
        <w:rPr>
          <w:rFonts w:ascii="Times New Roman" w:hAnsi="Times New Roman"/>
          <w:noProof/>
          <w:sz w:val="24"/>
          <w:szCs w:val="24"/>
          <w:lang w:eastAsia="ru-RU"/>
        </w:rPr>
        <w:lastRenderedPageBreak/>
        <w:drawing>
          <wp:anchor distT="0" distB="0" distL="114300" distR="114300" simplePos="0" relativeHeight="251675648" behindDoc="0" locked="0" layoutInCell="1" allowOverlap="1" wp14:anchorId="47CB2CF7" wp14:editId="57DE67D9">
            <wp:simplePos x="0" y="0"/>
            <wp:positionH relativeFrom="column">
              <wp:posOffset>0</wp:posOffset>
            </wp:positionH>
            <wp:positionV relativeFrom="paragraph">
              <wp:posOffset>120015</wp:posOffset>
            </wp:positionV>
            <wp:extent cx="6283960" cy="7743825"/>
            <wp:effectExtent l="0" t="0" r="2540" b="9525"/>
            <wp:wrapSquare wrapText="bothSides"/>
            <wp:docPr id="17" name="Рисунок 17" descr="картинка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а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283960" cy="7743825"/>
                    </a:xfrm>
                    <a:prstGeom prst="rect">
                      <a:avLst/>
                    </a:prstGeom>
                    <a:noFill/>
                  </pic:spPr>
                </pic:pic>
              </a:graphicData>
            </a:graphic>
            <wp14:sizeRelH relativeFrom="page">
              <wp14:pctWidth>0</wp14:pctWidth>
            </wp14:sizeRelH>
            <wp14:sizeRelV relativeFrom="page">
              <wp14:pctHeight>0</wp14:pctHeight>
            </wp14:sizeRelV>
          </wp:anchor>
        </w:drawing>
      </w:r>
    </w:p>
    <w:p w:rsidR="000E243C" w:rsidRDefault="000E243C" w:rsidP="004C7BC7">
      <w:pPr>
        <w:spacing w:after="0" w:line="240" w:lineRule="auto"/>
        <w:jc w:val="both"/>
        <w:rPr>
          <w:rFonts w:ascii="Times New Roman" w:hAnsi="Times New Roman"/>
          <w:b/>
          <w:bCs/>
          <w:sz w:val="16"/>
          <w:szCs w:val="16"/>
          <w:lang w:eastAsia="ru-RU"/>
        </w:rPr>
      </w:pPr>
    </w:p>
    <w:p w:rsidR="000E243C" w:rsidRDefault="000E243C" w:rsidP="004C7BC7">
      <w:pPr>
        <w:spacing w:after="0" w:line="240" w:lineRule="auto"/>
        <w:jc w:val="both"/>
        <w:rPr>
          <w:rFonts w:ascii="Times New Roman" w:hAnsi="Times New Roman"/>
          <w:b/>
          <w:bCs/>
          <w:sz w:val="16"/>
          <w:szCs w:val="16"/>
          <w:lang w:eastAsia="ru-RU"/>
        </w:rPr>
      </w:pPr>
    </w:p>
    <w:p w:rsidR="000E243C" w:rsidRDefault="000E243C" w:rsidP="004C7BC7">
      <w:pPr>
        <w:spacing w:after="0" w:line="240" w:lineRule="auto"/>
        <w:jc w:val="both"/>
        <w:rPr>
          <w:rFonts w:ascii="Times New Roman" w:hAnsi="Times New Roman"/>
          <w:b/>
          <w:bCs/>
          <w:sz w:val="16"/>
          <w:szCs w:val="16"/>
          <w:lang w:eastAsia="ru-RU"/>
        </w:rPr>
      </w:pPr>
    </w:p>
    <w:p w:rsidR="004C7BC7" w:rsidRPr="004C7BC7" w:rsidRDefault="004C7BC7" w:rsidP="00056489">
      <w:pPr>
        <w:spacing w:after="0" w:line="240" w:lineRule="auto"/>
        <w:rPr>
          <w:rFonts w:ascii="Times New Roman" w:hAnsi="Times New Roman"/>
          <w:color w:val="000000"/>
          <w:sz w:val="24"/>
          <w:szCs w:val="24"/>
          <w:shd w:val="clear" w:color="auto" w:fill="F6F6F6"/>
        </w:rPr>
      </w:pPr>
      <w:r w:rsidRPr="004C7BC7">
        <w:rPr>
          <w:rFonts w:ascii="Times New Roman" w:hAnsi="Times New Roman"/>
          <w:b/>
          <w:bCs/>
          <w:sz w:val="16"/>
          <w:szCs w:val="16"/>
          <w:lang w:eastAsia="ru-RU"/>
        </w:rPr>
        <w:t xml:space="preserve">Учредитель: </w:t>
      </w:r>
      <w:r w:rsidRPr="004C7BC7">
        <w:rPr>
          <w:rFonts w:ascii="Times New Roman" w:hAnsi="Times New Roman"/>
          <w:bCs/>
          <w:sz w:val="16"/>
          <w:szCs w:val="16"/>
          <w:lang w:eastAsia="ru-RU"/>
        </w:rPr>
        <w:t>а</w:t>
      </w:r>
      <w:r w:rsidRPr="004C7BC7">
        <w:rPr>
          <w:rFonts w:ascii="Times New Roman" w:hAnsi="Times New Roman"/>
          <w:sz w:val="16"/>
          <w:szCs w:val="16"/>
          <w:lang w:eastAsia="ru-RU"/>
        </w:rPr>
        <w:t>дми</w:t>
      </w:r>
      <w:r w:rsidR="00056489">
        <w:rPr>
          <w:rFonts w:ascii="Times New Roman" w:hAnsi="Times New Roman"/>
          <w:sz w:val="16"/>
          <w:szCs w:val="16"/>
          <w:lang w:eastAsia="ru-RU"/>
        </w:rPr>
        <w:t xml:space="preserve">нистрация Широкоярского        </w:t>
      </w:r>
      <w:r w:rsidRPr="004C7BC7">
        <w:rPr>
          <w:rFonts w:ascii="Times New Roman" w:hAnsi="Times New Roman"/>
          <w:b/>
          <w:sz w:val="16"/>
          <w:szCs w:val="16"/>
          <w:lang w:eastAsia="ru-RU"/>
        </w:rPr>
        <w:t>Для писем</w:t>
      </w:r>
      <w:r w:rsidRPr="004C7BC7">
        <w:rPr>
          <w:rFonts w:ascii="Times New Roman" w:hAnsi="Times New Roman"/>
          <w:sz w:val="16"/>
          <w:szCs w:val="16"/>
          <w:lang w:eastAsia="ru-RU"/>
        </w:rPr>
        <w:t>:633158, Новоси</w:t>
      </w:r>
      <w:r w:rsidR="00056489">
        <w:rPr>
          <w:rFonts w:ascii="Times New Roman" w:hAnsi="Times New Roman"/>
          <w:sz w:val="16"/>
          <w:szCs w:val="16"/>
          <w:lang w:eastAsia="ru-RU"/>
        </w:rPr>
        <w:t xml:space="preserve">бирская область                 </w:t>
      </w:r>
      <w:r w:rsidRPr="004C7BC7">
        <w:rPr>
          <w:rFonts w:ascii="Times New Roman" w:hAnsi="Times New Roman"/>
          <w:b/>
          <w:bCs/>
          <w:i/>
          <w:iCs/>
          <w:sz w:val="16"/>
          <w:szCs w:val="16"/>
          <w:lang w:eastAsia="ru-RU"/>
        </w:rPr>
        <w:t xml:space="preserve">ТЕЛЕФОНЫ ЭКСТРЕННЫХ </w:t>
      </w:r>
      <w:proofErr w:type="gramStart"/>
      <w:r w:rsidRPr="004C7BC7">
        <w:rPr>
          <w:rFonts w:ascii="Times New Roman" w:hAnsi="Times New Roman"/>
          <w:b/>
          <w:bCs/>
          <w:i/>
          <w:iCs/>
          <w:sz w:val="16"/>
          <w:szCs w:val="16"/>
          <w:lang w:eastAsia="ru-RU"/>
        </w:rPr>
        <w:t xml:space="preserve">СЛУЖБ:   </w:t>
      </w:r>
      <w:proofErr w:type="gramEnd"/>
      <w:r w:rsidRPr="004C7BC7">
        <w:rPr>
          <w:rFonts w:ascii="Times New Roman" w:hAnsi="Times New Roman"/>
          <w:b/>
          <w:bCs/>
          <w:i/>
          <w:iCs/>
          <w:sz w:val="16"/>
          <w:szCs w:val="16"/>
          <w:lang w:eastAsia="ru-RU"/>
        </w:rPr>
        <w:t xml:space="preserve">                                   </w:t>
      </w:r>
      <w:r w:rsidRPr="004C7BC7">
        <w:rPr>
          <w:rFonts w:ascii="Times New Roman" w:hAnsi="Times New Roman"/>
          <w:sz w:val="16"/>
          <w:szCs w:val="16"/>
          <w:lang w:eastAsia="ru-RU"/>
        </w:rPr>
        <w:t xml:space="preserve">сельсовета Мошковского района                               Мошковский район, п. Широкий Яр,                                  </w:t>
      </w:r>
      <w:r w:rsidRPr="004C7BC7">
        <w:rPr>
          <w:rFonts w:ascii="Times New Roman" w:hAnsi="Times New Roman"/>
          <w:b/>
          <w:bCs/>
          <w:sz w:val="16"/>
          <w:szCs w:val="16"/>
          <w:lang w:eastAsia="ru-RU"/>
        </w:rPr>
        <w:t xml:space="preserve">Пожарная охрана: </w:t>
      </w:r>
      <w:r w:rsidRPr="004C7BC7">
        <w:rPr>
          <w:rFonts w:ascii="Times New Roman" w:hAnsi="Times New Roman"/>
          <w:sz w:val="16"/>
          <w:szCs w:val="16"/>
          <w:lang w:eastAsia="ru-RU"/>
        </w:rPr>
        <w:t>8 (383 48) 21-101</w:t>
      </w:r>
      <w:r w:rsidRPr="004C7BC7">
        <w:rPr>
          <w:rFonts w:ascii="Times New Roman" w:hAnsi="Times New Roman"/>
          <w:b/>
          <w:bCs/>
          <w:sz w:val="16"/>
          <w:szCs w:val="16"/>
          <w:lang w:eastAsia="ru-RU"/>
        </w:rPr>
        <w:t xml:space="preserve">                              </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Cs/>
          <w:sz w:val="16"/>
          <w:szCs w:val="16"/>
          <w:lang w:eastAsia="ru-RU"/>
        </w:rPr>
        <w:t xml:space="preserve">Новосибирской области                                              ул. Школьная, 14                                                                   </w:t>
      </w:r>
      <w:r w:rsidRPr="004C7BC7">
        <w:rPr>
          <w:rFonts w:ascii="Times New Roman" w:hAnsi="Times New Roman"/>
          <w:b/>
          <w:bCs/>
          <w:sz w:val="16"/>
          <w:szCs w:val="16"/>
          <w:lang w:eastAsia="ru-RU"/>
        </w:rPr>
        <w:t xml:space="preserve">ОМВД по </w:t>
      </w:r>
      <w:proofErr w:type="spellStart"/>
      <w:r w:rsidRPr="004C7BC7">
        <w:rPr>
          <w:rFonts w:ascii="Times New Roman" w:hAnsi="Times New Roman"/>
          <w:b/>
          <w:bCs/>
          <w:sz w:val="16"/>
          <w:szCs w:val="16"/>
          <w:lang w:eastAsia="ru-RU"/>
        </w:rPr>
        <w:t>Мошковскому</w:t>
      </w:r>
      <w:proofErr w:type="spellEnd"/>
      <w:r w:rsidRPr="004C7BC7">
        <w:rPr>
          <w:rFonts w:ascii="Times New Roman" w:hAnsi="Times New Roman"/>
          <w:b/>
          <w:bCs/>
          <w:sz w:val="16"/>
          <w:szCs w:val="16"/>
          <w:lang w:eastAsia="ru-RU"/>
        </w:rPr>
        <w:t xml:space="preserve"> району:</w:t>
      </w:r>
    </w:p>
    <w:p w:rsidR="004C7BC7" w:rsidRPr="004C7BC7" w:rsidRDefault="004C7BC7" w:rsidP="004C7BC7">
      <w:pPr>
        <w:autoSpaceDE w:val="0"/>
        <w:autoSpaceDN w:val="0"/>
        <w:adjustRightInd w:val="0"/>
        <w:spacing w:after="0" w:line="240" w:lineRule="auto"/>
        <w:rPr>
          <w:rFonts w:ascii="Times New Roman" w:hAnsi="Times New Roman"/>
          <w:bCs/>
          <w:sz w:val="16"/>
          <w:szCs w:val="16"/>
          <w:lang w:eastAsia="ru-RU"/>
        </w:rPr>
      </w:pPr>
      <w:r w:rsidRPr="004C7BC7">
        <w:rPr>
          <w:rFonts w:ascii="Times New Roman" w:hAnsi="Times New Roman"/>
          <w:b/>
          <w:bCs/>
          <w:sz w:val="16"/>
          <w:szCs w:val="16"/>
          <w:lang w:eastAsia="ru-RU"/>
        </w:rPr>
        <w:t xml:space="preserve">Телефон: </w:t>
      </w:r>
      <w:r w:rsidRPr="004C7BC7">
        <w:rPr>
          <w:rFonts w:ascii="Times New Roman" w:hAnsi="Times New Roman"/>
          <w:sz w:val="16"/>
          <w:szCs w:val="16"/>
          <w:lang w:eastAsia="ru-RU"/>
        </w:rPr>
        <w:t xml:space="preserve">8 (383 48) 53-310                                                                                            </w:t>
      </w:r>
      <w:r w:rsidRPr="004C7BC7">
        <w:rPr>
          <w:rFonts w:ascii="Times New Roman" w:hAnsi="Times New Roman"/>
          <w:b/>
          <w:sz w:val="16"/>
          <w:szCs w:val="16"/>
          <w:lang w:eastAsia="ru-RU"/>
        </w:rPr>
        <w:t xml:space="preserve">                                             </w:t>
      </w:r>
      <w:r w:rsidRPr="004C7BC7">
        <w:rPr>
          <w:rFonts w:ascii="Times New Roman" w:hAnsi="Times New Roman"/>
          <w:sz w:val="16"/>
          <w:szCs w:val="16"/>
          <w:lang w:eastAsia="ru-RU"/>
        </w:rPr>
        <w:t>8 (383 48) 21-102, 21-163, 21-646</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val="en-US" w:eastAsia="ru-RU"/>
        </w:rPr>
        <w:t>E</w:t>
      </w:r>
      <w:r w:rsidRPr="004C7BC7">
        <w:rPr>
          <w:rFonts w:ascii="Times New Roman" w:hAnsi="Times New Roman"/>
          <w:b/>
          <w:bCs/>
          <w:sz w:val="16"/>
          <w:szCs w:val="16"/>
          <w:lang w:eastAsia="ru-RU"/>
        </w:rPr>
        <w:t>-</w:t>
      </w:r>
      <w:r w:rsidRPr="004C7BC7">
        <w:rPr>
          <w:rFonts w:ascii="Times New Roman" w:hAnsi="Times New Roman"/>
          <w:b/>
          <w:bCs/>
          <w:sz w:val="16"/>
          <w:szCs w:val="16"/>
          <w:lang w:val="en-US" w:eastAsia="ru-RU"/>
        </w:rPr>
        <w:t>mail</w:t>
      </w:r>
      <w:r w:rsidRPr="004C7BC7">
        <w:rPr>
          <w:rFonts w:ascii="Times New Roman" w:hAnsi="Times New Roman"/>
          <w:b/>
          <w:bCs/>
          <w:sz w:val="16"/>
          <w:szCs w:val="16"/>
          <w:lang w:eastAsia="ru-RU"/>
        </w:rPr>
        <w:t xml:space="preserve">: </w:t>
      </w:r>
      <w:proofErr w:type="spellStart"/>
      <w:r w:rsidRPr="004C7BC7">
        <w:rPr>
          <w:rFonts w:ascii="Times New Roman" w:hAnsi="Times New Roman"/>
          <w:sz w:val="16"/>
          <w:szCs w:val="16"/>
          <w:lang w:val="en-US"/>
        </w:rPr>
        <w:t>mos</w:t>
      </w:r>
      <w:proofErr w:type="spellEnd"/>
      <w:r w:rsidRPr="004C7BC7">
        <w:rPr>
          <w:rFonts w:ascii="Times New Roman" w:hAnsi="Times New Roman"/>
          <w:sz w:val="16"/>
          <w:szCs w:val="16"/>
        </w:rPr>
        <w:t>_</w:t>
      </w:r>
      <w:proofErr w:type="spellStart"/>
      <w:r w:rsidRPr="004C7BC7">
        <w:rPr>
          <w:rFonts w:ascii="Times New Roman" w:hAnsi="Times New Roman"/>
          <w:sz w:val="16"/>
          <w:szCs w:val="16"/>
          <w:lang w:val="en-US"/>
        </w:rPr>
        <w:t>shirok</w:t>
      </w:r>
      <w:proofErr w:type="spellEnd"/>
      <w:r w:rsidRPr="004C7BC7">
        <w:rPr>
          <w:rFonts w:ascii="Times New Roman" w:hAnsi="Times New Roman"/>
          <w:sz w:val="16"/>
          <w:szCs w:val="16"/>
        </w:rPr>
        <w:t>_70@</w:t>
      </w:r>
      <w:r w:rsidRPr="004C7BC7">
        <w:rPr>
          <w:rFonts w:ascii="Times New Roman" w:hAnsi="Times New Roman"/>
          <w:sz w:val="16"/>
          <w:szCs w:val="16"/>
          <w:lang w:val="en-US"/>
        </w:rPr>
        <w:t>mail</w:t>
      </w:r>
      <w:r w:rsidRPr="004C7BC7">
        <w:rPr>
          <w:rFonts w:ascii="Times New Roman" w:hAnsi="Times New Roman"/>
          <w:sz w:val="16"/>
          <w:szCs w:val="16"/>
        </w:rPr>
        <w:t>.</w:t>
      </w:r>
      <w:proofErr w:type="spellStart"/>
      <w:r w:rsidRPr="004C7BC7">
        <w:rPr>
          <w:rFonts w:ascii="Times New Roman" w:hAnsi="Times New Roman"/>
          <w:sz w:val="16"/>
          <w:szCs w:val="16"/>
          <w:lang w:val="en-US"/>
        </w:rPr>
        <w:t>ru</w:t>
      </w:r>
      <w:proofErr w:type="spellEnd"/>
      <w:r w:rsidRPr="004C7BC7">
        <w:rPr>
          <w:rFonts w:ascii="Times New Roman" w:hAnsi="Times New Roman"/>
          <w:sz w:val="16"/>
          <w:szCs w:val="16"/>
        </w:rPr>
        <w:t xml:space="preserve">                                 </w:t>
      </w:r>
      <w:r w:rsidRPr="004C7BC7">
        <w:rPr>
          <w:rFonts w:ascii="Times New Roman" w:hAnsi="Times New Roman"/>
          <w:b/>
          <w:sz w:val="16"/>
          <w:szCs w:val="16"/>
        </w:rPr>
        <w:t xml:space="preserve">Тираж: 101 </w:t>
      </w:r>
      <w:proofErr w:type="spellStart"/>
      <w:r w:rsidRPr="004C7BC7">
        <w:rPr>
          <w:rFonts w:ascii="Times New Roman" w:hAnsi="Times New Roman"/>
          <w:b/>
          <w:sz w:val="16"/>
          <w:szCs w:val="16"/>
        </w:rPr>
        <w:t>экз</w:t>
      </w:r>
      <w:proofErr w:type="spellEnd"/>
      <w:r w:rsidRPr="004C7BC7">
        <w:rPr>
          <w:rFonts w:ascii="Times New Roman" w:hAnsi="Times New Roman"/>
          <w:b/>
          <w:bCs/>
          <w:sz w:val="16"/>
          <w:szCs w:val="16"/>
          <w:lang w:eastAsia="ru-RU"/>
        </w:rPr>
        <w:t xml:space="preserve">                                                                      Скорая помощь: </w:t>
      </w:r>
      <w:r w:rsidRPr="004C7BC7">
        <w:rPr>
          <w:rFonts w:ascii="Times New Roman" w:hAnsi="Times New Roman"/>
          <w:sz w:val="16"/>
          <w:szCs w:val="16"/>
          <w:lang w:eastAsia="ru-RU"/>
        </w:rPr>
        <w:t>8 (383 48) 51-503;</w:t>
      </w:r>
      <w:r w:rsidRPr="004C7BC7">
        <w:rPr>
          <w:rFonts w:ascii="Times New Roman" w:hAnsi="Times New Roman"/>
          <w:b/>
          <w:bCs/>
          <w:sz w:val="16"/>
          <w:szCs w:val="16"/>
          <w:lang w:eastAsia="ru-RU"/>
        </w:rPr>
        <w:t xml:space="preserve">  </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eastAsia="ru-RU"/>
        </w:rPr>
        <w:t xml:space="preserve">                                                                                                                                                                                        Единая </w:t>
      </w:r>
      <w:proofErr w:type="gramStart"/>
      <w:r w:rsidRPr="004C7BC7">
        <w:rPr>
          <w:rFonts w:ascii="Times New Roman" w:hAnsi="Times New Roman"/>
          <w:b/>
          <w:bCs/>
          <w:sz w:val="16"/>
          <w:szCs w:val="16"/>
          <w:lang w:eastAsia="ru-RU"/>
        </w:rPr>
        <w:t>дежурная  диспетчерская</w:t>
      </w:r>
      <w:proofErr w:type="gramEnd"/>
      <w:r w:rsidRPr="004C7BC7">
        <w:rPr>
          <w:rFonts w:ascii="Times New Roman" w:hAnsi="Times New Roman"/>
          <w:b/>
          <w:bCs/>
          <w:sz w:val="16"/>
          <w:szCs w:val="16"/>
          <w:lang w:eastAsia="ru-RU"/>
        </w:rPr>
        <w:t xml:space="preserve">  </w:t>
      </w:r>
    </w:p>
    <w:p w:rsidR="004C7BC7" w:rsidRPr="004C7BC7" w:rsidRDefault="004C7BC7" w:rsidP="004C7BC7">
      <w:pPr>
        <w:spacing w:after="0" w:line="240" w:lineRule="auto"/>
        <w:ind w:left="360"/>
        <w:jc w:val="center"/>
        <w:rPr>
          <w:rFonts w:ascii="Times New Roman" w:hAnsi="Times New Roman"/>
        </w:rPr>
      </w:pPr>
      <w:r w:rsidRPr="004C7BC7">
        <w:rPr>
          <w:rFonts w:ascii="Times New Roman" w:hAnsi="Times New Roman"/>
          <w:b/>
          <w:bCs/>
          <w:sz w:val="16"/>
          <w:szCs w:val="16"/>
          <w:lang w:eastAsia="ru-RU"/>
        </w:rPr>
        <w:t xml:space="preserve">                                                                                                                                                   </w:t>
      </w:r>
      <w:r w:rsidR="00766EA3">
        <w:rPr>
          <w:rFonts w:ascii="Times New Roman" w:hAnsi="Times New Roman"/>
          <w:b/>
          <w:bCs/>
          <w:sz w:val="16"/>
          <w:szCs w:val="16"/>
          <w:lang w:eastAsia="ru-RU"/>
        </w:rPr>
        <w:t xml:space="preserve"> </w:t>
      </w:r>
      <w:r w:rsidRPr="004C7BC7">
        <w:rPr>
          <w:rFonts w:ascii="Times New Roman" w:hAnsi="Times New Roman"/>
          <w:b/>
          <w:bCs/>
          <w:sz w:val="16"/>
          <w:szCs w:val="16"/>
          <w:lang w:eastAsia="ru-RU"/>
        </w:rPr>
        <w:t xml:space="preserve"> служба: </w:t>
      </w:r>
      <w:r w:rsidRPr="004C7BC7">
        <w:rPr>
          <w:rFonts w:ascii="Times New Roman" w:hAnsi="Times New Roman"/>
          <w:sz w:val="16"/>
          <w:szCs w:val="16"/>
          <w:lang w:eastAsia="ru-RU"/>
        </w:rPr>
        <w:t>8 (383 48) 21-655</w:t>
      </w:r>
    </w:p>
    <w:p w:rsidR="004C7BC7" w:rsidRDefault="004C7BC7" w:rsidP="00494342">
      <w:pPr>
        <w:spacing w:after="0" w:line="240" w:lineRule="auto"/>
        <w:rPr>
          <w:rFonts w:ascii="Monotype Corsiva" w:hAnsi="Monotype Corsiva" w:cs="Courier New"/>
          <w:b/>
          <w:i/>
          <w:sz w:val="28"/>
          <w:szCs w:val="28"/>
        </w:rPr>
      </w:pPr>
    </w:p>
    <w:sectPr w:rsidR="004C7BC7" w:rsidSect="00D7477A">
      <w:footerReference w:type="default" r:id="rId38"/>
      <w:pgSz w:w="11906" w:h="16838"/>
      <w:pgMar w:top="1134" w:right="576" w:bottom="851" w:left="1134" w:header="708" w:footer="0" w:gutter="0"/>
      <w:pgBorders w:offsetFrom="page">
        <w:top w:val="certificateBanner" w:sz="31" w:space="24" w:color="auto"/>
        <w:left w:val="certificateBanner" w:sz="31" w:space="24" w:color="auto"/>
        <w:bottom w:val="certificateBanner" w:sz="31" w:space="24" w:color="auto"/>
        <w:right w:val="certificateBanner" w:sz="31"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0C77" w:rsidRDefault="001B0C77" w:rsidP="009729FC">
      <w:pPr>
        <w:spacing w:after="0" w:line="240" w:lineRule="auto"/>
      </w:pPr>
      <w:r>
        <w:separator/>
      </w:r>
    </w:p>
  </w:endnote>
  <w:endnote w:type="continuationSeparator" w:id="0">
    <w:p w:rsidR="001B0C77" w:rsidRDefault="001B0C77" w:rsidP="009729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Monotype Corsiva">
    <w:panose1 w:val="03010101010201010101"/>
    <w:charset w:val="CC"/>
    <w:family w:val="script"/>
    <w:pitch w:val="variable"/>
    <w:sig w:usb0="00000287" w:usb1="00000000" w:usb2="00000000" w:usb3="00000000" w:csb0="0000009F" w:csb1="00000000"/>
  </w:font>
  <w:font w:name="Informal Roman">
    <w:panose1 w:val="030604020304060B0204"/>
    <w:charset w:val="00"/>
    <w:family w:val="script"/>
    <w:pitch w:val="variable"/>
    <w:sig w:usb0="00000003" w:usb1="00000000" w:usb2="00000000" w:usb3="00000000" w:csb0="00000001" w:csb1="00000000"/>
  </w:font>
  <w:font w:name="TimesNewRomanPS-BoldMT">
    <w:panose1 w:val="00000000000000000000"/>
    <w:charset w:val="CC"/>
    <w:family w:val="auto"/>
    <w:notTrueType/>
    <w:pitch w:val="default"/>
    <w:sig w:usb0="00000201" w:usb1="00000000" w:usb2="00000000" w:usb3="00000000" w:csb0="00000004"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F48" w:rsidRDefault="00035F48">
    <w:pPr>
      <w:pStyle w:val="a5"/>
      <w:jc w:val="right"/>
    </w:pPr>
    <w:r>
      <w:fldChar w:fldCharType="begin"/>
    </w:r>
    <w:r>
      <w:instrText xml:space="preserve"> PAGE   \* MERGEFORMAT </w:instrText>
    </w:r>
    <w:r>
      <w:fldChar w:fldCharType="separate"/>
    </w:r>
    <w:r w:rsidR="00D16AB0">
      <w:rPr>
        <w:noProof/>
      </w:rPr>
      <w:t>20</w:t>
    </w:r>
    <w:r>
      <w:fldChar w:fldCharType="end"/>
    </w:r>
  </w:p>
  <w:p w:rsidR="00035F48" w:rsidRDefault="00035F48">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0C77" w:rsidRDefault="001B0C77" w:rsidP="009729FC">
      <w:pPr>
        <w:spacing w:after="0" w:line="240" w:lineRule="auto"/>
      </w:pPr>
      <w:r>
        <w:separator/>
      </w:r>
    </w:p>
  </w:footnote>
  <w:footnote w:type="continuationSeparator" w:id="0">
    <w:p w:rsidR="001B0C77" w:rsidRDefault="001B0C77" w:rsidP="009729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223CC"/>
    <w:multiLevelType w:val="multilevel"/>
    <w:tmpl w:val="EFAEA3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9585143"/>
    <w:multiLevelType w:val="hybridMultilevel"/>
    <w:tmpl w:val="5E485DD0"/>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 w15:restartNumberingAfterBreak="0">
    <w:nsid w:val="2E384800"/>
    <w:multiLevelType w:val="multilevel"/>
    <w:tmpl w:val="FB3AA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1970BA6"/>
    <w:multiLevelType w:val="hybridMultilevel"/>
    <w:tmpl w:val="1894399A"/>
    <w:lvl w:ilvl="0" w:tplc="6BC61CC6">
      <w:start w:val="1"/>
      <w:numFmt w:val="decimal"/>
      <w:lvlText w:val="%1."/>
      <w:lvlJc w:val="left"/>
      <w:pPr>
        <w:ind w:left="975" w:hanging="360"/>
      </w:pPr>
      <w:rPr>
        <w:rFonts w:hint="default"/>
      </w:rPr>
    </w:lvl>
    <w:lvl w:ilvl="1" w:tplc="04190019" w:tentative="1">
      <w:start w:val="1"/>
      <w:numFmt w:val="lowerLetter"/>
      <w:lvlText w:val="%2."/>
      <w:lvlJc w:val="left"/>
      <w:pPr>
        <w:ind w:left="1695" w:hanging="360"/>
      </w:pPr>
    </w:lvl>
    <w:lvl w:ilvl="2" w:tplc="0419001B" w:tentative="1">
      <w:start w:val="1"/>
      <w:numFmt w:val="lowerRoman"/>
      <w:lvlText w:val="%3."/>
      <w:lvlJc w:val="right"/>
      <w:pPr>
        <w:ind w:left="2415" w:hanging="180"/>
      </w:pPr>
    </w:lvl>
    <w:lvl w:ilvl="3" w:tplc="0419000F" w:tentative="1">
      <w:start w:val="1"/>
      <w:numFmt w:val="decimal"/>
      <w:lvlText w:val="%4."/>
      <w:lvlJc w:val="left"/>
      <w:pPr>
        <w:ind w:left="3135" w:hanging="360"/>
      </w:pPr>
    </w:lvl>
    <w:lvl w:ilvl="4" w:tplc="04190019" w:tentative="1">
      <w:start w:val="1"/>
      <w:numFmt w:val="lowerLetter"/>
      <w:lvlText w:val="%5."/>
      <w:lvlJc w:val="left"/>
      <w:pPr>
        <w:ind w:left="3855" w:hanging="360"/>
      </w:pPr>
    </w:lvl>
    <w:lvl w:ilvl="5" w:tplc="0419001B" w:tentative="1">
      <w:start w:val="1"/>
      <w:numFmt w:val="lowerRoman"/>
      <w:lvlText w:val="%6."/>
      <w:lvlJc w:val="right"/>
      <w:pPr>
        <w:ind w:left="4575" w:hanging="180"/>
      </w:pPr>
    </w:lvl>
    <w:lvl w:ilvl="6" w:tplc="0419000F" w:tentative="1">
      <w:start w:val="1"/>
      <w:numFmt w:val="decimal"/>
      <w:lvlText w:val="%7."/>
      <w:lvlJc w:val="left"/>
      <w:pPr>
        <w:ind w:left="5295" w:hanging="360"/>
      </w:pPr>
    </w:lvl>
    <w:lvl w:ilvl="7" w:tplc="04190019" w:tentative="1">
      <w:start w:val="1"/>
      <w:numFmt w:val="lowerLetter"/>
      <w:lvlText w:val="%8."/>
      <w:lvlJc w:val="left"/>
      <w:pPr>
        <w:ind w:left="6015" w:hanging="360"/>
      </w:pPr>
    </w:lvl>
    <w:lvl w:ilvl="8" w:tplc="0419001B" w:tentative="1">
      <w:start w:val="1"/>
      <w:numFmt w:val="lowerRoman"/>
      <w:lvlText w:val="%9."/>
      <w:lvlJc w:val="right"/>
      <w:pPr>
        <w:ind w:left="6735" w:hanging="180"/>
      </w:pPr>
    </w:lvl>
  </w:abstractNum>
  <w:abstractNum w:abstractNumId="4" w15:restartNumberingAfterBreak="0">
    <w:nsid w:val="4AC51B80"/>
    <w:multiLevelType w:val="multilevel"/>
    <w:tmpl w:val="48205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396629E"/>
    <w:multiLevelType w:val="multilevel"/>
    <w:tmpl w:val="455EB9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65130DD"/>
    <w:multiLevelType w:val="hybridMultilevel"/>
    <w:tmpl w:val="E6C81C5E"/>
    <w:lvl w:ilvl="0" w:tplc="1FD6AB0E">
      <w:start w:val="2"/>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7" w15:restartNumberingAfterBreak="0">
    <w:nsid w:val="58AF6E9F"/>
    <w:multiLevelType w:val="hybridMultilevel"/>
    <w:tmpl w:val="1804A834"/>
    <w:lvl w:ilvl="0" w:tplc="06181DF6">
      <w:start w:val="1"/>
      <w:numFmt w:val="decimal"/>
      <w:lvlText w:val="%1."/>
      <w:lvlJc w:val="left"/>
      <w:pPr>
        <w:tabs>
          <w:tab w:val="num" w:pos="930"/>
        </w:tabs>
        <w:ind w:left="930" w:hanging="360"/>
      </w:pPr>
      <w:rPr>
        <w:rFonts w:hint="default"/>
      </w:rPr>
    </w:lvl>
    <w:lvl w:ilvl="1" w:tplc="04190019" w:tentative="1">
      <w:start w:val="1"/>
      <w:numFmt w:val="lowerLetter"/>
      <w:lvlText w:val="%2."/>
      <w:lvlJc w:val="left"/>
      <w:pPr>
        <w:tabs>
          <w:tab w:val="num" w:pos="1650"/>
        </w:tabs>
        <w:ind w:left="1650" w:hanging="360"/>
      </w:pPr>
    </w:lvl>
    <w:lvl w:ilvl="2" w:tplc="0419001B" w:tentative="1">
      <w:start w:val="1"/>
      <w:numFmt w:val="lowerRoman"/>
      <w:lvlText w:val="%3."/>
      <w:lvlJc w:val="right"/>
      <w:pPr>
        <w:tabs>
          <w:tab w:val="num" w:pos="2370"/>
        </w:tabs>
        <w:ind w:left="2370" w:hanging="180"/>
      </w:pPr>
    </w:lvl>
    <w:lvl w:ilvl="3" w:tplc="0419000F" w:tentative="1">
      <w:start w:val="1"/>
      <w:numFmt w:val="decimal"/>
      <w:lvlText w:val="%4."/>
      <w:lvlJc w:val="left"/>
      <w:pPr>
        <w:tabs>
          <w:tab w:val="num" w:pos="3090"/>
        </w:tabs>
        <w:ind w:left="3090" w:hanging="360"/>
      </w:pPr>
    </w:lvl>
    <w:lvl w:ilvl="4" w:tplc="04190019" w:tentative="1">
      <w:start w:val="1"/>
      <w:numFmt w:val="lowerLetter"/>
      <w:lvlText w:val="%5."/>
      <w:lvlJc w:val="left"/>
      <w:pPr>
        <w:tabs>
          <w:tab w:val="num" w:pos="3810"/>
        </w:tabs>
        <w:ind w:left="3810" w:hanging="360"/>
      </w:pPr>
    </w:lvl>
    <w:lvl w:ilvl="5" w:tplc="0419001B" w:tentative="1">
      <w:start w:val="1"/>
      <w:numFmt w:val="lowerRoman"/>
      <w:lvlText w:val="%6."/>
      <w:lvlJc w:val="right"/>
      <w:pPr>
        <w:tabs>
          <w:tab w:val="num" w:pos="4530"/>
        </w:tabs>
        <w:ind w:left="4530" w:hanging="180"/>
      </w:pPr>
    </w:lvl>
    <w:lvl w:ilvl="6" w:tplc="0419000F" w:tentative="1">
      <w:start w:val="1"/>
      <w:numFmt w:val="decimal"/>
      <w:lvlText w:val="%7."/>
      <w:lvlJc w:val="left"/>
      <w:pPr>
        <w:tabs>
          <w:tab w:val="num" w:pos="5250"/>
        </w:tabs>
        <w:ind w:left="5250" w:hanging="360"/>
      </w:pPr>
    </w:lvl>
    <w:lvl w:ilvl="7" w:tplc="04190019" w:tentative="1">
      <w:start w:val="1"/>
      <w:numFmt w:val="lowerLetter"/>
      <w:lvlText w:val="%8."/>
      <w:lvlJc w:val="left"/>
      <w:pPr>
        <w:tabs>
          <w:tab w:val="num" w:pos="5970"/>
        </w:tabs>
        <w:ind w:left="5970" w:hanging="360"/>
      </w:pPr>
    </w:lvl>
    <w:lvl w:ilvl="8" w:tplc="0419001B" w:tentative="1">
      <w:start w:val="1"/>
      <w:numFmt w:val="lowerRoman"/>
      <w:lvlText w:val="%9."/>
      <w:lvlJc w:val="right"/>
      <w:pPr>
        <w:tabs>
          <w:tab w:val="num" w:pos="6690"/>
        </w:tabs>
        <w:ind w:left="6690" w:hanging="180"/>
      </w:pPr>
    </w:lvl>
  </w:abstractNum>
  <w:abstractNum w:abstractNumId="8" w15:restartNumberingAfterBreak="0">
    <w:nsid w:val="5D152872"/>
    <w:multiLevelType w:val="hybridMultilevel"/>
    <w:tmpl w:val="E92008CC"/>
    <w:lvl w:ilvl="0" w:tplc="66543A1E">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5D832D76"/>
    <w:multiLevelType w:val="hybridMultilevel"/>
    <w:tmpl w:val="8B84B55A"/>
    <w:lvl w:ilvl="0" w:tplc="9E48ABBA">
      <w:start w:val="1"/>
      <w:numFmt w:val="bullet"/>
      <w:pStyle w:val="-1"/>
      <w:lvlText w:val=""/>
      <w:lvlJc w:val="left"/>
      <w:pPr>
        <w:tabs>
          <w:tab w:val="num" w:pos="737"/>
        </w:tabs>
        <w:ind w:left="737" w:hanging="453"/>
      </w:pPr>
      <w:rPr>
        <w:rFonts w:ascii="Symbol" w:hAnsi="Symbol" w:hint="default"/>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3311F51"/>
    <w:multiLevelType w:val="hybridMultilevel"/>
    <w:tmpl w:val="AC84F9B0"/>
    <w:lvl w:ilvl="0" w:tplc="94D05A20">
      <w:start w:val="1"/>
      <w:numFmt w:val="decimal"/>
      <w:lvlText w:val="%1."/>
      <w:lvlJc w:val="left"/>
      <w:pPr>
        <w:tabs>
          <w:tab w:val="num" w:pos="-5340"/>
        </w:tabs>
        <w:ind w:left="-5340" w:hanging="360"/>
      </w:pPr>
      <w:rPr>
        <w:rFonts w:hint="default"/>
      </w:rPr>
    </w:lvl>
    <w:lvl w:ilvl="1" w:tplc="04190019" w:tentative="1">
      <w:start w:val="1"/>
      <w:numFmt w:val="lowerLetter"/>
      <w:lvlText w:val="%2."/>
      <w:lvlJc w:val="left"/>
      <w:pPr>
        <w:tabs>
          <w:tab w:val="num" w:pos="-4620"/>
        </w:tabs>
        <w:ind w:left="-4620" w:hanging="360"/>
      </w:pPr>
    </w:lvl>
    <w:lvl w:ilvl="2" w:tplc="0419001B" w:tentative="1">
      <w:start w:val="1"/>
      <w:numFmt w:val="lowerRoman"/>
      <w:lvlText w:val="%3."/>
      <w:lvlJc w:val="right"/>
      <w:pPr>
        <w:tabs>
          <w:tab w:val="num" w:pos="-3900"/>
        </w:tabs>
        <w:ind w:left="-390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2460"/>
        </w:tabs>
        <w:ind w:left="-2460" w:hanging="360"/>
      </w:pPr>
    </w:lvl>
    <w:lvl w:ilvl="5" w:tplc="0419001B" w:tentative="1">
      <w:start w:val="1"/>
      <w:numFmt w:val="lowerRoman"/>
      <w:lvlText w:val="%6."/>
      <w:lvlJc w:val="right"/>
      <w:pPr>
        <w:tabs>
          <w:tab w:val="num" w:pos="-1740"/>
        </w:tabs>
        <w:ind w:left="-1740" w:hanging="180"/>
      </w:pPr>
    </w:lvl>
    <w:lvl w:ilvl="6" w:tplc="0419000F" w:tentative="1">
      <w:start w:val="1"/>
      <w:numFmt w:val="decimal"/>
      <w:lvlText w:val="%7."/>
      <w:lvlJc w:val="left"/>
      <w:pPr>
        <w:tabs>
          <w:tab w:val="num" w:pos="-1020"/>
        </w:tabs>
        <w:ind w:left="-1020" w:hanging="360"/>
      </w:pPr>
    </w:lvl>
    <w:lvl w:ilvl="7" w:tplc="04190019" w:tentative="1">
      <w:start w:val="1"/>
      <w:numFmt w:val="lowerLetter"/>
      <w:lvlText w:val="%8."/>
      <w:lvlJc w:val="left"/>
      <w:pPr>
        <w:tabs>
          <w:tab w:val="num" w:pos="-300"/>
        </w:tabs>
        <w:ind w:left="-300" w:hanging="360"/>
      </w:pPr>
    </w:lvl>
    <w:lvl w:ilvl="8" w:tplc="0419001B" w:tentative="1">
      <w:start w:val="1"/>
      <w:numFmt w:val="lowerRoman"/>
      <w:lvlText w:val="%9."/>
      <w:lvlJc w:val="right"/>
      <w:pPr>
        <w:tabs>
          <w:tab w:val="num" w:pos="420"/>
        </w:tabs>
        <w:ind w:left="420" w:hanging="180"/>
      </w:pPr>
    </w:lvl>
  </w:abstractNum>
  <w:abstractNum w:abstractNumId="11" w15:restartNumberingAfterBreak="0">
    <w:nsid w:val="680C6263"/>
    <w:multiLevelType w:val="hybridMultilevel"/>
    <w:tmpl w:val="DC401FFC"/>
    <w:lvl w:ilvl="0" w:tplc="5B44B18C">
      <w:start w:val="1"/>
      <w:numFmt w:val="bullet"/>
      <w:pStyle w:val="-2"/>
      <w:lvlText w:val=""/>
      <w:lvlJc w:val="left"/>
      <w:pPr>
        <w:tabs>
          <w:tab w:val="num" w:pos="397"/>
        </w:tabs>
        <w:ind w:left="397" w:hanging="397"/>
      </w:pPr>
      <w:rPr>
        <w:rFonts w:ascii="Wingdings" w:hAnsi="Wingdings" w:hint="default"/>
        <w:b/>
        <w:i w:val="0"/>
        <w:color w:val="auto"/>
        <w:sz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937339C"/>
    <w:multiLevelType w:val="hybridMultilevel"/>
    <w:tmpl w:val="35486A4C"/>
    <w:lvl w:ilvl="0" w:tplc="4C76BFCE">
      <w:start w:val="1"/>
      <w:numFmt w:val="bullet"/>
      <w:pStyle w:val="-3"/>
      <w:lvlText w:val=""/>
      <w:lvlJc w:val="left"/>
      <w:pPr>
        <w:tabs>
          <w:tab w:val="num" w:pos="567"/>
        </w:tabs>
        <w:ind w:left="567" w:hanging="567"/>
      </w:pPr>
      <w:rPr>
        <w:rFonts w:ascii="Wingdings" w:hAnsi="Wingdings" w:hint="default"/>
        <w:b/>
        <w:i w:val="0"/>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BE74E71"/>
    <w:multiLevelType w:val="singleLevel"/>
    <w:tmpl w:val="3AAC59AA"/>
    <w:lvl w:ilvl="0">
      <w:numFmt w:val="bullet"/>
      <w:lvlText w:val="—"/>
      <w:lvlJc w:val="left"/>
      <w:pPr>
        <w:tabs>
          <w:tab w:val="num" w:pos="677"/>
        </w:tabs>
        <w:ind w:left="677" w:hanging="375"/>
      </w:pPr>
      <w:rPr>
        <w:rFonts w:ascii="Times New Roman" w:hAnsi="Times New Roman" w:hint="default"/>
      </w:rPr>
    </w:lvl>
  </w:abstractNum>
  <w:abstractNum w:abstractNumId="14" w15:restartNumberingAfterBreak="0">
    <w:nsid w:val="78843171"/>
    <w:multiLevelType w:val="hybridMultilevel"/>
    <w:tmpl w:val="7CF89A46"/>
    <w:lvl w:ilvl="0" w:tplc="8528E054">
      <w:start w:val="1"/>
      <w:numFmt w:val="decimal"/>
      <w:lvlText w:val="%1."/>
      <w:lvlJc w:val="left"/>
      <w:pPr>
        <w:tabs>
          <w:tab w:val="num" w:pos="795"/>
        </w:tabs>
        <w:ind w:left="795" w:hanging="360"/>
      </w:pPr>
      <w:rPr>
        <w:rFonts w:hint="default"/>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num w:numId="1">
    <w:abstractNumId w:val="13"/>
  </w:num>
  <w:num w:numId="2">
    <w:abstractNumId w:val="11"/>
  </w:num>
  <w:num w:numId="3">
    <w:abstractNumId w:val="12"/>
  </w:num>
  <w:num w:numId="4">
    <w:abstractNumId w:val="9"/>
  </w:num>
  <w:num w:numId="5">
    <w:abstractNumId w:val="2"/>
  </w:num>
  <w:num w:numId="6">
    <w:abstractNumId w:val="4"/>
  </w:num>
  <w:num w:numId="7">
    <w:abstractNumId w:val="5"/>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0"/>
  </w:num>
  <w:num w:numId="11">
    <w:abstractNumId w:val="7"/>
  </w:num>
  <w:num w:numId="12">
    <w:abstractNumId w:val="6"/>
  </w:num>
  <w:num w:numId="13">
    <w:abstractNumId w:val="8"/>
  </w:num>
  <w:num w:numId="14">
    <w:abstractNumId w:val="10"/>
  </w:num>
  <w:num w:numId="15">
    <w:abstractNumId w:val="3"/>
  </w:num>
  <w:num w:numId="16">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601"/>
    <w:rsid w:val="000102AF"/>
    <w:rsid w:val="000109C7"/>
    <w:rsid w:val="00010E5F"/>
    <w:rsid w:val="000116F1"/>
    <w:rsid w:val="00012E07"/>
    <w:rsid w:val="00017311"/>
    <w:rsid w:val="000235D1"/>
    <w:rsid w:val="0003131B"/>
    <w:rsid w:val="00035F48"/>
    <w:rsid w:val="00042923"/>
    <w:rsid w:val="000453BB"/>
    <w:rsid w:val="000513B8"/>
    <w:rsid w:val="00056489"/>
    <w:rsid w:val="00072106"/>
    <w:rsid w:val="0009646D"/>
    <w:rsid w:val="000A2067"/>
    <w:rsid w:val="000A2DB7"/>
    <w:rsid w:val="000A3347"/>
    <w:rsid w:val="000A6C0B"/>
    <w:rsid w:val="000B5C85"/>
    <w:rsid w:val="000C386E"/>
    <w:rsid w:val="000D4C15"/>
    <w:rsid w:val="000D6A3F"/>
    <w:rsid w:val="000E08B1"/>
    <w:rsid w:val="000E243C"/>
    <w:rsid w:val="000E5981"/>
    <w:rsid w:val="000F0660"/>
    <w:rsid w:val="000F3009"/>
    <w:rsid w:val="000F4721"/>
    <w:rsid w:val="000F6E5E"/>
    <w:rsid w:val="0010147D"/>
    <w:rsid w:val="00106659"/>
    <w:rsid w:val="001154DB"/>
    <w:rsid w:val="001175BA"/>
    <w:rsid w:val="00126C32"/>
    <w:rsid w:val="00127174"/>
    <w:rsid w:val="00127689"/>
    <w:rsid w:val="00137E67"/>
    <w:rsid w:val="00137E6A"/>
    <w:rsid w:val="0014186D"/>
    <w:rsid w:val="00144AD7"/>
    <w:rsid w:val="00144DE8"/>
    <w:rsid w:val="00147C33"/>
    <w:rsid w:val="0015184D"/>
    <w:rsid w:val="00160101"/>
    <w:rsid w:val="00162A8B"/>
    <w:rsid w:val="00165598"/>
    <w:rsid w:val="001711AB"/>
    <w:rsid w:val="00173017"/>
    <w:rsid w:val="00173A72"/>
    <w:rsid w:val="00175707"/>
    <w:rsid w:val="0018362E"/>
    <w:rsid w:val="001908EE"/>
    <w:rsid w:val="0019612B"/>
    <w:rsid w:val="001A1F88"/>
    <w:rsid w:val="001A2DFF"/>
    <w:rsid w:val="001A59C4"/>
    <w:rsid w:val="001A6B80"/>
    <w:rsid w:val="001B0C77"/>
    <w:rsid w:val="001B3BD4"/>
    <w:rsid w:val="001C21CF"/>
    <w:rsid w:val="001C5189"/>
    <w:rsid w:val="001C6D4A"/>
    <w:rsid w:val="001D0FEF"/>
    <w:rsid w:val="001D60E0"/>
    <w:rsid w:val="001E3B28"/>
    <w:rsid w:val="001E5E64"/>
    <w:rsid w:val="001E74B6"/>
    <w:rsid w:val="001F363E"/>
    <w:rsid w:val="001F6179"/>
    <w:rsid w:val="001F7C33"/>
    <w:rsid w:val="002003EE"/>
    <w:rsid w:val="00207524"/>
    <w:rsid w:val="002137A9"/>
    <w:rsid w:val="002165C2"/>
    <w:rsid w:val="00234680"/>
    <w:rsid w:val="0023580A"/>
    <w:rsid w:val="00237B92"/>
    <w:rsid w:val="00242173"/>
    <w:rsid w:val="00242EBA"/>
    <w:rsid w:val="002447C4"/>
    <w:rsid w:val="00246D3B"/>
    <w:rsid w:val="0026367C"/>
    <w:rsid w:val="002672F7"/>
    <w:rsid w:val="002939C4"/>
    <w:rsid w:val="002A0825"/>
    <w:rsid w:val="002A430C"/>
    <w:rsid w:val="002B1FF1"/>
    <w:rsid w:val="002B2270"/>
    <w:rsid w:val="002B45F1"/>
    <w:rsid w:val="002B5913"/>
    <w:rsid w:val="002C26C5"/>
    <w:rsid w:val="002C4CDB"/>
    <w:rsid w:val="002C74A9"/>
    <w:rsid w:val="002D5309"/>
    <w:rsid w:val="002E5B8D"/>
    <w:rsid w:val="002F5588"/>
    <w:rsid w:val="003037C2"/>
    <w:rsid w:val="00321192"/>
    <w:rsid w:val="0032398D"/>
    <w:rsid w:val="003267CC"/>
    <w:rsid w:val="003269F6"/>
    <w:rsid w:val="00330A6A"/>
    <w:rsid w:val="003379C0"/>
    <w:rsid w:val="00346A73"/>
    <w:rsid w:val="003516A7"/>
    <w:rsid w:val="00353CE4"/>
    <w:rsid w:val="003552D7"/>
    <w:rsid w:val="00365262"/>
    <w:rsid w:val="0037718C"/>
    <w:rsid w:val="00377A40"/>
    <w:rsid w:val="003819F6"/>
    <w:rsid w:val="0038451A"/>
    <w:rsid w:val="003930BD"/>
    <w:rsid w:val="003A02D7"/>
    <w:rsid w:val="003A1CB1"/>
    <w:rsid w:val="003A3091"/>
    <w:rsid w:val="003A33BA"/>
    <w:rsid w:val="003A3D66"/>
    <w:rsid w:val="003A50BB"/>
    <w:rsid w:val="003A6CD6"/>
    <w:rsid w:val="003B024C"/>
    <w:rsid w:val="003B6118"/>
    <w:rsid w:val="003B74E8"/>
    <w:rsid w:val="003B7B47"/>
    <w:rsid w:val="003C4EFC"/>
    <w:rsid w:val="003C6481"/>
    <w:rsid w:val="003D0802"/>
    <w:rsid w:val="003E1B00"/>
    <w:rsid w:val="003E60BE"/>
    <w:rsid w:val="003E7A92"/>
    <w:rsid w:val="00402504"/>
    <w:rsid w:val="004244C0"/>
    <w:rsid w:val="0043271C"/>
    <w:rsid w:val="00433EAE"/>
    <w:rsid w:val="00434ABE"/>
    <w:rsid w:val="00436D2A"/>
    <w:rsid w:val="00441112"/>
    <w:rsid w:val="00445456"/>
    <w:rsid w:val="00457220"/>
    <w:rsid w:val="004751C4"/>
    <w:rsid w:val="00482A5A"/>
    <w:rsid w:val="0049170C"/>
    <w:rsid w:val="00491F7E"/>
    <w:rsid w:val="00494342"/>
    <w:rsid w:val="0049475A"/>
    <w:rsid w:val="004A0AB3"/>
    <w:rsid w:val="004A18C0"/>
    <w:rsid w:val="004A45AF"/>
    <w:rsid w:val="004A4968"/>
    <w:rsid w:val="004B04C3"/>
    <w:rsid w:val="004B2A32"/>
    <w:rsid w:val="004C7BC7"/>
    <w:rsid w:val="004F2689"/>
    <w:rsid w:val="004F5CBE"/>
    <w:rsid w:val="005000A1"/>
    <w:rsid w:val="00507DDF"/>
    <w:rsid w:val="00512909"/>
    <w:rsid w:val="005138F8"/>
    <w:rsid w:val="00514F26"/>
    <w:rsid w:val="00526B80"/>
    <w:rsid w:val="005304A2"/>
    <w:rsid w:val="005526FA"/>
    <w:rsid w:val="0055615F"/>
    <w:rsid w:val="00560417"/>
    <w:rsid w:val="00564FC8"/>
    <w:rsid w:val="00566E9C"/>
    <w:rsid w:val="00581F0E"/>
    <w:rsid w:val="00592554"/>
    <w:rsid w:val="00595BED"/>
    <w:rsid w:val="00596C33"/>
    <w:rsid w:val="005A038B"/>
    <w:rsid w:val="005B19EF"/>
    <w:rsid w:val="005C401A"/>
    <w:rsid w:val="005C4695"/>
    <w:rsid w:val="005D065F"/>
    <w:rsid w:val="005D08F6"/>
    <w:rsid w:val="005D1952"/>
    <w:rsid w:val="005D4EB2"/>
    <w:rsid w:val="005E4F66"/>
    <w:rsid w:val="005F1DCF"/>
    <w:rsid w:val="005F38E8"/>
    <w:rsid w:val="0060702A"/>
    <w:rsid w:val="0060746E"/>
    <w:rsid w:val="0061276F"/>
    <w:rsid w:val="00624FB4"/>
    <w:rsid w:val="00625CA2"/>
    <w:rsid w:val="0062709C"/>
    <w:rsid w:val="00632E2C"/>
    <w:rsid w:val="006333E8"/>
    <w:rsid w:val="006333F6"/>
    <w:rsid w:val="00637045"/>
    <w:rsid w:val="00642696"/>
    <w:rsid w:val="00646D16"/>
    <w:rsid w:val="00655D20"/>
    <w:rsid w:val="00662665"/>
    <w:rsid w:val="006736ED"/>
    <w:rsid w:val="00690732"/>
    <w:rsid w:val="0069467F"/>
    <w:rsid w:val="006A3018"/>
    <w:rsid w:val="006A3229"/>
    <w:rsid w:val="006A34C3"/>
    <w:rsid w:val="006B68B8"/>
    <w:rsid w:val="006D0AA5"/>
    <w:rsid w:val="006D5287"/>
    <w:rsid w:val="006D6A39"/>
    <w:rsid w:val="006E4811"/>
    <w:rsid w:val="006E715D"/>
    <w:rsid w:val="006F0E49"/>
    <w:rsid w:val="006F3EBE"/>
    <w:rsid w:val="006F6577"/>
    <w:rsid w:val="00701EFB"/>
    <w:rsid w:val="007108F1"/>
    <w:rsid w:val="00742AE2"/>
    <w:rsid w:val="00742F2B"/>
    <w:rsid w:val="00743536"/>
    <w:rsid w:val="00745080"/>
    <w:rsid w:val="00745E6A"/>
    <w:rsid w:val="00745FFF"/>
    <w:rsid w:val="00753DA9"/>
    <w:rsid w:val="007574A1"/>
    <w:rsid w:val="0076295E"/>
    <w:rsid w:val="00766EA3"/>
    <w:rsid w:val="007675EB"/>
    <w:rsid w:val="00767E8C"/>
    <w:rsid w:val="00783714"/>
    <w:rsid w:val="00792ACE"/>
    <w:rsid w:val="007A3681"/>
    <w:rsid w:val="007B04B5"/>
    <w:rsid w:val="007B5950"/>
    <w:rsid w:val="007C46D6"/>
    <w:rsid w:val="007C6E54"/>
    <w:rsid w:val="007D25D3"/>
    <w:rsid w:val="007D371A"/>
    <w:rsid w:val="007D3C5E"/>
    <w:rsid w:val="007D7CBC"/>
    <w:rsid w:val="007E4252"/>
    <w:rsid w:val="007F227A"/>
    <w:rsid w:val="008018EA"/>
    <w:rsid w:val="008023CC"/>
    <w:rsid w:val="00802482"/>
    <w:rsid w:val="008114B5"/>
    <w:rsid w:val="0081156B"/>
    <w:rsid w:val="008137D2"/>
    <w:rsid w:val="00815676"/>
    <w:rsid w:val="00817D0D"/>
    <w:rsid w:val="00820897"/>
    <w:rsid w:val="00826D61"/>
    <w:rsid w:val="00834233"/>
    <w:rsid w:val="00834DE6"/>
    <w:rsid w:val="00836CEF"/>
    <w:rsid w:val="00845046"/>
    <w:rsid w:val="00861A2B"/>
    <w:rsid w:val="00864869"/>
    <w:rsid w:val="00867583"/>
    <w:rsid w:val="00882C72"/>
    <w:rsid w:val="0089221A"/>
    <w:rsid w:val="00895162"/>
    <w:rsid w:val="00896994"/>
    <w:rsid w:val="008A3DF1"/>
    <w:rsid w:val="008B46BF"/>
    <w:rsid w:val="008B741A"/>
    <w:rsid w:val="008C0B09"/>
    <w:rsid w:val="008C181C"/>
    <w:rsid w:val="008C533D"/>
    <w:rsid w:val="008C6D48"/>
    <w:rsid w:val="008C74E4"/>
    <w:rsid w:val="008D1CE2"/>
    <w:rsid w:val="008E0C8D"/>
    <w:rsid w:val="008E2265"/>
    <w:rsid w:val="008E6DAA"/>
    <w:rsid w:val="008F4BEF"/>
    <w:rsid w:val="00902750"/>
    <w:rsid w:val="009045F8"/>
    <w:rsid w:val="00905592"/>
    <w:rsid w:val="00907E52"/>
    <w:rsid w:val="00912746"/>
    <w:rsid w:val="00913329"/>
    <w:rsid w:val="00916F5C"/>
    <w:rsid w:val="0093136F"/>
    <w:rsid w:val="00931BB2"/>
    <w:rsid w:val="0093329D"/>
    <w:rsid w:val="00947D48"/>
    <w:rsid w:val="00952B72"/>
    <w:rsid w:val="00955CA6"/>
    <w:rsid w:val="00957AF6"/>
    <w:rsid w:val="0096641D"/>
    <w:rsid w:val="00966C54"/>
    <w:rsid w:val="00972285"/>
    <w:rsid w:val="00972556"/>
    <w:rsid w:val="009729FC"/>
    <w:rsid w:val="009821F0"/>
    <w:rsid w:val="009845C2"/>
    <w:rsid w:val="00985150"/>
    <w:rsid w:val="00985FC5"/>
    <w:rsid w:val="009875DD"/>
    <w:rsid w:val="00992932"/>
    <w:rsid w:val="00994F3D"/>
    <w:rsid w:val="009A123B"/>
    <w:rsid w:val="009A4863"/>
    <w:rsid w:val="009A660F"/>
    <w:rsid w:val="009B7EFC"/>
    <w:rsid w:val="009C3640"/>
    <w:rsid w:val="009C5865"/>
    <w:rsid w:val="009D5AEB"/>
    <w:rsid w:val="009E0577"/>
    <w:rsid w:val="009E09AA"/>
    <w:rsid w:val="009E5EB4"/>
    <w:rsid w:val="009F5660"/>
    <w:rsid w:val="009F6927"/>
    <w:rsid w:val="009F6CC7"/>
    <w:rsid w:val="00A04D75"/>
    <w:rsid w:val="00A0640B"/>
    <w:rsid w:val="00A105A6"/>
    <w:rsid w:val="00A12955"/>
    <w:rsid w:val="00A15E24"/>
    <w:rsid w:val="00A343CD"/>
    <w:rsid w:val="00A46FB1"/>
    <w:rsid w:val="00A55F4E"/>
    <w:rsid w:val="00A61A13"/>
    <w:rsid w:val="00A671DF"/>
    <w:rsid w:val="00A72DAB"/>
    <w:rsid w:val="00A742B3"/>
    <w:rsid w:val="00A75AF5"/>
    <w:rsid w:val="00A81B20"/>
    <w:rsid w:val="00A83D56"/>
    <w:rsid w:val="00A85305"/>
    <w:rsid w:val="00A86D05"/>
    <w:rsid w:val="00A90914"/>
    <w:rsid w:val="00AA046F"/>
    <w:rsid w:val="00AB0167"/>
    <w:rsid w:val="00AB6D67"/>
    <w:rsid w:val="00AC7437"/>
    <w:rsid w:val="00AC7C3B"/>
    <w:rsid w:val="00AD72E7"/>
    <w:rsid w:val="00AE3A55"/>
    <w:rsid w:val="00AF7A90"/>
    <w:rsid w:val="00B01791"/>
    <w:rsid w:val="00B03A48"/>
    <w:rsid w:val="00B128B1"/>
    <w:rsid w:val="00B13B36"/>
    <w:rsid w:val="00B262DC"/>
    <w:rsid w:val="00B42D01"/>
    <w:rsid w:val="00B4430C"/>
    <w:rsid w:val="00B44C9E"/>
    <w:rsid w:val="00B44ED4"/>
    <w:rsid w:val="00B4627C"/>
    <w:rsid w:val="00B56A3A"/>
    <w:rsid w:val="00B679F5"/>
    <w:rsid w:val="00B7168E"/>
    <w:rsid w:val="00B75D99"/>
    <w:rsid w:val="00B901BE"/>
    <w:rsid w:val="00B921F5"/>
    <w:rsid w:val="00B92C17"/>
    <w:rsid w:val="00BA108A"/>
    <w:rsid w:val="00BA1BC8"/>
    <w:rsid w:val="00BA41D7"/>
    <w:rsid w:val="00BA489A"/>
    <w:rsid w:val="00BB1E44"/>
    <w:rsid w:val="00BB533D"/>
    <w:rsid w:val="00BB5A64"/>
    <w:rsid w:val="00BB694B"/>
    <w:rsid w:val="00BC617E"/>
    <w:rsid w:val="00BD592A"/>
    <w:rsid w:val="00BE3947"/>
    <w:rsid w:val="00BE5254"/>
    <w:rsid w:val="00BE697B"/>
    <w:rsid w:val="00BE740E"/>
    <w:rsid w:val="00BF10E6"/>
    <w:rsid w:val="00BF5EA8"/>
    <w:rsid w:val="00C10A5B"/>
    <w:rsid w:val="00C11DD6"/>
    <w:rsid w:val="00C14619"/>
    <w:rsid w:val="00C17DCC"/>
    <w:rsid w:val="00C22C9C"/>
    <w:rsid w:val="00C25BD6"/>
    <w:rsid w:val="00C3482C"/>
    <w:rsid w:val="00C35809"/>
    <w:rsid w:val="00C50889"/>
    <w:rsid w:val="00C51095"/>
    <w:rsid w:val="00C55BB2"/>
    <w:rsid w:val="00C57A67"/>
    <w:rsid w:val="00C605F8"/>
    <w:rsid w:val="00C62597"/>
    <w:rsid w:val="00C64A33"/>
    <w:rsid w:val="00C66AEE"/>
    <w:rsid w:val="00C734F0"/>
    <w:rsid w:val="00C74C61"/>
    <w:rsid w:val="00C76A7B"/>
    <w:rsid w:val="00C77765"/>
    <w:rsid w:val="00C80973"/>
    <w:rsid w:val="00C80C97"/>
    <w:rsid w:val="00C849EE"/>
    <w:rsid w:val="00C92095"/>
    <w:rsid w:val="00C92737"/>
    <w:rsid w:val="00C93CD9"/>
    <w:rsid w:val="00C9487C"/>
    <w:rsid w:val="00C965B1"/>
    <w:rsid w:val="00CA0601"/>
    <w:rsid w:val="00CA4BCD"/>
    <w:rsid w:val="00CB74A5"/>
    <w:rsid w:val="00CC730A"/>
    <w:rsid w:val="00CE3315"/>
    <w:rsid w:val="00CE51C4"/>
    <w:rsid w:val="00CE60D6"/>
    <w:rsid w:val="00CE79F1"/>
    <w:rsid w:val="00CF7343"/>
    <w:rsid w:val="00D02D32"/>
    <w:rsid w:val="00D075A9"/>
    <w:rsid w:val="00D13E1D"/>
    <w:rsid w:val="00D16AB0"/>
    <w:rsid w:val="00D21573"/>
    <w:rsid w:val="00D2519A"/>
    <w:rsid w:val="00D418B8"/>
    <w:rsid w:val="00D50973"/>
    <w:rsid w:val="00D53CBA"/>
    <w:rsid w:val="00D56888"/>
    <w:rsid w:val="00D5700C"/>
    <w:rsid w:val="00D57BB8"/>
    <w:rsid w:val="00D65C5D"/>
    <w:rsid w:val="00D7477A"/>
    <w:rsid w:val="00D815A1"/>
    <w:rsid w:val="00D868B4"/>
    <w:rsid w:val="00DA541A"/>
    <w:rsid w:val="00DA544B"/>
    <w:rsid w:val="00DA7BD0"/>
    <w:rsid w:val="00DB04FD"/>
    <w:rsid w:val="00DC5B47"/>
    <w:rsid w:val="00DC6353"/>
    <w:rsid w:val="00DD7618"/>
    <w:rsid w:val="00E04BB9"/>
    <w:rsid w:val="00E12313"/>
    <w:rsid w:val="00E152CE"/>
    <w:rsid w:val="00E2571F"/>
    <w:rsid w:val="00E32EAE"/>
    <w:rsid w:val="00E36213"/>
    <w:rsid w:val="00E44BFD"/>
    <w:rsid w:val="00E50744"/>
    <w:rsid w:val="00E57213"/>
    <w:rsid w:val="00E5734E"/>
    <w:rsid w:val="00E57CFA"/>
    <w:rsid w:val="00E61BCD"/>
    <w:rsid w:val="00E623A9"/>
    <w:rsid w:val="00E625BB"/>
    <w:rsid w:val="00E62AAB"/>
    <w:rsid w:val="00E73B4D"/>
    <w:rsid w:val="00E744CA"/>
    <w:rsid w:val="00E81A3C"/>
    <w:rsid w:val="00E93332"/>
    <w:rsid w:val="00E94811"/>
    <w:rsid w:val="00EA0D45"/>
    <w:rsid w:val="00EA164B"/>
    <w:rsid w:val="00EA2B66"/>
    <w:rsid w:val="00EA31DF"/>
    <w:rsid w:val="00EB2EEA"/>
    <w:rsid w:val="00EB4F03"/>
    <w:rsid w:val="00EC1678"/>
    <w:rsid w:val="00ED0973"/>
    <w:rsid w:val="00ED5498"/>
    <w:rsid w:val="00ED74F0"/>
    <w:rsid w:val="00EE1415"/>
    <w:rsid w:val="00EE3DF3"/>
    <w:rsid w:val="00EE7121"/>
    <w:rsid w:val="00EE7DDE"/>
    <w:rsid w:val="00EF2BFC"/>
    <w:rsid w:val="00EF2C4B"/>
    <w:rsid w:val="00F02C18"/>
    <w:rsid w:val="00F066C4"/>
    <w:rsid w:val="00F07AE9"/>
    <w:rsid w:val="00F367B3"/>
    <w:rsid w:val="00F37647"/>
    <w:rsid w:val="00F4124A"/>
    <w:rsid w:val="00F54AE7"/>
    <w:rsid w:val="00F70A16"/>
    <w:rsid w:val="00F7373B"/>
    <w:rsid w:val="00F8011B"/>
    <w:rsid w:val="00F83ED5"/>
    <w:rsid w:val="00F8696F"/>
    <w:rsid w:val="00F96894"/>
    <w:rsid w:val="00FA6F6F"/>
    <w:rsid w:val="00FB0E72"/>
    <w:rsid w:val="00FB128A"/>
    <w:rsid w:val="00FD2A85"/>
    <w:rsid w:val="00FE51A2"/>
    <w:rsid w:val="00FE5776"/>
    <w:rsid w:val="00FE79AA"/>
    <w:rsid w:val="00FF04BE"/>
    <w:rsid w:val="00FF54D8"/>
    <w:rsid w:val="00FF5619"/>
    <w:rsid w:val="00FF62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0DF2D1F"/>
  <w15:chartTrackingRefBased/>
  <w15:docId w15:val="{AC03B4CF-EC17-4A6A-AAA1-F21EE6AFA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93332"/>
    <w:pPr>
      <w:spacing w:after="200" w:line="276" w:lineRule="auto"/>
    </w:pPr>
    <w:rPr>
      <w:sz w:val="22"/>
      <w:szCs w:val="22"/>
      <w:lang w:eastAsia="en-US"/>
    </w:rPr>
  </w:style>
  <w:style w:type="paragraph" w:styleId="1">
    <w:name w:val="heading 1"/>
    <w:basedOn w:val="a"/>
    <w:next w:val="a"/>
    <w:link w:val="10"/>
    <w:qFormat/>
    <w:rsid w:val="004A0AB3"/>
    <w:pPr>
      <w:keepNext/>
      <w:spacing w:after="0" w:line="240" w:lineRule="auto"/>
      <w:outlineLvl w:val="0"/>
    </w:pPr>
    <w:rPr>
      <w:rFonts w:ascii="Times New Roman" w:eastAsia="Times New Roman" w:hAnsi="Times New Roman"/>
      <w:b/>
      <w:sz w:val="28"/>
      <w:szCs w:val="20"/>
      <w:lang w:eastAsia="ru-RU"/>
    </w:rPr>
  </w:style>
  <w:style w:type="paragraph" w:styleId="2">
    <w:name w:val="heading 2"/>
    <w:basedOn w:val="a"/>
    <w:next w:val="a"/>
    <w:link w:val="20"/>
    <w:qFormat/>
    <w:rsid w:val="00C25BD6"/>
    <w:pPr>
      <w:keepNext/>
      <w:spacing w:before="240" w:after="60"/>
      <w:outlineLvl w:val="1"/>
    </w:pPr>
    <w:rPr>
      <w:rFonts w:ascii="Cambria" w:eastAsia="Times New Roman" w:hAnsi="Cambria"/>
      <w:b/>
      <w:bCs/>
      <w:i/>
      <w:iCs/>
      <w:sz w:val="28"/>
      <w:szCs w:val="28"/>
    </w:rPr>
  </w:style>
  <w:style w:type="paragraph" w:styleId="3">
    <w:name w:val="heading 3"/>
    <w:basedOn w:val="a"/>
    <w:next w:val="a"/>
    <w:qFormat/>
    <w:rsid w:val="00972285"/>
    <w:pPr>
      <w:keepNext/>
      <w:spacing w:before="240" w:after="60"/>
      <w:outlineLvl w:val="2"/>
    </w:pPr>
    <w:rPr>
      <w:rFonts w:ascii="Arial" w:hAnsi="Arial" w:cs="Arial"/>
      <w:b/>
      <w:bCs/>
      <w:sz w:val="26"/>
      <w:szCs w:val="26"/>
    </w:rPr>
  </w:style>
  <w:style w:type="paragraph" w:styleId="4">
    <w:name w:val="heading 4"/>
    <w:basedOn w:val="a"/>
    <w:next w:val="a"/>
    <w:qFormat/>
    <w:rsid w:val="00972285"/>
    <w:pPr>
      <w:keepNext/>
      <w:tabs>
        <w:tab w:val="left" w:pos="720"/>
      </w:tabs>
      <w:spacing w:after="0" w:line="240" w:lineRule="auto"/>
      <w:ind w:firstLine="709"/>
      <w:jc w:val="both"/>
      <w:outlineLvl w:val="3"/>
    </w:pPr>
    <w:rPr>
      <w:rFonts w:ascii="Times New Roman" w:eastAsia="Times New Roman" w:hAnsi="Times New Roman"/>
      <w:b/>
      <w:sz w:val="28"/>
      <w:szCs w:val="24"/>
      <w:lang w:eastAsia="ru-RU"/>
    </w:rPr>
  </w:style>
  <w:style w:type="paragraph" w:styleId="5">
    <w:name w:val="heading 5"/>
    <w:basedOn w:val="a"/>
    <w:next w:val="a"/>
    <w:qFormat/>
    <w:rsid w:val="00972285"/>
    <w:pPr>
      <w:keepNext/>
      <w:spacing w:after="0" w:line="240" w:lineRule="auto"/>
      <w:jc w:val="both"/>
      <w:outlineLvl w:val="4"/>
    </w:pPr>
    <w:rPr>
      <w:rFonts w:ascii="Times New Roman" w:eastAsia="Times New Roman" w:hAnsi="Times New Roman"/>
      <w:sz w:val="28"/>
      <w:szCs w:val="24"/>
      <w:lang w:eastAsia="ru-RU"/>
    </w:rPr>
  </w:style>
  <w:style w:type="paragraph" w:styleId="6">
    <w:name w:val="heading 6"/>
    <w:basedOn w:val="a"/>
    <w:next w:val="a"/>
    <w:qFormat/>
    <w:rsid w:val="00CF7343"/>
    <w:pPr>
      <w:spacing w:before="240" w:after="60"/>
      <w:outlineLvl w:val="5"/>
    </w:pPr>
    <w:rPr>
      <w:rFonts w:ascii="Times New Roman" w:hAnsi="Times New Roman"/>
      <w:b/>
      <w:bCs/>
    </w:rPr>
  </w:style>
  <w:style w:type="paragraph" w:styleId="7">
    <w:name w:val="heading 7"/>
    <w:basedOn w:val="a"/>
    <w:next w:val="a"/>
    <w:qFormat/>
    <w:rsid w:val="00CF7343"/>
    <w:pPr>
      <w:spacing w:before="240" w:after="60"/>
      <w:outlineLvl w:val="6"/>
    </w:pPr>
    <w:rPr>
      <w:rFonts w:ascii="Times New Roman" w:hAnsi="Times New Roman"/>
      <w:sz w:val="24"/>
      <w:szCs w:val="24"/>
    </w:rPr>
  </w:style>
  <w:style w:type="paragraph" w:styleId="8">
    <w:name w:val="heading 8"/>
    <w:basedOn w:val="a"/>
    <w:next w:val="a"/>
    <w:qFormat/>
    <w:rsid w:val="00CF7343"/>
    <w:pPr>
      <w:spacing w:before="240" w:after="60"/>
      <w:outlineLvl w:val="7"/>
    </w:pPr>
    <w:rPr>
      <w:rFonts w:ascii="Times New Roman" w:hAnsi="Times New Roman"/>
      <w:i/>
      <w:iCs/>
      <w:sz w:val="24"/>
      <w:szCs w:val="24"/>
    </w:rPr>
  </w:style>
  <w:style w:type="paragraph" w:styleId="9">
    <w:name w:val="heading 9"/>
    <w:basedOn w:val="a"/>
    <w:next w:val="a"/>
    <w:qFormat/>
    <w:rsid w:val="00CF7343"/>
    <w:pPr>
      <w:spacing w:before="240" w:after="60"/>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9729FC"/>
    <w:pPr>
      <w:tabs>
        <w:tab w:val="center" w:pos="4677"/>
        <w:tab w:val="right" w:pos="9355"/>
      </w:tabs>
      <w:spacing w:after="0" w:line="240" w:lineRule="auto"/>
    </w:pPr>
  </w:style>
  <w:style w:type="character" w:customStyle="1" w:styleId="a4">
    <w:name w:val="Верхний колонтитул Знак"/>
    <w:basedOn w:val="a0"/>
    <w:link w:val="a3"/>
    <w:rsid w:val="009729FC"/>
  </w:style>
  <w:style w:type="paragraph" w:styleId="a5">
    <w:name w:val="footer"/>
    <w:basedOn w:val="a"/>
    <w:link w:val="a6"/>
    <w:unhideWhenUsed/>
    <w:rsid w:val="009729FC"/>
    <w:pPr>
      <w:tabs>
        <w:tab w:val="center" w:pos="4677"/>
        <w:tab w:val="right" w:pos="9355"/>
      </w:tabs>
      <w:spacing w:after="0" w:line="240" w:lineRule="auto"/>
    </w:pPr>
  </w:style>
  <w:style w:type="character" w:customStyle="1" w:styleId="a6">
    <w:name w:val="Нижний колонтитул Знак"/>
    <w:basedOn w:val="a0"/>
    <w:link w:val="a5"/>
    <w:rsid w:val="009729FC"/>
  </w:style>
  <w:style w:type="paragraph" w:styleId="a7">
    <w:name w:val="Balloon Text"/>
    <w:basedOn w:val="a"/>
    <w:link w:val="a8"/>
    <w:unhideWhenUsed/>
    <w:rsid w:val="009729FC"/>
    <w:pPr>
      <w:spacing w:after="0" w:line="240" w:lineRule="auto"/>
    </w:pPr>
    <w:rPr>
      <w:rFonts w:ascii="Tahoma" w:hAnsi="Tahoma" w:cs="Tahoma"/>
      <w:sz w:val="16"/>
      <w:szCs w:val="16"/>
    </w:rPr>
  </w:style>
  <w:style w:type="character" w:customStyle="1" w:styleId="a8">
    <w:name w:val="Текст выноски Знак"/>
    <w:link w:val="a7"/>
    <w:rsid w:val="009729FC"/>
    <w:rPr>
      <w:rFonts w:ascii="Tahoma" w:hAnsi="Tahoma" w:cs="Tahoma"/>
      <w:sz w:val="16"/>
      <w:szCs w:val="16"/>
    </w:rPr>
  </w:style>
  <w:style w:type="character" w:customStyle="1" w:styleId="10">
    <w:name w:val="Заголовок 1 Знак"/>
    <w:link w:val="1"/>
    <w:rsid w:val="004A0AB3"/>
    <w:rPr>
      <w:rFonts w:ascii="Times New Roman" w:eastAsia="Times New Roman" w:hAnsi="Times New Roman"/>
      <w:b/>
      <w:sz w:val="28"/>
    </w:rPr>
  </w:style>
  <w:style w:type="paragraph" w:styleId="a9">
    <w:name w:val="Body Text"/>
    <w:aliases w:val=" Знак, Знак1 Знак,Знак,Знак1 Знак"/>
    <w:basedOn w:val="a"/>
    <w:link w:val="aa"/>
    <w:rsid w:val="004A0AB3"/>
    <w:pPr>
      <w:spacing w:after="0" w:line="240" w:lineRule="auto"/>
    </w:pPr>
    <w:rPr>
      <w:rFonts w:ascii="Times New Roman" w:eastAsia="Times New Roman" w:hAnsi="Times New Roman"/>
      <w:b/>
      <w:sz w:val="32"/>
      <w:szCs w:val="20"/>
      <w:lang w:eastAsia="ru-RU"/>
    </w:rPr>
  </w:style>
  <w:style w:type="character" w:customStyle="1" w:styleId="aa">
    <w:name w:val="Основной текст Знак"/>
    <w:aliases w:val=" Знак Знак, Знак1 Знак Знак,Знак Знак,Знак1 Знак Знак"/>
    <w:link w:val="a9"/>
    <w:rsid w:val="004A0AB3"/>
    <w:rPr>
      <w:rFonts w:ascii="Times New Roman" w:eastAsia="Times New Roman" w:hAnsi="Times New Roman"/>
      <w:b/>
      <w:sz w:val="32"/>
    </w:rPr>
  </w:style>
  <w:style w:type="character" w:styleId="ab">
    <w:name w:val="Hyperlink"/>
    <w:rsid w:val="00FE79AA"/>
    <w:rPr>
      <w:color w:val="0000FF"/>
      <w:u w:val="single"/>
    </w:rPr>
  </w:style>
  <w:style w:type="character" w:customStyle="1" w:styleId="20">
    <w:name w:val="Заголовок 2 Знак"/>
    <w:link w:val="2"/>
    <w:uiPriority w:val="9"/>
    <w:rsid w:val="00C25BD6"/>
    <w:rPr>
      <w:rFonts w:ascii="Cambria" w:eastAsia="Times New Roman" w:hAnsi="Cambria" w:cs="Times New Roman"/>
      <w:b/>
      <w:bCs/>
      <w:i/>
      <w:iCs/>
      <w:sz w:val="28"/>
      <w:szCs w:val="28"/>
      <w:lang w:eastAsia="en-US"/>
    </w:rPr>
  </w:style>
  <w:style w:type="paragraph" w:styleId="ac">
    <w:name w:val="List Paragraph"/>
    <w:basedOn w:val="a"/>
    <w:uiPriority w:val="34"/>
    <w:qFormat/>
    <w:rsid w:val="00C25BD6"/>
    <w:pPr>
      <w:ind w:left="720"/>
      <w:contextualSpacing/>
    </w:pPr>
  </w:style>
  <w:style w:type="table" w:styleId="ad">
    <w:name w:val="Table Grid"/>
    <w:basedOn w:val="a1"/>
    <w:rsid w:val="00C6259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1">
    <w:name w:val="Body Text 2"/>
    <w:basedOn w:val="a"/>
    <w:link w:val="22"/>
    <w:unhideWhenUsed/>
    <w:rsid w:val="005C401A"/>
    <w:pPr>
      <w:spacing w:after="120" w:line="480" w:lineRule="auto"/>
    </w:pPr>
  </w:style>
  <w:style w:type="character" w:customStyle="1" w:styleId="22">
    <w:name w:val="Основной текст 2 Знак"/>
    <w:link w:val="21"/>
    <w:rsid w:val="005C401A"/>
    <w:rPr>
      <w:sz w:val="22"/>
      <w:szCs w:val="22"/>
      <w:lang w:eastAsia="en-US"/>
    </w:rPr>
  </w:style>
  <w:style w:type="character" w:styleId="ae">
    <w:name w:val="page number"/>
    <w:basedOn w:val="a0"/>
    <w:rsid w:val="005C401A"/>
  </w:style>
  <w:style w:type="paragraph" w:customStyle="1" w:styleId="ConsNormal">
    <w:name w:val="ConsNormal"/>
    <w:rsid w:val="005C401A"/>
    <w:pPr>
      <w:autoSpaceDE w:val="0"/>
      <w:autoSpaceDN w:val="0"/>
      <w:adjustRightInd w:val="0"/>
      <w:ind w:right="19772" w:firstLine="720"/>
    </w:pPr>
    <w:rPr>
      <w:rFonts w:ascii="Arial" w:eastAsia="Times New Roman" w:hAnsi="Arial" w:cs="Arial"/>
    </w:rPr>
  </w:style>
  <w:style w:type="paragraph" w:customStyle="1" w:styleId="11">
    <w:name w:val="Абзац списка1"/>
    <w:basedOn w:val="a"/>
    <w:rsid w:val="00D7477A"/>
    <w:pPr>
      <w:spacing w:after="0" w:line="240" w:lineRule="auto"/>
      <w:ind w:left="720"/>
      <w:contextualSpacing/>
    </w:pPr>
    <w:rPr>
      <w:rFonts w:eastAsia="Times New Roman"/>
    </w:rPr>
  </w:style>
  <w:style w:type="paragraph" w:customStyle="1" w:styleId="ConsPlusNonformat">
    <w:name w:val="ConsPlusNonformat"/>
    <w:rsid w:val="0049170C"/>
    <w:pPr>
      <w:widowControl w:val="0"/>
      <w:autoSpaceDE w:val="0"/>
      <w:autoSpaceDN w:val="0"/>
      <w:adjustRightInd w:val="0"/>
    </w:pPr>
    <w:rPr>
      <w:rFonts w:ascii="Courier New" w:eastAsia="Times New Roman" w:hAnsi="Courier New" w:cs="Courier New"/>
    </w:rPr>
  </w:style>
  <w:style w:type="character" w:customStyle="1" w:styleId="af">
    <w:name w:val="Заголовок Знак"/>
    <w:link w:val="af0"/>
    <w:locked/>
    <w:rsid w:val="00BE740E"/>
    <w:rPr>
      <w:b/>
      <w:bCs/>
      <w:sz w:val="28"/>
      <w:szCs w:val="24"/>
      <w:lang w:val="ru-RU" w:eastAsia="ru-RU" w:bidi="ar-SA"/>
    </w:rPr>
  </w:style>
  <w:style w:type="paragraph" w:styleId="af0">
    <w:name w:val="Title"/>
    <w:basedOn w:val="a"/>
    <w:link w:val="af"/>
    <w:qFormat/>
    <w:rsid w:val="00BE740E"/>
    <w:pPr>
      <w:spacing w:after="0" w:line="240" w:lineRule="auto"/>
      <w:jc w:val="center"/>
    </w:pPr>
    <w:rPr>
      <w:rFonts w:ascii="Times New Roman" w:eastAsia="Times New Roman" w:hAnsi="Times New Roman"/>
      <w:b/>
      <w:bCs/>
      <w:sz w:val="28"/>
      <w:szCs w:val="24"/>
      <w:lang w:eastAsia="ru-RU"/>
    </w:rPr>
  </w:style>
  <w:style w:type="paragraph" w:styleId="af1">
    <w:name w:val="Normal (Web)"/>
    <w:aliases w:val="Обычный (веб)1,Обычный (веб) Знак,Обычный (веб) Знак1,Обычный (веб) Знак Знак,Обычный (Web)1 Знак,Обычный (Web),Обычный (Web)1,Обычный (веб)11,Обычный (веб) Знак Знак Знак,Обычный (веб) Знак Знак Знак Знак Знак"/>
    <w:basedOn w:val="a"/>
    <w:link w:val="23"/>
    <w:uiPriority w:val="99"/>
    <w:rsid w:val="00912746"/>
    <w:pPr>
      <w:spacing w:before="100" w:beforeAutospacing="1" w:after="100" w:afterAutospacing="1" w:line="240" w:lineRule="auto"/>
    </w:pPr>
    <w:rPr>
      <w:rFonts w:ascii="Times New Roman" w:eastAsia="Times New Roman" w:hAnsi="Times New Roman"/>
      <w:sz w:val="24"/>
      <w:szCs w:val="24"/>
      <w:lang w:eastAsia="ru-RU"/>
    </w:rPr>
  </w:style>
  <w:style w:type="paragraph" w:styleId="af2">
    <w:name w:val="Body Text Indent"/>
    <w:aliases w:val="Основной текст 1,Нумерованный список !!"/>
    <w:basedOn w:val="a"/>
    <w:rsid w:val="00CF7343"/>
    <w:pPr>
      <w:spacing w:after="120"/>
      <w:ind w:left="283"/>
    </w:pPr>
  </w:style>
  <w:style w:type="paragraph" w:styleId="24">
    <w:name w:val="Body Text Indent 2"/>
    <w:basedOn w:val="a"/>
    <w:rsid w:val="00445456"/>
    <w:pPr>
      <w:spacing w:after="120" w:line="480" w:lineRule="auto"/>
      <w:ind w:left="283"/>
    </w:pPr>
  </w:style>
  <w:style w:type="paragraph" w:styleId="30">
    <w:name w:val="Body Text Indent 3"/>
    <w:basedOn w:val="a"/>
    <w:rsid w:val="00445456"/>
    <w:pPr>
      <w:spacing w:after="120"/>
      <w:ind w:left="283"/>
    </w:pPr>
    <w:rPr>
      <w:sz w:val="16"/>
      <w:szCs w:val="16"/>
    </w:rPr>
  </w:style>
  <w:style w:type="paragraph" w:styleId="af3">
    <w:name w:val="Plain Text"/>
    <w:basedOn w:val="a"/>
    <w:semiHidden/>
    <w:rsid w:val="00445456"/>
    <w:pPr>
      <w:spacing w:after="0" w:line="240" w:lineRule="auto"/>
    </w:pPr>
    <w:rPr>
      <w:rFonts w:ascii="Courier New" w:eastAsia="Times New Roman" w:hAnsi="Courier New"/>
      <w:sz w:val="20"/>
      <w:szCs w:val="20"/>
      <w:lang w:eastAsia="ru-RU"/>
    </w:rPr>
  </w:style>
  <w:style w:type="paragraph" w:customStyle="1" w:styleId="12">
    <w:name w:val="Обычный1"/>
    <w:rsid w:val="00445456"/>
    <w:pPr>
      <w:widowControl w:val="0"/>
      <w:spacing w:line="280" w:lineRule="auto"/>
      <w:jc w:val="both"/>
    </w:pPr>
    <w:rPr>
      <w:rFonts w:ascii="Times New Roman" w:eastAsia="Times New Roman" w:hAnsi="Times New Roman"/>
      <w:snapToGrid w:val="0"/>
    </w:rPr>
  </w:style>
  <w:style w:type="paragraph" w:customStyle="1" w:styleId="ConsNonformat">
    <w:name w:val="ConsNonformat"/>
    <w:rsid w:val="00972285"/>
    <w:pPr>
      <w:ind w:right="19772"/>
    </w:pPr>
    <w:rPr>
      <w:rFonts w:ascii="Courier New" w:eastAsia="Times New Roman" w:hAnsi="Courier New"/>
      <w:snapToGrid w:val="0"/>
    </w:rPr>
  </w:style>
  <w:style w:type="paragraph" w:customStyle="1" w:styleId="ConsTitle">
    <w:name w:val="ConsTitle"/>
    <w:rsid w:val="00972285"/>
    <w:pPr>
      <w:ind w:right="19772"/>
    </w:pPr>
    <w:rPr>
      <w:rFonts w:ascii="Arial" w:eastAsia="Times New Roman" w:hAnsi="Arial"/>
      <w:b/>
      <w:snapToGrid w:val="0"/>
      <w:sz w:val="16"/>
    </w:rPr>
  </w:style>
  <w:style w:type="paragraph" w:customStyle="1" w:styleId="ConsPlusNormal">
    <w:name w:val="ConsPlusNormal"/>
    <w:uiPriority w:val="99"/>
    <w:rsid w:val="00972285"/>
    <w:pPr>
      <w:widowControl w:val="0"/>
      <w:autoSpaceDE w:val="0"/>
      <w:autoSpaceDN w:val="0"/>
      <w:adjustRightInd w:val="0"/>
      <w:ind w:firstLine="720"/>
    </w:pPr>
    <w:rPr>
      <w:rFonts w:ascii="Arial" w:eastAsia="Times New Roman" w:hAnsi="Arial" w:cs="Arial"/>
    </w:rPr>
  </w:style>
  <w:style w:type="paragraph" w:styleId="af4">
    <w:name w:val="footnote text"/>
    <w:basedOn w:val="a"/>
    <w:rsid w:val="00972285"/>
    <w:pPr>
      <w:spacing w:after="0" w:line="240" w:lineRule="auto"/>
    </w:pPr>
    <w:rPr>
      <w:rFonts w:ascii="Times New Roman" w:eastAsia="Times New Roman" w:hAnsi="Times New Roman"/>
      <w:sz w:val="20"/>
      <w:szCs w:val="20"/>
      <w:lang w:eastAsia="ru-RU"/>
    </w:rPr>
  </w:style>
  <w:style w:type="character" w:styleId="af5">
    <w:name w:val="footnote reference"/>
    <w:rsid w:val="00972285"/>
    <w:rPr>
      <w:vertAlign w:val="superscript"/>
    </w:rPr>
  </w:style>
  <w:style w:type="paragraph" w:customStyle="1" w:styleId="ConsPlusTitle">
    <w:name w:val="ConsPlusTitle"/>
    <w:rsid w:val="00BB533D"/>
    <w:pPr>
      <w:widowControl w:val="0"/>
      <w:autoSpaceDE w:val="0"/>
      <w:autoSpaceDN w:val="0"/>
    </w:pPr>
    <w:rPr>
      <w:rFonts w:cs="Calibri"/>
      <w:b/>
      <w:sz w:val="22"/>
    </w:rPr>
  </w:style>
  <w:style w:type="paragraph" w:styleId="31">
    <w:name w:val="Body Text 3"/>
    <w:basedOn w:val="a"/>
    <w:rsid w:val="00BB533D"/>
    <w:pPr>
      <w:spacing w:after="120" w:line="240" w:lineRule="auto"/>
    </w:pPr>
    <w:rPr>
      <w:rFonts w:ascii="Times New Roman" w:eastAsia="Times New Roman" w:hAnsi="Times New Roman"/>
      <w:sz w:val="16"/>
      <w:szCs w:val="16"/>
      <w:lang w:eastAsia="ru-RU"/>
    </w:rPr>
  </w:style>
  <w:style w:type="paragraph" w:customStyle="1" w:styleId="13">
    <w:name w:val="Без интервала1"/>
    <w:link w:val="NoSpacingChar"/>
    <w:rsid w:val="00BB533D"/>
    <w:rPr>
      <w:rFonts w:eastAsia="Times New Roman"/>
      <w:sz w:val="22"/>
      <w:szCs w:val="22"/>
    </w:rPr>
  </w:style>
  <w:style w:type="paragraph" w:customStyle="1" w:styleId="ConsPlusNormal0">
    <w:name w:val="ConsPlusNormal Знак"/>
    <w:rsid w:val="00DD7618"/>
    <w:pPr>
      <w:widowControl w:val="0"/>
      <w:autoSpaceDE w:val="0"/>
      <w:autoSpaceDN w:val="0"/>
      <w:adjustRightInd w:val="0"/>
      <w:ind w:firstLine="720"/>
    </w:pPr>
    <w:rPr>
      <w:rFonts w:ascii="Arial" w:eastAsia="Times New Roman" w:hAnsi="Arial" w:cs="Arial"/>
    </w:rPr>
  </w:style>
  <w:style w:type="character" w:customStyle="1" w:styleId="80">
    <w:name w:val="Знак Знак8"/>
    <w:locked/>
    <w:rsid w:val="00DD7618"/>
    <w:rPr>
      <w:lang w:val="ru-RU" w:eastAsia="ru-RU" w:bidi="ar-SA"/>
    </w:rPr>
  </w:style>
  <w:style w:type="paragraph" w:customStyle="1" w:styleId="14">
    <w:name w:val="Абзац списка1"/>
    <w:basedOn w:val="a"/>
    <w:rsid w:val="00DD7618"/>
    <w:pPr>
      <w:spacing w:after="0" w:line="240" w:lineRule="auto"/>
      <w:ind w:left="720"/>
    </w:pPr>
    <w:rPr>
      <w:rFonts w:ascii="Times New Roman" w:eastAsia="Times New Roman" w:hAnsi="Times New Roman"/>
      <w:sz w:val="24"/>
      <w:szCs w:val="24"/>
      <w:lang w:eastAsia="ru-RU"/>
    </w:rPr>
  </w:style>
  <w:style w:type="paragraph" w:customStyle="1" w:styleId="western">
    <w:name w:val="western"/>
    <w:basedOn w:val="a"/>
    <w:rsid w:val="00DD7618"/>
    <w:pPr>
      <w:spacing w:before="100" w:beforeAutospacing="1" w:after="0" w:line="240" w:lineRule="auto"/>
      <w:jc w:val="both"/>
    </w:pPr>
    <w:rPr>
      <w:rFonts w:ascii="Times New Roman" w:eastAsia="Times New Roman" w:hAnsi="Times New Roman"/>
      <w:sz w:val="28"/>
      <w:szCs w:val="28"/>
      <w:lang w:eastAsia="ru-RU"/>
    </w:rPr>
  </w:style>
  <w:style w:type="paragraph" w:customStyle="1" w:styleId="consplusnormal1">
    <w:name w:val="consplusnormal"/>
    <w:basedOn w:val="a"/>
    <w:rsid w:val="006D0AA5"/>
    <w:pPr>
      <w:spacing w:before="100" w:beforeAutospacing="1" w:after="100" w:afterAutospacing="1" w:line="240" w:lineRule="auto"/>
    </w:pPr>
    <w:rPr>
      <w:rFonts w:ascii="Times New Roman" w:hAnsi="Times New Roman"/>
      <w:sz w:val="24"/>
      <w:szCs w:val="24"/>
      <w:lang w:eastAsia="ru-RU"/>
    </w:rPr>
  </w:style>
  <w:style w:type="character" w:styleId="af6">
    <w:name w:val="Strong"/>
    <w:qFormat/>
    <w:rsid w:val="006D0AA5"/>
    <w:rPr>
      <w:rFonts w:cs="Times New Roman"/>
      <w:b/>
      <w:bCs/>
    </w:rPr>
  </w:style>
  <w:style w:type="paragraph" w:customStyle="1" w:styleId="Default">
    <w:name w:val="Default"/>
    <w:rsid w:val="006D0AA5"/>
    <w:pPr>
      <w:autoSpaceDE w:val="0"/>
      <w:autoSpaceDN w:val="0"/>
      <w:adjustRightInd w:val="0"/>
    </w:pPr>
    <w:rPr>
      <w:rFonts w:ascii="Times New Roman" w:eastAsia="Times New Roman" w:hAnsi="Times New Roman"/>
      <w:color w:val="000000"/>
      <w:sz w:val="24"/>
      <w:szCs w:val="24"/>
    </w:rPr>
  </w:style>
  <w:style w:type="character" w:customStyle="1" w:styleId="apple-converted-space">
    <w:name w:val="apple-converted-space"/>
    <w:basedOn w:val="a0"/>
    <w:rsid w:val="00753DA9"/>
  </w:style>
  <w:style w:type="paragraph" w:customStyle="1" w:styleId="15">
    <w:name w:val="Обычный1"/>
    <w:rsid w:val="00753DA9"/>
    <w:rPr>
      <w:rFonts w:ascii="Times New Roman" w:eastAsia="Times New Roman" w:hAnsi="Times New Roman"/>
    </w:rPr>
  </w:style>
  <w:style w:type="character" w:customStyle="1" w:styleId="af7">
    <w:name w:val="Гипертекстовая ссылка"/>
    <w:rsid w:val="00753DA9"/>
    <w:rPr>
      <w:b/>
      <w:bCs/>
      <w:color w:val="008000"/>
      <w:sz w:val="20"/>
      <w:szCs w:val="20"/>
      <w:u w:val="single"/>
    </w:rPr>
  </w:style>
  <w:style w:type="paragraph" w:customStyle="1" w:styleId="ConsPlusCell">
    <w:name w:val="ConsPlusCell"/>
    <w:rsid w:val="009E09AA"/>
    <w:pPr>
      <w:widowControl w:val="0"/>
      <w:autoSpaceDE w:val="0"/>
      <w:autoSpaceDN w:val="0"/>
      <w:adjustRightInd w:val="0"/>
    </w:pPr>
    <w:rPr>
      <w:rFonts w:ascii="Arial" w:eastAsia="Times New Roman" w:hAnsi="Arial" w:cs="Arial"/>
    </w:rPr>
  </w:style>
  <w:style w:type="paragraph" w:customStyle="1" w:styleId="16">
    <w:name w:val="Знак Знак Знак Знак Знак Знак1 Знак Знак Знак Знак"/>
    <w:basedOn w:val="a"/>
    <w:rsid w:val="009E09AA"/>
    <w:pPr>
      <w:spacing w:after="0" w:line="240" w:lineRule="auto"/>
    </w:pPr>
    <w:rPr>
      <w:rFonts w:ascii="Verdana" w:eastAsia="Times New Roman" w:hAnsi="Verdana" w:cs="Verdana"/>
      <w:sz w:val="20"/>
      <w:szCs w:val="20"/>
      <w:lang w:val="en-US"/>
    </w:rPr>
  </w:style>
  <w:style w:type="character" w:customStyle="1" w:styleId="af8">
    <w:name w:val="Основной текст_"/>
    <w:link w:val="17"/>
    <w:locked/>
    <w:rsid w:val="009E09AA"/>
    <w:rPr>
      <w:shd w:val="clear" w:color="auto" w:fill="FFFFFF"/>
      <w:lang w:bidi="ar-SA"/>
    </w:rPr>
  </w:style>
  <w:style w:type="paragraph" w:customStyle="1" w:styleId="17">
    <w:name w:val="Основной текст1"/>
    <w:basedOn w:val="a"/>
    <w:link w:val="af8"/>
    <w:rsid w:val="009E09AA"/>
    <w:pPr>
      <w:widowControl w:val="0"/>
      <w:shd w:val="clear" w:color="auto" w:fill="FFFFFF"/>
      <w:spacing w:before="60" w:after="0" w:line="312" w:lineRule="exact"/>
      <w:jc w:val="center"/>
    </w:pPr>
    <w:rPr>
      <w:rFonts w:ascii="Times New Roman" w:eastAsia="Times New Roman" w:hAnsi="Times New Roman"/>
      <w:sz w:val="20"/>
      <w:szCs w:val="20"/>
      <w:shd w:val="clear" w:color="auto" w:fill="FFFFFF"/>
      <w:lang w:eastAsia="ru-RU"/>
    </w:rPr>
  </w:style>
  <w:style w:type="character" w:customStyle="1" w:styleId="3pt">
    <w:name w:val="Основной текст + Интервал 3 pt"/>
    <w:rsid w:val="009E09AA"/>
    <w:rPr>
      <w:rFonts w:ascii="Times New Roman" w:hAnsi="Times New Roman"/>
      <w:color w:val="000000"/>
      <w:spacing w:val="70"/>
      <w:w w:val="100"/>
      <w:position w:val="0"/>
      <w:sz w:val="24"/>
      <w:shd w:val="clear" w:color="auto" w:fill="FFFFFF"/>
      <w:lang w:val="ru-RU" w:eastAsia="ru-RU"/>
    </w:rPr>
  </w:style>
  <w:style w:type="character" w:styleId="af9">
    <w:name w:val="Emphasis"/>
    <w:qFormat/>
    <w:rsid w:val="00A55F4E"/>
    <w:rPr>
      <w:i/>
      <w:iCs/>
    </w:rPr>
  </w:style>
  <w:style w:type="character" w:customStyle="1" w:styleId="search-word">
    <w:name w:val="search-word"/>
    <w:basedOn w:val="a0"/>
    <w:rsid w:val="003E7A92"/>
  </w:style>
  <w:style w:type="character" w:customStyle="1" w:styleId="32">
    <w:name w:val="Основной текст (3)_"/>
    <w:link w:val="33"/>
    <w:rsid w:val="003269F6"/>
    <w:rPr>
      <w:rFonts w:ascii="Lucida Sans Unicode" w:hAnsi="Lucida Sans Unicode"/>
      <w:sz w:val="25"/>
      <w:szCs w:val="25"/>
      <w:lang w:bidi="ar-SA"/>
    </w:rPr>
  </w:style>
  <w:style w:type="character" w:customStyle="1" w:styleId="60">
    <w:name w:val="Основной текст (6)_"/>
    <w:link w:val="61"/>
    <w:rsid w:val="003269F6"/>
    <w:rPr>
      <w:rFonts w:ascii="Lucida Sans Unicode" w:hAnsi="Lucida Sans Unicode"/>
      <w:b/>
      <w:bCs/>
      <w:lang w:bidi="ar-SA"/>
    </w:rPr>
  </w:style>
  <w:style w:type="character" w:customStyle="1" w:styleId="18">
    <w:name w:val="Заголовок №1_"/>
    <w:link w:val="19"/>
    <w:rsid w:val="003269F6"/>
    <w:rPr>
      <w:rFonts w:ascii="Lucida Sans Unicode" w:hAnsi="Lucida Sans Unicode"/>
      <w:b/>
      <w:bCs/>
      <w:lang w:bidi="ar-SA"/>
    </w:rPr>
  </w:style>
  <w:style w:type="character" w:customStyle="1" w:styleId="8pt">
    <w:name w:val="Основной текст + 8 pt"/>
    <w:rsid w:val="003269F6"/>
    <w:rPr>
      <w:rFonts w:ascii="Lucida Sans Unicode" w:hAnsi="Lucida Sans Unicode"/>
      <w:sz w:val="16"/>
      <w:szCs w:val="16"/>
      <w:lang w:eastAsia="en-US" w:bidi="ar-SA"/>
    </w:rPr>
  </w:style>
  <w:style w:type="paragraph" w:customStyle="1" w:styleId="33">
    <w:name w:val="Основной текст (3)"/>
    <w:basedOn w:val="a"/>
    <w:link w:val="32"/>
    <w:rsid w:val="003269F6"/>
    <w:pPr>
      <w:widowControl w:val="0"/>
      <w:shd w:val="clear" w:color="auto" w:fill="FFFFFF"/>
      <w:spacing w:before="420" w:after="0" w:line="667" w:lineRule="exact"/>
      <w:jc w:val="both"/>
    </w:pPr>
    <w:rPr>
      <w:rFonts w:ascii="Lucida Sans Unicode" w:eastAsia="Times New Roman" w:hAnsi="Lucida Sans Unicode"/>
      <w:sz w:val="25"/>
      <w:szCs w:val="25"/>
      <w:lang w:eastAsia="ru-RU"/>
    </w:rPr>
  </w:style>
  <w:style w:type="paragraph" w:customStyle="1" w:styleId="61">
    <w:name w:val="Основной текст (6)"/>
    <w:basedOn w:val="a"/>
    <w:link w:val="60"/>
    <w:rsid w:val="003269F6"/>
    <w:pPr>
      <w:widowControl w:val="0"/>
      <w:shd w:val="clear" w:color="auto" w:fill="FFFFFF"/>
      <w:spacing w:before="840" w:after="0" w:line="278" w:lineRule="exact"/>
      <w:jc w:val="center"/>
    </w:pPr>
    <w:rPr>
      <w:rFonts w:ascii="Lucida Sans Unicode" w:eastAsia="Times New Roman" w:hAnsi="Lucida Sans Unicode"/>
      <w:b/>
      <w:bCs/>
      <w:sz w:val="20"/>
      <w:szCs w:val="20"/>
      <w:lang w:eastAsia="ru-RU"/>
    </w:rPr>
  </w:style>
  <w:style w:type="paragraph" w:customStyle="1" w:styleId="19">
    <w:name w:val="Заголовок №1"/>
    <w:basedOn w:val="a"/>
    <w:link w:val="18"/>
    <w:rsid w:val="003269F6"/>
    <w:pPr>
      <w:widowControl w:val="0"/>
      <w:shd w:val="clear" w:color="auto" w:fill="FFFFFF"/>
      <w:spacing w:after="240" w:line="283" w:lineRule="exact"/>
      <w:ind w:hanging="1380"/>
      <w:outlineLvl w:val="0"/>
    </w:pPr>
    <w:rPr>
      <w:rFonts w:ascii="Lucida Sans Unicode" w:eastAsia="Times New Roman" w:hAnsi="Lucida Sans Unicode"/>
      <w:b/>
      <w:bCs/>
      <w:sz w:val="20"/>
      <w:szCs w:val="20"/>
      <w:lang w:eastAsia="ru-RU"/>
    </w:rPr>
  </w:style>
  <w:style w:type="paragraph" w:customStyle="1" w:styleId="ConsCell">
    <w:name w:val="ConsCell"/>
    <w:rsid w:val="003269F6"/>
    <w:pPr>
      <w:autoSpaceDE w:val="0"/>
      <w:autoSpaceDN w:val="0"/>
      <w:adjustRightInd w:val="0"/>
      <w:ind w:right="19772"/>
    </w:pPr>
    <w:rPr>
      <w:rFonts w:ascii="Arial" w:eastAsia="Times New Roman" w:hAnsi="Arial" w:cs="Arial"/>
    </w:rPr>
  </w:style>
  <w:style w:type="character" w:customStyle="1" w:styleId="25">
    <w:name w:val="Основной текст (2)_"/>
    <w:link w:val="26"/>
    <w:locked/>
    <w:rsid w:val="009845C2"/>
    <w:rPr>
      <w:b/>
      <w:bCs/>
      <w:sz w:val="25"/>
      <w:szCs w:val="25"/>
      <w:lang w:bidi="ar-SA"/>
    </w:rPr>
  </w:style>
  <w:style w:type="paragraph" w:customStyle="1" w:styleId="26">
    <w:name w:val="Основной текст (2)"/>
    <w:basedOn w:val="a"/>
    <w:link w:val="25"/>
    <w:rsid w:val="009845C2"/>
    <w:pPr>
      <w:widowControl w:val="0"/>
      <w:shd w:val="clear" w:color="auto" w:fill="FFFFFF"/>
      <w:spacing w:before="1020" w:after="600" w:line="322" w:lineRule="exact"/>
      <w:jc w:val="center"/>
    </w:pPr>
    <w:rPr>
      <w:rFonts w:ascii="Times New Roman" w:eastAsia="Times New Roman" w:hAnsi="Times New Roman"/>
      <w:b/>
      <w:bCs/>
      <w:sz w:val="25"/>
      <w:szCs w:val="25"/>
      <w:lang w:eastAsia="ru-RU"/>
    </w:rPr>
  </w:style>
  <w:style w:type="character" w:customStyle="1" w:styleId="NoSpacingChar">
    <w:name w:val="No Spacing Char"/>
    <w:link w:val="13"/>
    <w:locked/>
    <w:rsid w:val="000F3009"/>
    <w:rPr>
      <w:rFonts w:ascii="Calibri" w:hAnsi="Calibri"/>
      <w:sz w:val="22"/>
      <w:szCs w:val="22"/>
      <w:lang w:val="ru-RU" w:eastAsia="ru-RU" w:bidi="ar-SA"/>
    </w:rPr>
  </w:style>
  <w:style w:type="paragraph" w:customStyle="1" w:styleId="1a">
    <w:name w:val="Название1"/>
    <w:basedOn w:val="a"/>
    <w:rsid w:val="000F3009"/>
    <w:pPr>
      <w:spacing w:after="0" w:line="240" w:lineRule="auto"/>
      <w:jc w:val="center"/>
    </w:pPr>
    <w:rPr>
      <w:rFonts w:ascii="Arial" w:hAnsi="Arial"/>
      <w:sz w:val="24"/>
      <w:szCs w:val="20"/>
      <w:lang w:eastAsia="ru-RU"/>
    </w:rPr>
  </w:style>
  <w:style w:type="character" w:customStyle="1" w:styleId="23">
    <w:name w:val="Обычный (веб) Знак2"/>
    <w:aliases w:val="Обычный (веб)1 Знак,Обычный (веб) Знак Знак1,Обычный (веб) Знак1 Знак,Обычный (веб) Знак Знак Знак1,Обычный (Web)1 Знак Знак,Обычный (Web) Знак,Обычный (Web)1 Знак1,Обычный (веб)11 Знак,Обычный (веб) Знак Знак Знак Знак"/>
    <w:link w:val="af1"/>
    <w:locked/>
    <w:rsid w:val="000F3009"/>
    <w:rPr>
      <w:sz w:val="24"/>
      <w:szCs w:val="24"/>
      <w:lang w:val="ru-RU" w:eastAsia="ru-RU" w:bidi="ar-SA"/>
    </w:rPr>
  </w:style>
  <w:style w:type="paragraph" w:customStyle="1" w:styleId="s1">
    <w:name w:val="s_1"/>
    <w:basedOn w:val="a"/>
    <w:rsid w:val="000F3009"/>
    <w:pPr>
      <w:spacing w:before="100" w:beforeAutospacing="1" w:after="100" w:afterAutospacing="1" w:line="240" w:lineRule="auto"/>
    </w:pPr>
    <w:rPr>
      <w:rFonts w:ascii="Times New Roman" w:hAnsi="Times New Roman"/>
      <w:sz w:val="24"/>
      <w:szCs w:val="24"/>
      <w:lang w:eastAsia="ru-RU"/>
    </w:rPr>
  </w:style>
  <w:style w:type="character" w:customStyle="1" w:styleId="TitleChar">
    <w:name w:val="Title Char"/>
    <w:locked/>
    <w:rsid w:val="000F3009"/>
    <w:rPr>
      <w:b/>
      <w:bCs/>
      <w:sz w:val="28"/>
      <w:szCs w:val="24"/>
      <w:lang w:val="ru-RU" w:eastAsia="ru-RU" w:bidi="ar-SA"/>
    </w:rPr>
  </w:style>
  <w:style w:type="paragraph" w:styleId="27">
    <w:name w:val="toc 2"/>
    <w:basedOn w:val="a"/>
    <w:next w:val="a"/>
    <w:autoRedefine/>
    <w:rsid w:val="000F3009"/>
    <w:pPr>
      <w:tabs>
        <w:tab w:val="right" w:leader="dot" w:pos="10206"/>
      </w:tabs>
      <w:spacing w:after="0" w:line="240" w:lineRule="auto"/>
      <w:ind w:left="284"/>
      <w:jc w:val="center"/>
    </w:pPr>
    <w:rPr>
      <w:rFonts w:ascii="Times New Roman" w:hAnsi="Times New Roman"/>
      <w:noProof/>
      <w:sz w:val="28"/>
      <w:szCs w:val="24"/>
      <w:lang w:eastAsia="ru-RU"/>
    </w:rPr>
  </w:style>
  <w:style w:type="paragraph" w:customStyle="1" w:styleId="-2">
    <w:name w:val="Маркированный список-2"/>
    <w:basedOn w:val="a"/>
    <w:rsid w:val="00D868B4"/>
    <w:pPr>
      <w:numPr>
        <w:numId w:val="2"/>
      </w:numPr>
      <w:tabs>
        <w:tab w:val="clear" w:pos="397"/>
        <w:tab w:val="num" w:pos="567"/>
      </w:tabs>
      <w:autoSpaceDE w:val="0"/>
      <w:autoSpaceDN w:val="0"/>
      <w:adjustRightInd w:val="0"/>
      <w:spacing w:after="60" w:line="240" w:lineRule="auto"/>
      <w:ind w:left="567"/>
      <w:jc w:val="both"/>
    </w:pPr>
    <w:rPr>
      <w:rFonts w:ascii="Times New Roman" w:eastAsia="MS Mincho" w:hAnsi="Times New Roman" w:cs="Arial"/>
      <w:szCs w:val="24"/>
      <w:lang w:eastAsia="ru-RU"/>
    </w:rPr>
  </w:style>
  <w:style w:type="paragraph" w:customStyle="1" w:styleId="-11">
    <w:name w:val="Обычный-11"/>
    <w:basedOn w:val="a"/>
    <w:rsid w:val="00D868B4"/>
    <w:pPr>
      <w:widowControl w:val="0"/>
      <w:spacing w:after="60" w:line="240" w:lineRule="auto"/>
      <w:ind w:firstLine="567"/>
      <w:jc w:val="both"/>
    </w:pPr>
    <w:rPr>
      <w:rFonts w:ascii="Times New Roman" w:eastAsia="Times New Roman" w:hAnsi="Times New Roman"/>
      <w:bCs/>
      <w:szCs w:val="24"/>
      <w:lang w:eastAsia="ru-RU"/>
    </w:rPr>
  </w:style>
  <w:style w:type="paragraph" w:customStyle="1" w:styleId="-3">
    <w:name w:val="Маркированный список-3"/>
    <w:basedOn w:val="a"/>
    <w:rsid w:val="00D868B4"/>
    <w:pPr>
      <w:numPr>
        <w:numId w:val="3"/>
      </w:numPr>
      <w:autoSpaceDE w:val="0"/>
      <w:autoSpaceDN w:val="0"/>
      <w:adjustRightInd w:val="0"/>
      <w:spacing w:after="60" w:line="240" w:lineRule="auto"/>
      <w:jc w:val="both"/>
    </w:pPr>
    <w:rPr>
      <w:rFonts w:ascii="Times New Roman" w:eastAsia="Times New Roman" w:hAnsi="Times New Roman" w:cs="Arial"/>
      <w:szCs w:val="24"/>
      <w:lang w:eastAsia="ru-RU"/>
    </w:rPr>
  </w:style>
  <w:style w:type="paragraph" w:customStyle="1" w:styleId="-1">
    <w:name w:val="Маркированный список-1"/>
    <w:basedOn w:val="a"/>
    <w:rsid w:val="00D868B4"/>
    <w:pPr>
      <w:numPr>
        <w:numId w:val="4"/>
      </w:numPr>
      <w:autoSpaceDE w:val="0"/>
      <w:autoSpaceDN w:val="0"/>
      <w:adjustRightInd w:val="0"/>
      <w:spacing w:after="60" w:line="240" w:lineRule="auto"/>
      <w:jc w:val="both"/>
    </w:pPr>
    <w:rPr>
      <w:rFonts w:ascii="Times New Roman" w:eastAsia="MS Mincho" w:hAnsi="Times New Roman" w:cs="Arial"/>
      <w:szCs w:val="24"/>
      <w:lang w:eastAsia="ru-RU"/>
    </w:rPr>
  </w:style>
  <w:style w:type="paragraph" w:styleId="afa">
    <w:name w:val="No Spacing"/>
    <w:uiPriority w:val="1"/>
    <w:qFormat/>
    <w:rsid w:val="00C93CD9"/>
    <w:pPr>
      <w:ind w:firstLine="709"/>
      <w:jc w:val="both"/>
    </w:pPr>
    <w:rPr>
      <w:sz w:val="22"/>
      <w:szCs w:val="22"/>
      <w:lang w:eastAsia="en-US"/>
    </w:rPr>
  </w:style>
  <w:style w:type="numbering" w:customStyle="1" w:styleId="1b">
    <w:name w:val="Нет списка1"/>
    <w:next w:val="a2"/>
    <w:semiHidden/>
    <w:rsid w:val="00035F48"/>
  </w:style>
  <w:style w:type="numbering" w:customStyle="1" w:styleId="110">
    <w:name w:val="Нет списка11"/>
    <w:next w:val="a2"/>
    <w:semiHidden/>
    <w:rsid w:val="00035F48"/>
  </w:style>
  <w:style w:type="table" w:customStyle="1" w:styleId="1c">
    <w:name w:val="Сетка таблицы1"/>
    <w:basedOn w:val="a1"/>
    <w:next w:val="ad"/>
    <w:rsid w:val="00035F4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4795635">
      <w:bodyDiv w:val="1"/>
      <w:marLeft w:val="0"/>
      <w:marRight w:val="0"/>
      <w:marTop w:val="0"/>
      <w:marBottom w:val="0"/>
      <w:divBdr>
        <w:top w:val="none" w:sz="0" w:space="0" w:color="auto"/>
        <w:left w:val="none" w:sz="0" w:space="0" w:color="auto"/>
        <w:bottom w:val="none" w:sz="0" w:space="0" w:color="auto"/>
        <w:right w:val="none" w:sz="0" w:space="0" w:color="auto"/>
      </w:divBdr>
    </w:div>
    <w:div w:id="1119492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hereshevo-school.pruzhany.by/wp-content/uploads/2015/12/ris22122015.jpg" TargetMode="External"/><Relationship Id="rId18" Type="http://schemas.openxmlformats.org/officeDocument/2006/relationships/image" Target="media/image7.jpeg"/><Relationship Id="rId26" Type="http://schemas.openxmlformats.org/officeDocument/2006/relationships/hyperlink" Target="http://www.russlav.ru/narkotik/heroin.html"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http://img.forums.kg/images/imgbp242056.jpg"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http://900igr.net/datas/obg/Protiv-narkomanii/0007-007-Otkazatsja-ot-narkotikov-mozhno-tolko-odin-raz-PERVYJ.jpg" TargetMode="External"/><Relationship Id="rId25" Type="http://schemas.openxmlformats.org/officeDocument/2006/relationships/hyperlink" Target="http://www.russlav.ru/tabak/vliyanie-nikotina-na-organizm-cheloveka.html" TargetMode="External"/><Relationship Id="rId33" Type="http://schemas.openxmlformats.org/officeDocument/2006/relationships/image" Target="media/image12.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png"/><Relationship Id="rId29" Type="http://schemas.openxmlformats.org/officeDocument/2006/relationships/hyperlink" Target="http://www.russlav.ru/tabak/vliyanie_kureniya_na_organizm_cheloveka.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ereshevo-school.pruzhany.by/wp-content/uploads/2015/12/ris22122015.jpg" TargetMode="External"/><Relationship Id="rId24" Type="http://schemas.openxmlformats.org/officeDocument/2006/relationships/hyperlink" Target="http://www.russlav.ru/tabak/sostav-tabachnogo-dima.html" TargetMode="External"/><Relationship Id="rId32" Type="http://schemas.openxmlformats.org/officeDocument/2006/relationships/hyperlink" Target="http://www.russlav.ru/tabak/vred_kureniya.html" TargetMode="External"/><Relationship Id="rId37" Type="http://schemas.openxmlformats.org/officeDocument/2006/relationships/image" Target="media/image14.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http://takzdorovo-to.ru/upload/iblock/fb7/fb7bcd6764580a079a2f8dd155fcd10d.jpg" TargetMode="External"/><Relationship Id="rId23" Type="http://schemas.openxmlformats.org/officeDocument/2006/relationships/image" Target="http://vse-temu.org/wp-content/uploads/2015/03/657954.jpg" TargetMode="External"/><Relationship Id="rId28" Type="http://schemas.openxmlformats.org/officeDocument/2006/relationships/hyperlink" Target="http://www.russlav.ru/stat/foto_kureniya.html" TargetMode="External"/><Relationship Id="rId36" Type="http://schemas.openxmlformats.org/officeDocument/2006/relationships/image" Target="media/image13.jpeg"/><Relationship Id="rId10" Type="http://schemas.openxmlformats.org/officeDocument/2006/relationships/image" Target="media/image3.jpeg"/><Relationship Id="rId19" Type="http://schemas.openxmlformats.org/officeDocument/2006/relationships/image" Target="http://wqi.info/wp-content/uploads/2014/08/czujnik_czadu.jpg" TargetMode="External"/><Relationship Id="rId31" Type="http://schemas.openxmlformats.org/officeDocument/2006/relationships/hyperlink" Target="http://www.russlav.ru/tabak/kurenie_beremennih.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image" Target="media/image11.jpeg"/><Relationship Id="rId30" Type="http://schemas.openxmlformats.org/officeDocument/2006/relationships/hyperlink" Target="http://www.russlav.ru/stat/pismokyr.html" TargetMode="External"/><Relationship Id="rId35" Type="http://schemas.openxmlformats.org/officeDocument/2006/relationships/hyperlink" Target="http://www.russlav.ru/tabak/kak-brosit-kurit.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69DBB6-989F-46FE-B9ED-4380F104EF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475</TotalTime>
  <Pages>1</Pages>
  <Words>10152</Words>
  <Characters>57872</Characters>
  <Application>Microsoft Office Word</Application>
  <DocSecurity>0</DocSecurity>
  <Lines>482</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67889</CharactersWithSpaces>
  <SharedDoc>false</SharedDoc>
  <HLinks>
    <vt:vector size="66" baseType="variant">
      <vt:variant>
        <vt:i4>2556026</vt:i4>
      </vt:variant>
      <vt:variant>
        <vt:i4>0</vt:i4>
      </vt:variant>
      <vt:variant>
        <vt:i4>0</vt:i4>
      </vt:variant>
      <vt:variant>
        <vt:i4>5</vt:i4>
      </vt:variant>
      <vt:variant>
        <vt:lpwstr>http://shereshevo-school.pruzhany.by/wp-content/uploads/2015/12/ris22122015.jpg</vt:lpwstr>
      </vt:variant>
      <vt:variant>
        <vt:lpwstr/>
      </vt:variant>
      <vt:variant>
        <vt:i4>983166</vt:i4>
      </vt:variant>
      <vt:variant>
        <vt:i4>-1</vt:i4>
      </vt:variant>
      <vt:variant>
        <vt:i4>1127</vt:i4>
      </vt:variant>
      <vt:variant>
        <vt:i4>1</vt:i4>
      </vt:variant>
      <vt:variant>
        <vt:lpwstr>http://wqi.info/wp-content/uploads/2014/08/czujnik_czadu.jpg</vt:lpwstr>
      </vt:variant>
      <vt:variant>
        <vt:lpwstr/>
      </vt:variant>
      <vt:variant>
        <vt:i4>3997705</vt:i4>
      </vt:variant>
      <vt:variant>
        <vt:i4>-1</vt:i4>
      </vt:variant>
      <vt:variant>
        <vt:i4>1312</vt:i4>
      </vt:variant>
      <vt:variant>
        <vt:i4>1</vt:i4>
      </vt:variant>
      <vt:variant>
        <vt:lpwstr>http://38.mchs.gov.ru/upload/site68/document_news/H4uMgHHul5-big-reduce350.jpg</vt:lpwstr>
      </vt:variant>
      <vt:variant>
        <vt:lpwstr/>
      </vt:variant>
      <vt:variant>
        <vt:i4>6684762</vt:i4>
      </vt:variant>
      <vt:variant>
        <vt:i4>-1</vt:i4>
      </vt:variant>
      <vt:variant>
        <vt:i4>1324</vt:i4>
      </vt:variant>
      <vt:variant>
        <vt:i4>1</vt:i4>
      </vt:variant>
      <vt:variant>
        <vt:lpwstr>http://t3.gstatic.com/images?q=tbn:ANd9GcSoUjCKq6xQPnR_gvQPDbyGWiGxLcxUG2nakJBRkml4BXKSXlEg</vt:lpwstr>
      </vt:variant>
      <vt:variant>
        <vt:lpwstr/>
      </vt:variant>
      <vt:variant>
        <vt:i4>6291506</vt:i4>
      </vt:variant>
      <vt:variant>
        <vt:i4>-1</vt:i4>
      </vt:variant>
      <vt:variant>
        <vt:i4>1325</vt:i4>
      </vt:variant>
      <vt:variant>
        <vt:i4>1</vt:i4>
      </vt:variant>
      <vt:variant>
        <vt:lpwstr>http://t0.gstatic.com/images?q=tbn:ANd9GcQ3i02o7TpoB6ffW675uutQp2Z-yer15VFGHetoeWiu6WUiDn9F</vt:lpwstr>
      </vt:variant>
      <vt:variant>
        <vt:lpwstr/>
      </vt:variant>
      <vt:variant>
        <vt:i4>8060963</vt:i4>
      </vt:variant>
      <vt:variant>
        <vt:i4>-1</vt:i4>
      </vt:variant>
      <vt:variant>
        <vt:i4>1326</vt:i4>
      </vt:variant>
      <vt:variant>
        <vt:i4>1</vt:i4>
      </vt:variant>
      <vt:variant>
        <vt:lpwstr>http://t2.gstatic.com/images?q=tbn:ANd9GcTFx_N-kcR2cLNXhAdAGZlI7TA-GnJ-_3RHzci1yOln09NJDW-EyA</vt:lpwstr>
      </vt:variant>
      <vt:variant>
        <vt:lpwstr/>
      </vt:variant>
      <vt:variant>
        <vt:i4>3539002</vt:i4>
      </vt:variant>
      <vt:variant>
        <vt:i4>-1</vt:i4>
      </vt:variant>
      <vt:variant>
        <vt:i4>1327</vt:i4>
      </vt:variant>
      <vt:variant>
        <vt:i4>1</vt:i4>
      </vt:variant>
      <vt:variant>
        <vt:lpwstr>http://t2.gstatic.com/images?q=tbn:ANd9GcQ2e7ePLMvAXr9TsmRcEFY47b-G6osPWtPclT6ozGTmpnh1NHop</vt:lpwstr>
      </vt:variant>
      <vt:variant>
        <vt:lpwstr/>
      </vt:variant>
      <vt:variant>
        <vt:i4>6619245</vt:i4>
      </vt:variant>
      <vt:variant>
        <vt:i4>-1</vt:i4>
      </vt:variant>
      <vt:variant>
        <vt:i4>1328</vt:i4>
      </vt:variant>
      <vt:variant>
        <vt:i4>1</vt:i4>
      </vt:variant>
      <vt:variant>
        <vt:lpwstr>http://86sch18-nv.edusite.ru/images/p83_x_5559e7ca.jpg</vt:lpwstr>
      </vt:variant>
      <vt:variant>
        <vt:lpwstr/>
      </vt:variant>
      <vt:variant>
        <vt:i4>6357051</vt:i4>
      </vt:variant>
      <vt:variant>
        <vt:i4>-1</vt:i4>
      </vt:variant>
      <vt:variant>
        <vt:i4>1331</vt:i4>
      </vt:variant>
      <vt:variant>
        <vt:i4>1</vt:i4>
      </vt:variant>
      <vt:variant>
        <vt:lpwstr>http://takzdorovo-to.ru/upload/iblock/fb7/fb7bcd6764580a079a2f8dd155fcd10d.jpg</vt:lpwstr>
      </vt:variant>
      <vt:variant>
        <vt:lpwstr/>
      </vt:variant>
      <vt:variant>
        <vt:i4>655429</vt:i4>
      </vt:variant>
      <vt:variant>
        <vt:i4>-1</vt:i4>
      </vt:variant>
      <vt:variant>
        <vt:i4>1332</vt:i4>
      </vt:variant>
      <vt:variant>
        <vt:i4>1</vt:i4>
      </vt:variant>
      <vt:variant>
        <vt:lpwstr>http://900igr.net/datas/obg/Protiv-narkomanii/0007-007-Otkazatsja-ot-narkotikov-mozhno-tolko-odin-raz-PERVYJ.jpg</vt:lpwstr>
      </vt:variant>
      <vt:variant>
        <vt:lpwstr/>
      </vt:variant>
      <vt:variant>
        <vt:i4>2556026</vt:i4>
      </vt:variant>
      <vt:variant>
        <vt:i4>-1</vt:i4>
      </vt:variant>
      <vt:variant>
        <vt:i4>1333</vt:i4>
      </vt:variant>
      <vt:variant>
        <vt:i4>4</vt:i4>
      </vt:variant>
      <vt:variant>
        <vt:lpwstr>http://shereshevo-school.pruzhany.by/wp-content/uploads/2015/12/ris22122015.jpg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49</cp:revision>
  <cp:lastPrinted>2018-07-12T03:58:00Z</cp:lastPrinted>
  <dcterms:created xsi:type="dcterms:W3CDTF">2018-04-03T08:54:00Z</dcterms:created>
  <dcterms:modified xsi:type="dcterms:W3CDTF">2018-07-12T03:59:00Z</dcterms:modified>
</cp:coreProperties>
</file>