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ED3436">
        <w:rPr>
          <w:rFonts w:ascii="Monotype Corsiva" w:hAnsi="Monotype Corsiva" w:cs="Courier New"/>
          <w:b/>
          <w:i/>
          <w:sz w:val="28"/>
          <w:szCs w:val="28"/>
        </w:rPr>
        <w:t>3</w:t>
      </w:r>
      <w:r w:rsidR="00E97348">
        <w:rPr>
          <w:rFonts w:ascii="Monotype Corsiva" w:hAnsi="Monotype Corsiva" w:cs="Courier New"/>
          <w:b/>
          <w:i/>
          <w:sz w:val="28"/>
          <w:szCs w:val="28"/>
        </w:rPr>
        <w:t>3</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E97348">
        <w:rPr>
          <w:rFonts w:ascii="Monotype Corsiva" w:hAnsi="Monotype Corsiva" w:cs="Courier New"/>
          <w:b/>
          <w:i/>
          <w:sz w:val="28"/>
          <w:szCs w:val="28"/>
        </w:rPr>
        <w:t>13</w:t>
      </w:r>
      <w:r w:rsidR="000A6C0B">
        <w:rPr>
          <w:rFonts w:ascii="Monotype Corsiva" w:hAnsi="Monotype Corsiva" w:cs="Courier New"/>
          <w:b/>
          <w:i/>
          <w:sz w:val="28"/>
          <w:szCs w:val="28"/>
        </w:rPr>
        <w:t xml:space="preserve"> </w:t>
      </w:r>
      <w:r w:rsidR="00435181">
        <w:rPr>
          <w:rFonts w:ascii="Monotype Corsiva" w:hAnsi="Monotype Corsiva" w:cs="Courier New"/>
          <w:b/>
          <w:i/>
          <w:sz w:val="28"/>
          <w:szCs w:val="28"/>
        </w:rPr>
        <w:t>сентября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1A014B" w:rsidRPr="00D82973" w:rsidRDefault="00AF14C5" w:rsidP="007D4CBB">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E0C" w:rsidRPr="00801E40" w:rsidRDefault="00F00E0C"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F00E0C" w:rsidRPr="00801E40" w:rsidRDefault="00F00E0C" w:rsidP="00AF14C5">
                      <w:pPr>
                        <w:rPr>
                          <w:szCs w:val="28"/>
                        </w:rPr>
                      </w:pPr>
                    </w:p>
                  </w:txbxContent>
                </v:textbox>
                <w10:wrap anchorx="page" anchory="page"/>
              </v:shape>
            </w:pict>
          </mc:Fallback>
        </mc:AlternateContent>
      </w:r>
    </w:p>
    <w:p w:rsidR="00E97348" w:rsidRDefault="00E97348" w:rsidP="002635C1">
      <w:pPr>
        <w:spacing w:after="0" w:line="240" w:lineRule="auto"/>
        <w:jc w:val="center"/>
        <w:outlineLvl w:val="1"/>
        <w:rPr>
          <w:rFonts w:ascii="Times New Roman" w:hAnsi="Times New Roman"/>
          <w:b/>
          <w:bCs/>
          <w:i/>
          <w:sz w:val="28"/>
          <w:szCs w:val="28"/>
          <w:lang w:eastAsia="ru-RU"/>
        </w:rPr>
      </w:pPr>
    </w:p>
    <w:p w:rsidR="00E97348" w:rsidRPr="00E97348" w:rsidRDefault="00E97348" w:rsidP="00E97348">
      <w:pPr>
        <w:keepNext/>
        <w:spacing w:after="0" w:line="240" w:lineRule="auto"/>
        <w:jc w:val="center"/>
        <w:outlineLvl w:val="0"/>
        <w:rPr>
          <w:rFonts w:ascii="Times New Roman" w:eastAsia="Times New Roman" w:hAnsi="Times New Roman"/>
          <w:b/>
          <w:bCs/>
          <w:sz w:val="24"/>
          <w:szCs w:val="24"/>
          <w:lang w:eastAsia="ru-RU"/>
        </w:rPr>
      </w:pPr>
      <w:r w:rsidRPr="00E97348">
        <w:rPr>
          <w:rFonts w:ascii="Times New Roman" w:eastAsia="Times New Roman" w:hAnsi="Times New Roman"/>
          <w:b/>
          <w:bCs/>
          <w:sz w:val="24"/>
          <w:szCs w:val="24"/>
          <w:lang w:eastAsia="ru-RU"/>
        </w:rPr>
        <w:t>АДМИНИСТРАЦИЯ ШИРОКОЯРСКОГО СЕЛЬСОВЕТА</w:t>
      </w:r>
    </w:p>
    <w:p w:rsidR="00E97348" w:rsidRPr="00E97348" w:rsidRDefault="00E97348" w:rsidP="00E97348">
      <w:pPr>
        <w:spacing w:after="0" w:line="240" w:lineRule="auto"/>
        <w:jc w:val="center"/>
        <w:rPr>
          <w:rFonts w:ascii="Times New Roman" w:eastAsia="Times New Roman" w:hAnsi="Times New Roman"/>
          <w:b/>
          <w:bCs/>
          <w:sz w:val="24"/>
          <w:szCs w:val="24"/>
          <w:lang w:eastAsia="ru-RU"/>
        </w:rPr>
      </w:pPr>
      <w:r w:rsidRPr="00E97348">
        <w:rPr>
          <w:rFonts w:ascii="Times New Roman" w:eastAsia="Times New Roman" w:hAnsi="Times New Roman"/>
          <w:b/>
          <w:bCs/>
          <w:sz w:val="24"/>
          <w:szCs w:val="24"/>
          <w:lang w:eastAsia="ru-RU"/>
        </w:rPr>
        <w:t>МОШКОВСКОГО РАЙОНА НОВОСИБИРСКОЙ ОБЛАСТИ</w:t>
      </w:r>
    </w:p>
    <w:p w:rsidR="00E97348" w:rsidRPr="005B3384" w:rsidRDefault="00E97348" w:rsidP="00E97348">
      <w:pPr>
        <w:spacing w:after="0" w:line="240" w:lineRule="auto"/>
        <w:jc w:val="center"/>
        <w:rPr>
          <w:rFonts w:ascii="Times New Roman" w:eastAsia="Times New Roman" w:hAnsi="Times New Roman"/>
          <w:b/>
          <w:bCs/>
          <w:sz w:val="16"/>
          <w:szCs w:val="16"/>
          <w:lang w:eastAsia="ru-RU"/>
        </w:rPr>
      </w:pPr>
    </w:p>
    <w:p w:rsidR="00E97348" w:rsidRPr="00E97348" w:rsidRDefault="00E97348" w:rsidP="00E97348">
      <w:pPr>
        <w:keepNext/>
        <w:spacing w:after="0" w:line="240" w:lineRule="auto"/>
        <w:jc w:val="center"/>
        <w:outlineLvl w:val="1"/>
        <w:rPr>
          <w:rFonts w:ascii="Times New Roman" w:eastAsia="Times New Roman" w:hAnsi="Times New Roman"/>
          <w:b/>
          <w:bCs/>
          <w:sz w:val="24"/>
          <w:szCs w:val="24"/>
          <w:lang w:eastAsia="ru-RU"/>
        </w:rPr>
      </w:pPr>
      <w:r w:rsidRPr="00E97348">
        <w:rPr>
          <w:rFonts w:ascii="Times New Roman" w:eastAsia="Times New Roman" w:hAnsi="Times New Roman"/>
          <w:b/>
          <w:bCs/>
          <w:sz w:val="24"/>
          <w:szCs w:val="24"/>
          <w:lang w:eastAsia="ru-RU"/>
        </w:rPr>
        <w:t>ПОСТАНОВЛЕНИЕ</w:t>
      </w:r>
    </w:p>
    <w:p w:rsidR="00E97348" w:rsidRPr="005B3384" w:rsidRDefault="00E97348" w:rsidP="00E97348">
      <w:pPr>
        <w:spacing w:after="0" w:line="240" w:lineRule="auto"/>
        <w:jc w:val="center"/>
        <w:rPr>
          <w:rFonts w:ascii="Times New Roman" w:eastAsia="Times New Roman" w:hAnsi="Times New Roman"/>
          <w:sz w:val="16"/>
          <w:szCs w:val="16"/>
          <w:lang w:eastAsia="ru-RU"/>
        </w:rPr>
      </w:pPr>
    </w:p>
    <w:p w:rsidR="00E97348" w:rsidRPr="00E97348" w:rsidRDefault="00E97348" w:rsidP="00E97348">
      <w:pPr>
        <w:spacing w:after="0" w:line="240" w:lineRule="auto"/>
        <w:jc w:val="center"/>
        <w:rPr>
          <w:rFonts w:ascii="Times New Roman" w:eastAsia="Times New Roman" w:hAnsi="Times New Roman"/>
          <w:sz w:val="24"/>
          <w:szCs w:val="24"/>
          <w:lang w:eastAsia="ru-RU"/>
        </w:rPr>
      </w:pPr>
      <w:r w:rsidRPr="00E97348">
        <w:rPr>
          <w:rFonts w:ascii="Times New Roman" w:eastAsia="Times New Roman" w:hAnsi="Times New Roman"/>
          <w:sz w:val="24"/>
          <w:szCs w:val="24"/>
          <w:lang w:eastAsia="ru-RU"/>
        </w:rPr>
        <w:t xml:space="preserve">от </w:t>
      </w:r>
      <w:proofErr w:type="gramStart"/>
      <w:r w:rsidRPr="00E97348">
        <w:rPr>
          <w:rFonts w:ascii="Times New Roman" w:eastAsia="Times New Roman" w:hAnsi="Times New Roman"/>
          <w:sz w:val="24"/>
          <w:szCs w:val="24"/>
          <w:lang w:eastAsia="ru-RU"/>
        </w:rPr>
        <w:t>09.09.2019  №</w:t>
      </w:r>
      <w:proofErr w:type="gramEnd"/>
      <w:r w:rsidRPr="00E97348">
        <w:rPr>
          <w:rFonts w:ascii="Times New Roman" w:eastAsia="Times New Roman" w:hAnsi="Times New Roman"/>
          <w:sz w:val="24"/>
          <w:szCs w:val="24"/>
          <w:lang w:eastAsia="ru-RU"/>
        </w:rPr>
        <w:t xml:space="preserve">   81</w:t>
      </w:r>
    </w:p>
    <w:p w:rsidR="00E97348" w:rsidRPr="005B3384" w:rsidRDefault="00E97348" w:rsidP="00E97348">
      <w:pPr>
        <w:spacing w:after="0" w:line="240" w:lineRule="auto"/>
        <w:jc w:val="center"/>
        <w:rPr>
          <w:rFonts w:ascii="Times New Roman" w:eastAsia="Times New Roman" w:hAnsi="Times New Roman"/>
          <w:sz w:val="16"/>
          <w:szCs w:val="16"/>
          <w:lang w:eastAsia="ru-RU"/>
        </w:rPr>
      </w:pPr>
    </w:p>
    <w:p w:rsidR="00E97348" w:rsidRPr="00E97348" w:rsidRDefault="00E97348" w:rsidP="00E97348">
      <w:pPr>
        <w:spacing w:after="0" w:line="240" w:lineRule="auto"/>
        <w:jc w:val="center"/>
        <w:rPr>
          <w:rFonts w:ascii="Times New Roman" w:eastAsia="Times New Roman" w:hAnsi="Times New Roman"/>
          <w:sz w:val="24"/>
          <w:szCs w:val="24"/>
          <w:lang w:eastAsia="ru-RU"/>
        </w:rPr>
      </w:pPr>
      <w:r w:rsidRPr="00E97348">
        <w:rPr>
          <w:rFonts w:ascii="Times New Roman" w:eastAsia="Times New Roman" w:hAnsi="Times New Roman"/>
          <w:sz w:val="24"/>
          <w:szCs w:val="24"/>
          <w:lang w:eastAsia="ru-RU"/>
        </w:rPr>
        <w:t>О мерах по обеспечению пожарн</w:t>
      </w:r>
      <w:r w:rsidR="005B3384">
        <w:rPr>
          <w:rFonts w:ascii="Times New Roman" w:eastAsia="Times New Roman" w:hAnsi="Times New Roman"/>
          <w:sz w:val="24"/>
          <w:szCs w:val="24"/>
          <w:lang w:eastAsia="ru-RU"/>
        </w:rPr>
        <w:t xml:space="preserve">ой безопасности в осенне-зимний </w:t>
      </w:r>
      <w:r w:rsidRPr="00E97348">
        <w:rPr>
          <w:rFonts w:ascii="Times New Roman" w:eastAsia="Times New Roman" w:hAnsi="Times New Roman"/>
          <w:sz w:val="24"/>
          <w:szCs w:val="24"/>
          <w:lang w:eastAsia="ru-RU"/>
        </w:rPr>
        <w:t xml:space="preserve">пожароопасный </w:t>
      </w:r>
      <w:r w:rsidR="005B3384">
        <w:rPr>
          <w:rFonts w:ascii="Times New Roman" w:eastAsia="Times New Roman" w:hAnsi="Times New Roman"/>
          <w:sz w:val="24"/>
          <w:szCs w:val="24"/>
          <w:lang w:eastAsia="ru-RU"/>
        </w:rPr>
        <w:t xml:space="preserve">                               </w:t>
      </w:r>
      <w:r w:rsidRPr="00E97348">
        <w:rPr>
          <w:rFonts w:ascii="Times New Roman" w:eastAsia="Times New Roman" w:hAnsi="Times New Roman"/>
          <w:sz w:val="24"/>
          <w:szCs w:val="24"/>
          <w:lang w:eastAsia="ru-RU"/>
        </w:rPr>
        <w:t>период 2019-2020 го</w:t>
      </w:r>
      <w:r w:rsidR="005B3384">
        <w:rPr>
          <w:rFonts w:ascii="Times New Roman" w:eastAsia="Times New Roman" w:hAnsi="Times New Roman"/>
          <w:sz w:val="24"/>
          <w:szCs w:val="24"/>
          <w:lang w:eastAsia="ru-RU"/>
        </w:rPr>
        <w:t xml:space="preserve">дов на территории Широкоярского </w:t>
      </w:r>
      <w:r w:rsidRPr="00E97348">
        <w:rPr>
          <w:rFonts w:ascii="Times New Roman" w:eastAsia="Times New Roman" w:hAnsi="Times New Roman"/>
          <w:sz w:val="24"/>
          <w:szCs w:val="24"/>
          <w:lang w:eastAsia="ru-RU"/>
        </w:rPr>
        <w:t>сельсовета Мошковского района Новосибирской области</w:t>
      </w:r>
    </w:p>
    <w:p w:rsidR="00E97348" w:rsidRPr="005B3384" w:rsidRDefault="00E97348" w:rsidP="00E97348">
      <w:pPr>
        <w:spacing w:after="0" w:line="240" w:lineRule="auto"/>
        <w:rPr>
          <w:rFonts w:ascii="Times New Roman" w:eastAsia="Times New Roman" w:hAnsi="Times New Roman"/>
          <w:sz w:val="16"/>
          <w:szCs w:val="16"/>
          <w:lang w:eastAsia="ru-RU"/>
        </w:rPr>
      </w:pPr>
    </w:p>
    <w:p w:rsidR="00E97348" w:rsidRPr="00E97348" w:rsidRDefault="00E97348" w:rsidP="00E97348">
      <w:pPr>
        <w:spacing w:after="0" w:line="240" w:lineRule="auto"/>
        <w:jc w:val="both"/>
        <w:rPr>
          <w:rFonts w:ascii="Times New Roman" w:eastAsia="Times New Roman" w:hAnsi="Times New Roman"/>
          <w:sz w:val="24"/>
          <w:szCs w:val="24"/>
          <w:lang w:eastAsia="ru-RU"/>
        </w:rPr>
      </w:pPr>
      <w:r w:rsidRPr="00E97348">
        <w:rPr>
          <w:rFonts w:ascii="Times New Roman" w:eastAsia="Times New Roman" w:hAnsi="Times New Roman"/>
          <w:sz w:val="24"/>
          <w:szCs w:val="24"/>
          <w:lang w:eastAsia="ru-RU"/>
        </w:rPr>
        <w:tab/>
        <w:t xml:space="preserve">В целях стабилизации обстановки с пожарами и их последствиями, предотвращения гибели людей, травматизма в пожароопасный осенне-зимний период 2019-2020 годов, </w:t>
      </w:r>
    </w:p>
    <w:p w:rsidR="00E97348" w:rsidRPr="00E97348" w:rsidRDefault="00E97348" w:rsidP="00E97348">
      <w:pPr>
        <w:spacing w:after="0" w:line="240" w:lineRule="auto"/>
        <w:jc w:val="both"/>
        <w:rPr>
          <w:rFonts w:ascii="Times New Roman" w:eastAsia="Times New Roman" w:hAnsi="Times New Roman"/>
          <w:sz w:val="24"/>
          <w:szCs w:val="24"/>
          <w:lang w:eastAsia="ru-RU"/>
        </w:rPr>
      </w:pPr>
      <w:r w:rsidRPr="00E97348">
        <w:rPr>
          <w:rFonts w:ascii="Times New Roman" w:eastAsia="Times New Roman" w:hAnsi="Times New Roman"/>
          <w:sz w:val="24"/>
          <w:szCs w:val="24"/>
          <w:lang w:eastAsia="ru-RU"/>
        </w:rPr>
        <w:t>ПОСТАНОВЛЯЮ:</w:t>
      </w:r>
    </w:p>
    <w:p w:rsidR="00E97348" w:rsidRPr="00E97348" w:rsidRDefault="00E97348" w:rsidP="00E97348">
      <w:pPr>
        <w:spacing w:after="0" w:line="240" w:lineRule="auto"/>
        <w:jc w:val="both"/>
        <w:rPr>
          <w:rFonts w:ascii="Times New Roman" w:eastAsia="Times New Roman" w:hAnsi="Times New Roman"/>
          <w:sz w:val="24"/>
          <w:szCs w:val="24"/>
          <w:lang w:eastAsia="ru-RU"/>
        </w:rPr>
      </w:pPr>
      <w:r w:rsidRPr="00E97348">
        <w:rPr>
          <w:rFonts w:ascii="Times New Roman" w:eastAsia="Times New Roman" w:hAnsi="Times New Roman"/>
          <w:sz w:val="24"/>
          <w:szCs w:val="24"/>
          <w:lang w:eastAsia="ru-RU"/>
        </w:rPr>
        <w:tab/>
        <w:t>1. Рекомендовать:</w:t>
      </w:r>
    </w:p>
    <w:p w:rsidR="00E97348" w:rsidRPr="00E97348" w:rsidRDefault="00E97348" w:rsidP="00E97348">
      <w:pPr>
        <w:spacing w:after="0" w:line="240" w:lineRule="auto"/>
        <w:jc w:val="both"/>
        <w:rPr>
          <w:rFonts w:ascii="Times New Roman" w:eastAsia="Times New Roman" w:hAnsi="Times New Roman"/>
          <w:sz w:val="24"/>
          <w:szCs w:val="24"/>
          <w:lang w:eastAsia="ru-RU"/>
        </w:rPr>
      </w:pPr>
      <w:r w:rsidRPr="00E97348">
        <w:rPr>
          <w:rFonts w:ascii="Times New Roman" w:eastAsia="Times New Roman" w:hAnsi="Times New Roman"/>
          <w:sz w:val="24"/>
          <w:szCs w:val="24"/>
          <w:lang w:eastAsia="ru-RU"/>
        </w:rPr>
        <w:tab/>
        <w:t>1.1. Руководителям организаций всех форм собственности и гражданам, владельцам жилых помещений, выполнить работы по осенней уборке зон очистки, определенных Правилами благоустройства, до 20 октября 2019 года, обеспечить своевременный вывоз накопившегося за лето мусора и сухой травы.</w:t>
      </w:r>
    </w:p>
    <w:p w:rsidR="00E97348" w:rsidRPr="00E97348" w:rsidRDefault="00E97348" w:rsidP="00E97348">
      <w:pPr>
        <w:spacing w:after="0" w:line="240" w:lineRule="auto"/>
        <w:jc w:val="both"/>
        <w:rPr>
          <w:rFonts w:ascii="Times New Roman" w:eastAsia="Times New Roman" w:hAnsi="Times New Roman"/>
          <w:sz w:val="24"/>
          <w:szCs w:val="24"/>
          <w:lang w:eastAsia="ru-RU"/>
        </w:rPr>
      </w:pPr>
      <w:r w:rsidRPr="00E97348">
        <w:rPr>
          <w:rFonts w:ascii="Times New Roman" w:eastAsia="Times New Roman" w:hAnsi="Times New Roman"/>
          <w:sz w:val="24"/>
          <w:szCs w:val="24"/>
          <w:lang w:eastAsia="ru-RU"/>
        </w:rPr>
        <w:tab/>
        <w:t xml:space="preserve">1.2. Всем владельцам жилых помещений провести контрольный осмотр и ремонт печей, дымоходов. </w:t>
      </w:r>
    </w:p>
    <w:p w:rsidR="00E97348" w:rsidRPr="00E97348" w:rsidRDefault="00E97348" w:rsidP="00E97348">
      <w:pPr>
        <w:spacing w:after="0" w:line="240" w:lineRule="auto"/>
        <w:jc w:val="both"/>
        <w:rPr>
          <w:rFonts w:ascii="Times New Roman" w:eastAsia="Times New Roman" w:hAnsi="Times New Roman"/>
          <w:sz w:val="24"/>
          <w:szCs w:val="24"/>
          <w:lang w:eastAsia="ru-RU"/>
        </w:rPr>
      </w:pPr>
      <w:r w:rsidRPr="00E97348">
        <w:rPr>
          <w:rFonts w:ascii="Times New Roman" w:eastAsia="Times New Roman" w:hAnsi="Times New Roman"/>
          <w:sz w:val="24"/>
          <w:szCs w:val="24"/>
          <w:lang w:eastAsia="ru-RU"/>
        </w:rPr>
        <w:tab/>
        <w:t xml:space="preserve">2. Специалисту администрации </w:t>
      </w:r>
      <w:proofErr w:type="spellStart"/>
      <w:r w:rsidRPr="00E97348">
        <w:rPr>
          <w:rFonts w:ascii="Times New Roman" w:eastAsia="Times New Roman" w:hAnsi="Times New Roman"/>
          <w:sz w:val="24"/>
          <w:szCs w:val="24"/>
          <w:lang w:eastAsia="ru-RU"/>
        </w:rPr>
        <w:t>Шемчук</w:t>
      </w:r>
      <w:proofErr w:type="spellEnd"/>
      <w:r w:rsidRPr="00E97348">
        <w:rPr>
          <w:rFonts w:ascii="Times New Roman" w:eastAsia="Times New Roman" w:hAnsi="Times New Roman"/>
          <w:sz w:val="24"/>
          <w:szCs w:val="24"/>
          <w:lang w:eastAsia="ru-RU"/>
        </w:rPr>
        <w:t xml:space="preserve"> Е.И.:</w:t>
      </w:r>
    </w:p>
    <w:p w:rsidR="00E97348" w:rsidRPr="00E97348" w:rsidRDefault="00E97348" w:rsidP="00E97348">
      <w:pPr>
        <w:spacing w:after="0" w:line="240" w:lineRule="auto"/>
        <w:jc w:val="both"/>
        <w:rPr>
          <w:rFonts w:ascii="Times New Roman" w:eastAsia="Times New Roman" w:hAnsi="Times New Roman"/>
          <w:sz w:val="24"/>
          <w:szCs w:val="24"/>
          <w:lang w:eastAsia="ru-RU"/>
        </w:rPr>
      </w:pPr>
      <w:r w:rsidRPr="00E97348">
        <w:rPr>
          <w:rFonts w:ascii="Times New Roman" w:eastAsia="Times New Roman" w:hAnsi="Times New Roman"/>
          <w:sz w:val="24"/>
          <w:szCs w:val="24"/>
          <w:lang w:eastAsia="ru-RU"/>
        </w:rPr>
        <w:tab/>
        <w:t>2.1. Усилить проведение противопожарных инструктажей среди населения с регистрацией в журнале, раздачей памяток.</w:t>
      </w:r>
    </w:p>
    <w:p w:rsidR="00E97348" w:rsidRPr="00E97348" w:rsidRDefault="00E97348" w:rsidP="00E97348">
      <w:pPr>
        <w:spacing w:after="0" w:line="240" w:lineRule="auto"/>
        <w:jc w:val="both"/>
        <w:rPr>
          <w:rFonts w:ascii="Times New Roman" w:eastAsia="Times New Roman" w:hAnsi="Times New Roman"/>
          <w:sz w:val="24"/>
          <w:szCs w:val="24"/>
          <w:lang w:eastAsia="ru-RU"/>
        </w:rPr>
      </w:pPr>
      <w:r w:rsidRPr="00E97348">
        <w:rPr>
          <w:rFonts w:ascii="Times New Roman" w:eastAsia="Times New Roman" w:hAnsi="Times New Roman"/>
          <w:sz w:val="24"/>
          <w:szCs w:val="24"/>
          <w:lang w:eastAsia="ru-RU"/>
        </w:rPr>
        <w:tab/>
        <w:t xml:space="preserve">2.2. Совместно со специалистом по социальной работе Карнауховой С.М. провести проверку сохранности и работоспособности установленных пожарных </w:t>
      </w:r>
      <w:proofErr w:type="spellStart"/>
      <w:r w:rsidRPr="00E97348">
        <w:rPr>
          <w:rFonts w:ascii="Times New Roman" w:eastAsia="Times New Roman" w:hAnsi="Times New Roman"/>
          <w:sz w:val="24"/>
          <w:szCs w:val="24"/>
          <w:lang w:eastAsia="ru-RU"/>
        </w:rPr>
        <w:t>извещателей</w:t>
      </w:r>
      <w:proofErr w:type="spellEnd"/>
      <w:r w:rsidRPr="00E97348">
        <w:rPr>
          <w:rFonts w:ascii="Times New Roman" w:eastAsia="Times New Roman" w:hAnsi="Times New Roman"/>
          <w:sz w:val="24"/>
          <w:szCs w:val="24"/>
          <w:lang w:eastAsia="ru-RU"/>
        </w:rPr>
        <w:t xml:space="preserve"> в семьях группы «риска» до 1 ноября 2019 года.</w:t>
      </w:r>
    </w:p>
    <w:p w:rsidR="00E97348" w:rsidRPr="00E97348" w:rsidRDefault="00E97348" w:rsidP="00E97348">
      <w:pPr>
        <w:spacing w:after="0" w:line="240" w:lineRule="auto"/>
        <w:jc w:val="both"/>
        <w:rPr>
          <w:rFonts w:ascii="Times New Roman" w:eastAsia="Times New Roman" w:hAnsi="Times New Roman"/>
          <w:sz w:val="24"/>
          <w:szCs w:val="24"/>
          <w:lang w:eastAsia="ru-RU"/>
        </w:rPr>
      </w:pPr>
      <w:r w:rsidRPr="00E97348">
        <w:rPr>
          <w:rFonts w:ascii="Times New Roman" w:eastAsia="Times New Roman" w:hAnsi="Times New Roman"/>
          <w:sz w:val="24"/>
          <w:szCs w:val="24"/>
          <w:lang w:eastAsia="ru-RU"/>
        </w:rPr>
        <w:tab/>
        <w:t>3. Заместителю главы администрации Гриценко О.А. довести настоящее постановление до ответственных лиц.</w:t>
      </w:r>
    </w:p>
    <w:p w:rsidR="00E97348" w:rsidRPr="00E97348" w:rsidRDefault="00E97348" w:rsidP="00E97348">
      <w:pPr>
        <w:spacing w:after="0" w:line="240" w:lineRule="auto"/>
        <w:jc w:val="both"/>
        <w:rPr>
          <w:rFonts w:ascii="Times New Roman" w:eastAsia="Times New Roman" w:hAnsi="Times New Roman"/>
          <w:sz w:val="24"/>
          <w:szCs w:val="24"/>
          <w:lang w:eastAsia="ru-RU"/>
        </w:rPr>
      </w:pPr>
      <w:r w:rsidRPr="00E97348">
        <w:rPr>
          <w:rFonts w:ascii="Times New Roman" w:eastAsia="Times New Roman" w:hAnsi="Times New Roman"/>
          <w:sz w:val="24"/>
          <w:szCs w:val="24"/>
          <w:lang w:eastAsia="ru-RU"/>
        </w:rPr>
        <w:tab/>
        <w:t>4. Контроль за исполнением настоящего постановления оставляю за собой.</w:t>
      </w:r>
    </w:p>
    <w:p w:rsidR="00E97348" w:rsidRPr="005B3384" w:rsidRDefault="00E97348" w:rsidP="00E97348">
      <w:pPr>
        <w:spacing w:after="0" w:line="240" w:lineRule="auto"/>
        <w:jc w:val="both"/>
        <w:rPr>
          <w:rFonts w:ascii="Times New Roman" w:eastAsia="Times New Roman" w:hAnsi="Times New Roman"/>
          <w:sz w:val="16"/>
          <w:szCs w:val="16"/>
          <w:lang w:eastAsia="ru-RU"/>
        </w:rPr>
      </w:pPr>
    </w:p>
    <w:p w:rsidR="00E97348" w:rsidRPr="00E97348" w:rsidRDefault="00E97348" w:rsidP="00E97348">
      <w:pPr>
        <w:keepNext/>
        <w:spacing w:after="0" w:line="240" w:lineRule="auto"/>
        <w:jc w:val="both"/>
        <w:outlineLvl w:val="2"/>
        <w:rPr>
          <w:rFonts w:ascii="Times New Roman" w:eastAsia="Times New Roman" w:hAnsi="Times New Roman"/>
          <w:sz w:val="24"/>
          <w:szCs w:val="24"/>
          <w:lang w:eastAsia="ru-RU"/>
        </w:rPr>
      </w:pPr>
      <w:r w:rsidRPr="00E97348">
        <w:rPr>
          <w:rFonts w:ascii="Times New Roman" w:eastAsia="Times New Roman" w:hAnsi="Times New Roman"/>
          <w:sz w:val="24"/>
          <w:szCs w:val="24"/>
          <w:lang w:eastAsia="ru-RU"/>
        </w:rPr>
        <w:t>Глава Широкоярского сельсовета</w:t>
      </w:r>
    </w:p>
    <w:p w:rsidR="00E97348" w:rsidRPr="00E97348" w:rsidRDefault="00E97348" w:rsidP="00E97348">
      <w:pPr>
        <w:keepNext/>
        <w:spacing w:after="0" w:line="240" w:lineRule="auto"/>
        <w:jc w:val="both"/>
        <w:outlineLvl w:val="2"/>
        <w:rPr>
          <w:rFonts w:ascii="Times New Roman" w:eastAsia="Times New Roman" w:hAnsi="Times New Roman"/>
          <w:sz w:val="24"/>
          <w:szCs w:val="24"/>
          <w:lang w:eastAsia="ru-RU"/>
        </w:rPr>
      </w:pPr>
      <w:r w:rsidRPr="00E97348">
        <w:rPr>
          <w:rFonts w:ascii="Times New Roman" w:eastAsia="Times New Roman" w:hAnsi="Times New Roman"/>
          <w:sz w:val="24"/>
          <w:szCs w:val="24"/>
          <w:lang w:eastAsia="ru-RU"/>
        </w:rPr>
        <w:t xml:space="preserve">Мошковского района Новосибирской области                                       </w:t>
      </w:r>
      <w:r w:rsidR="005B3384">
        <w:rPr>
          <w:rFonts w:ascii="Times New Roman" w:eastAsia="Times New Roman" w:hAnsi="Times New Roman"/>
          <w:sz w:val="24"/>
          <w:szCs w:val="24"/>
          <w:lang w:eastAsia="ru-RU"/>
        </w:rPr>
        <w:t xml:space="preserve">                            </w:t>
      </w:r>
      <w:proofErr w:type="spellStart"/>
      <w:r w:rsidRPr="00E97348">
        <w:rPr>
          <w:rFonts w:ascii="Times New Roman" w:eastAsia="Times New Roman" w:hAnsi="Times New Roman"/>
          <w:sz w:val="24"/>
          <w:szCs w:val="24"/>
          <w:lang w:eastAsia="ru-RU"/>
        </w:rPr>
        <w:t>А.М.Шашлов</w:t>
      </w:r>
      <w:proofErr w:type="spellEnd"/>
    </w:p>
    <w:p w:rsidR="002C78DD" w:rsidRDefault="00435181" w:rsidP="002635C1">
      <w:pPr>
        <w:spacing w:after="0" w:line="240" w:lineRule="auto"/>
        <w:jc w:val="center"/>
        <w:outlineLvl w:val="1"/>
        <w:rPr>
          <w:rFonts w:ascii="Times New Roman" w:hAnsi="Times New Roman"/>
          <w:b/>
          <w:bCs/>
          <w:i/>
          <w:sz w:val="28"/>
          <w:szCs w:val="28"/>
          <w:lang w:eastAsia="ru-RU"/>
        </w:rPr>
      </w:pPr>
      <w:r w:rsidRPr="00435181">
        <w:rPr>
          <w:rFonts w:ascii="Times New Roman" w:eastAsia="Times New Roman" w:hAnsi="Times New Roman"/>
          <w:noProof/>
          <w:sz w:val="24"/>
          <w:szCs w:val="24"/>
          <w:lang w:eastAsia="ru-RU"/>
        </w:rPr>
        <w:drawing>
          <wp:anchor distT="0" distB="0" distL="114300" distR="114300" simplePos="0" relativeHeight="251753472" behindDoc="1" locked="0" layoutInCell="1" allowOverlap="1" wp14:anchorId="3FCB40D5" wp14:editId="7382F8ED">
            <wp:simplePos x="0" y="0"/>
            <wp:positionH relativeFrom="column">
              <wp:posOffset>116636</wp:posOffset>
            </wp:positionH>
            <wp:positionV relativeFrom="paragraph">
              <wp:posOffset>203835</wp:posOffset>
            </wp:positionV>
            <wp:extent cx="1845945" cy="757555"/>
            <wp:effectExtent l="0" t="0" r="1905" b="4445"/>
            <wp:wrapTight wrapText="bothSides">
              <wp:wrapPolygon edited="0">
                <wp:start x="0" y="0"/>
                <wp:lineTo x="0" y="21184"/>
                <wp:lineTo x="21399" y="21184"/>
                <wp:lineTo x="2139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5945" cy="75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5181" w:rsidRPr="00435181" w:rsidRDefault="00435181" w:rsidP="00435181">
      <w:pPr>
        <w:spacing w:after="0" w:line="240" w:lineRule="auto"/>
        <w:jc w:val="center"/>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t>ИНФОРМАЦИОННЫЙ МАТЕРИАЛ ИЗ РОСРЕЕСТРА ПО НОВОСИБИРСКОЙ ОБЛАСТИ</w:t>
      </w:r>
    </w:p>
    <w:p w:rsidR="00435181" w:rsidRPr="005B3384" w:rsidRDefault="00435181" w:rsidP="005B3384">
      <w:pPr>
        <w:spacing w:after="0" w:line="240" w:lineRule="auto"/>
        <w:rPr>
          <w:rFonts w:ascii="Times New Roman" w:eastAsia="Times New Roman" w:hAnsi="Times New Roman"/>
          <w:b/>
          <w:sz w:val="16"/>
          <w:szCs w:val="16"/>
          <w:lang w:eastAsia="ru-RU"/>
        </w:rPr>
      </w:pPr>
    </w:p>
    <w:p w:rsidR="005B3384" w:rsidRDefault="00F00E0C" w:rsidP="005B3384">
      <w:pPr>
        <w:autoSpaceDE w:val="0"/>
        <w:autoSpaceDN w:val="0"/>
        <w:adjustRightInd w:val="0"/>
        <w:spacing w:after="0" w:line="240" w:lineRule="auto"/>
        <w:ind w:firstLine="709"/>
        <w:jc w:val="center"/>
        <w:rPr>
          <w:rFonts w:ascii="Times New Roman" w:eastAsia="Times New Roman" w:hAnsi="Times New Roman"/>
          <w:b/>
          <w:sz w:val="24"/>
          <w:szCs w:val="24"/>
          <w:lang w:eastAsia="ru-RU"/>
        </w:rPr>
      </w:pPr>
      <w:r w:rsidRPr="005B3384">
        <w:rPr>
          <w:rFonts w:ascii="Times New Roman" w:eastAsia="Times New Roman" w:hAnsi="Times New Roman"/>
          <w:b/>
          <w:sz w:val="24"/>
          <w:szCs w:val="24"/>
          <w:lang w:eastAsia="ru-RU"/>
        </w:rPr>
        <w:t>Собственник может самостоятельно изменить</w:t>
      </w:r>
    </w:p>
    <w:p w:rsidR="00F00E0C" w:rsidRDefault="00F00E0C" w:rsidP="005B3384">
      <w:pPr>
        <w:autoSpaceDE w:val="0"/>
        <w:autoSpaceDN w:val="0"/>
        <w:adjustRightInd w:val="0"/>
        <w:spacing w:after="0" w:line="240" w:lineRule="auto"/>
        <w:ind w:firstLine="709"/>
        <w:jc w:val="center"/>
        <w:rPr>
          <w:rFonts w:ascii="Times New Roman" w:eastAsia="Times New Roman" w:hAnsi="Times New Roman"/>
          <w:b/>
          <w:sz w:val="24"/>
          <w:szCs w:val="24"/>
          <w:lang w:eastAsia="ru-RU"/>
        </w:rPr>
      </w:pPr>
      <w:r w:rsidRPr="005B3384">
        <w:rPr>
          <w:rFonts w:ascii="Times New Roman" w:eastAsia="Times New Roman" w:hAnsi="Times New Roman"/>
          <w:b/>
          <w:sz w:val="24"/>
          <w:szCs w:val="24"/>
          <w:lang w:eastAsia="ru-RU"/>
        </w:rPr>
        <w:t xml:space="preserve"> </w:t>
      </w:r>
      <w:r w:rsidR="005B3384">
        <w:rPr>
          <w:rFonts w:ascii="Times New Roman" w:eastAsia="Times New Roman" w:hAnsi="Times New Roman"/>
          <w:b/>
          <w:sz w:val="24"/>
          <w:szCs w:val="24"/>
          <w:lang w:eastAsia="ru-RU"/>
        </w:rPr>
        <w:t xml:space="preserve">   </w:t>
      </w:r>
      <w:r w:rsidRPr="005B3384">
        <w:rPr>
          <w:rFonts w:ascii="Times New Roman" w:eastAsia="Times New Roman" w:hAnsi="Times New Roman"/>
          <w:b/>
          <w:sz w:val="24"/>
          <w:szCs w:val="24"/>
          <w:lang w:eastAsia="ru-RU"/>
        </w:rPr>
        <w:t>разрешенное использование земельного участка</w:t>
      </w:r>
    </w:p>
    <w:p w:rsidR="005B3384" w:rsidRPr="005B3384" w:rsidRDefault="005B3384" w:rsidP="005B3384">
      <w:pPr>
        <w:autoSpaceDE w:val="0"/>
        <w:autoSpaceDN w:val="0"/>
        <w:adjustRightInd w:val="0"/>
        <w:spacing w:after="0" w:line="240" w:lineRule="auto"/>
        <w:ind w:firstLine="709"/>
        <w:jc w:val="center"/>
        <w:rPr>
          <w:rFonts w:ascii="Times New Roman" w:eastAsia="Times New Roman" w:hAnsi="Times New Roman"/>
          <w:b/>
          <w:sz w:val="16"/>
          <w:szCs w:val="16"/>
          <w:lang w:eastAsia="ru-RU"/>
        </w:rPr>
      </w:pPr>
    </w:p>
    <w:p w:rsidR="00F00E0C" w:rsidRPr="005B3384" w:rsidRDefault="00F00E0C" w:rsidP="005B338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t>При изменении вида использования земельного участка собственнику необходимо знать следующее:</w:t>
      </w:r>
    </w:p>
    <w:p w:rsidR="00F00E0C" w:rsidRPr="005B3384" w:rsidRDefault="00F00E0C" w:rsidP="005B338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lastRenderedPageBreak/>
        <w:t>- вид использования можно выбрать только тот, который установлен правилами землепользования и застройки территории, на которой расположен земельный участок;</w:t>
      </w:r>
    </w:p>
    <w:p w:rsidR="00F00E0C" w:rsidRPr="005B3384" w:rsidRDefault="00F00E0C" w:rsidP="005B338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t>- не требуется дополнительного разрешения при выборе основного и/или вспомогательного вида использования земельного участка; для изменения на условно разрешенный вид использования необходимо обратиться в орган местного самоуправления для получения соответствующего разрешения;</w:t>
      </w:r>
    </w:p>
    <w:p w:rsidR="00F00E0C" w:rsidRPr="005B3384" w:rsidRDefault="00F00E0C" w:rsidP="005B338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t>- для одного земельного участка можно выбрать несколько основных и вспомогательных видов использования; запрещается изменять вид разрешенного использования только на вспомогательный;</w:t>
      </w:r>
    </w:p>
    <w:p w:rsidR="00F00E0C" w:rsidRPr="005B3384" w:rsidRDefault="00F00E0C" w:rsidP="005B338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t>- если земельный участок застроен объектами недвижимости, вид использования земельного участка должен совпадать с назначением таких объектов (например, на земельном участке для индивидуального жилищного строительства не может располагаться автозаправочная станция);</w:t>
      </w:r>
    </w:p>
    <w:p w:rsidR="00F00E0C" w:rsidRPr="005B3384" w:rsidRDefault="00F00E0C" w:rsidP="005B338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t>- для того чтобы узнать какой вид использования можно выбрать для своего земельного участка можно запросить информацию из системы градостроительной деятельности.</w:t>
      </w:r>
    </w:p>
    <w:p w:rsidR="00F00E0C" w:rsidRPr="005B3384" w:rsidRDefault="00F00E0C" w:rsidP="005B338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t>Важно: информационную систему обеспечения градостроительной деятельности ведут органы местного самоуправления муниципального района или городского округа, в зависимости от места расположения земельного участка (например, если земельный участок расположен в каком-либо районе Новосибирской области – обращаться необходимо в администрацию соответствующего района). Указанные сведения представляются за плату в течение 14 дней после представления документа, подтверждающего оплату.</w:t>
      </w:r>
    </w:p>
    <w:p w:rsidR="00F00E0C" w:rsidRPr="005B3384" w:rsidRDefault="00F00E0C" w:rsidP="005B338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t xml:space="preserve">- для изменения разрешенного использования земельного участка его собственнику необходимо представить соответствующее заявление через МФЦ. Учет изменений осуществляется </w:t>
      </w:r>
      <w:proofErr w:type="spellStart"/>
      <w:r w:rsidRPr="005B3384">
        <w:rPr>
          <w:rFonts w:ascii="Times New Roman" w:eastAsia="Times New Roman" w:hAnsi="Times New Roman"/>
          <w:sz w:val="24"/>
          <w:szCs w:val="24"/>
          <w:lang w:eastAsia="ru-RU"/>
        </w:rPr>
        <w:t>Росреестром</w:t>
      </w:r>
      <w:proofErr w:type="spellEnd"/>
      <w:r w:rsidRPr="005B3384">
        <w:rPr>
          <w:rFonts w:ascii="Times New Roman" w:eastAsia="Times New Roman" w:hAnsi="Times New Roman"/>
          <w:sz w:val="24"/>
          <w:szCs w:val="24"/>
          <w:lang w:eastAsia="ru-RU"/>
        </w:rPr>
        <w:t xml:space="preserve"> в течение 7 рабочих дней без взимания государственной пошлины.</w:t>
      </w:r>
    </w:p>
    <w:p w:rsidR="00F00E0C" w:rsidRPr="005B3384" w:rsidRDefault="00F00E0C" w:rsidP="005B338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t xml:space="preserve">С адресами офисов МФЦ можно ознакомиться на официальном сайте МФЦ </w:t>
      </w:r>
      <w:hyperlink r:id="rId10" w:history="1">
        <w:r w:rsidRPr="005B3384">
          <w:rPr>
            <w:rFonts w:ascii="Times New Roman" w:eastAsia="Times New Roman" w:hAnsi="Times New Roman"/>
            <w:sz w:val="24"/>
            <w:szCs w:val="24"/>
            <w:u w:val="single"/>
            <w:lang w:eastAsia="ru-RU"/>
          </w:rPr>
          <w:t>https://www.mfc-nso.ru/</w:t>
        </w:r>
      </w:hyperlink>
      <w:r w:rsidRPr="005B3384">
        <w:rPr>
          <w:rFonts w:ascii="Times New Roman" w:eastAsia="Times New Roman" w:hAnsi="Times New Roman"/>
          <w:sz w:val="24"/>
          <w:szCs w:val="24"/>
          <w:lang w:eastAsia="ru-RU"/>
        </w:rPr>
        <w:t xml:space="preserve">.  </w:t>
      </w:r>
    </w:p>
    <w:p w:rsidR="00F00E0C" w:rsidRPr="005B3384" w:rsidRDefault="00F00E0C" w:rsidP="005B3384">
      <w:pPr>
        <w:autoSpaceDE w:val="0"/>
        <w:autoSpaceDN w:val="0"/>
        <w:adjustRightInd w:val="0"/>
        <w:spacing w:after="0" w:line="240" w:lineRule="auto"/>
        <w:ind w:firstLine="709"/>
        <w:jc w:val="center"/>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t>*****</w:t>
      </w:r>
    </w:p>
    <w:p w:rsidR="00F00E0C" w:rsidRPr="005B3384" w:rsidRDefault="005B3384" w:rsidP="005B3384">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Интерес к ипотеке падает </w:t>
      </w:r>
    </w:p>
    <w:p w:rsidR="00F00E0C" w:rsidRPr="005B3384" w:rsidRDefault="00F00E0C" w:rsidP="005B3384">
      <w:pPr>
        <w:spacing w:after="0" w:line="240" w:lineRule="auto"/>
        <w:ind w:firstLine="709"/>
        <w:jc w:val="both"/>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t xml:space="preserve">Управлением </w:t>
      </w:r>
      <w:proofErr w:type="spellStart"/>
      <w:r w:rsidRPr="005B3384">
        <w:rPr>
          <w:rFonts w:ascii="Times New Roman" w:eastAsia="Times New Roman" w:hAnsi="Times New Roman"/>
          <w:sz w:val="24"/>
          <w:szCs w:val="24"/>
          <w:lang w:eastAsia="ru-RU"/>
        </w:rPr>
        <w:t>Росреестра</w:t>
      </w:r>
      <w:proofErr w:type="spellEnd"/>
      <w:r w:rsidRPr="005B3384">
        <w:rPr>
          <w:rFonts w:ascii="Times New Roman" w:eastAsia="Times New Roman" w:hAnsi="Times New Roman"/>
          <w:sz w:val="24"/>
          <w:szCs w:val="24"/>
          <w:lang w:eastAsia="ru-RU"/>
        </w:rPr>
        <w:t xml:space="preserve"> по Новосибирской области за 8 месяцев 2019 года внесено в Единый государственный реестр недвижимости 46,3 тысячи записей об ипотеке, это на 13% меньше, чем за 8 месяцев прошлого года – 53,4 тысячи записей об ипотеке. </w:t>
      </w:r>
    </w:p>
    <w:p w:rsidR="00F00E0C" w:rsidRPr="005B3384" w:rsidRDefault="00F00E0C" w:rsidP="005B3384">
      <w:pPr>
        <w:spacing w:after="0" w:line="240" w:lineRule="auto"/>
        <w:ind w:firstLine="709"/>
        <w:jc w:val="both"/>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t>В сравнении с показателями аналогичного периода 2017 года (41,3 тысячи) количество ипотек, зарегистрированных в 2019 году выросло на 12%.</w:t>
      </w:r>
    </w:p>
    <w:p w:rsidR="00F00E0C" w:rsidRPr="005B3384" w:rsidRDefault="00F00E0C" w:rsidP="005B3384">
      <w:pPr>
        <w:spacing w:after="0" w:line="240" w:lineRule="auto"/>
        <w:ind w:firstLine="709"/>
        <w:jc w:val="both"/>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t xml:space="preserve">Количество зарегистрированных ипотек в августе 2019 года составило 6583, это на 20% меньше по сравнению с августом 2018 года – 8259, по сравнению с августом 2017 года количество ипотек в текущем году выросло на 2%. Самое большое количество ипотек в 2019 году было зарегистрировано в апреле – 6851, в 2018 году в августе – 8259. </w:t>
      </w:r>
    </w:p>
    <w:p w:rsidR="00F00E0C" w:rsidRPr="005B3384" w:rsidRDefault="00F00E0C" w:rsidP="005B3384">
      <w:pPr>
        <w:spacing w:after="0" w:line="240" w:lineRule="auto"/>
        <w:ind w:firstLine="709"/>
        <w:jc w:val="both"/>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t xml:space="preserve">Количество регистрационных записей об ипотеке за 8 месяцев 2019 года составило 13% от общего количества зарегистрированных прав, ограничений (обременений) прав - 357848. </w:t>
      </w:r>
    </w:p>
    <w:p w:rsidR="00F00E0C" w:rsidRPr="005B3384" w:rsidRDefault="00F00E0C" w:rsidP="005B3384">
      <w:pPr>
        <w:autoSpaceDE w:val="0"/>
        <w:autoSpaceDN w:val="0"/>
        <w:adjustRightInd w:val="0"/>
        <w:spacing w:after="0" w:line="240" w:lineRule="auto"/>
        <w:ind w:firstLine="709"/>
        <w:jc w:val="center"/>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t>*****</w:t>
      </w:r>
    </w:p>
    <w:p w:rsidR="00F00E0C" w:rsidRPr="005B3384" w:rsidRDefault="00F00E0C" w:rsidP="005B3384">
      <w:pPr>
        <w:spacing w:after="0" w:line="240" w:lineRule="auto"/>
        <w:ind w:firstLine="709"/>
        <w:jc w:val="center"/>
        <w:rPr>
          <w:rFonts w:ascii="Times New Roman" w:eastAsia="Times New Roman" w:hAnsi="Times New Roman"/>
          <w:b/>
          <w:sz w:val="24"/>
          <w:szCs w:val="24"/>
          <w:lang w:eastAsia="ru-RU"/>
        </w:rPr>
      </w:pPr>
      <w:r w:rsidRPr="005B3384">
        <w:rPr>
          <w:rFonts w:ascii="Times New Roman" w:eastAsia="Times New Roman" w:hAnsi="Times New Roman"/>
          <w:b/>
          <w:sz w:val="24"/>
          <w:szCs w:val="24"/>
          <w:lang w:eastAsia="ru-RU"/>
        </w:rPr>
        <w:t>Застройщики</w:t>
      </w:r>
      <w:r w:rsidR="005B3384">
        <w:rPr>
          <w:rFonts w:ascii="Times New Roman" w:eastAsia="Times New Roman" w:hAnsi="Times New Roman"/>
          <w:b/>
          <w:sz w:val="24"/>
          <w:szCs w:val="24"/>
          <w:lang w:eastAsia="ru-RU"/>
        </w:rPr>
        <w:t xml:space="preserve"> не снижают темпы строительства</w:t>
      </w:r>
    </w:p>
    <w:p w:rsidR="00F00E0C" w:rsidRPr="005B3384" w:rsidRDefault="00F00E0C" w:rsidP="005B3384">
      <w:pPr>
        <w:spacing w:after="0" w:line="240" w:lineRule="auto"/>
        <w:ind w:firstLine="709"/>
        <w:jc w:val="both"/>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t xml:space="preserve">В Управлении </w:t>
      </w:r>
      <w:proofErr w:type="spellStart"/>
      <w:r w:rsidRPr="005B3384">
        <w:rPr>
          <w:rFonts w:ascii="Times New Roman" w:eastAsia="Times New Roman" w:hAnsi="Times New Roman"/>
          <w:sz w:val="24"/>
          <w:szCs w:val="24"/>
          <w:lang w:eastAsia="ru-RU"/>
        </w:rPr>
        <w:t>Росреестра</w:t>
      </w:r>
      <w:proofErr w:type="spellEnd"/>
      <w:r w:rsidRPr="005B3384">
        <w:rPr>
          <w:rFonts w:ascii="Times New Roman" w:eastAsia="Times New Roman" w:hAnsi="Times New Roman"/>
          <w:sz w:val="24"/>
          <w:szCs w:val="24"/>
          <w:lang w:eastAsia="ru-RU"/>
        </w:rPr>
        <w:t xml:space="preserve"> по Новосибирской области за 8 месяцев 2019 года зарегистрировано 20220 договоров долевого участия в строительстве, это на 19% больше, чем за 8 месяцев прошлого года – 17040 договоров. За 8 месяцев 2017 года Управлением было зарегистрировано 15,8 тысячи договоров, это на 28% меньше, чем в текущем году.</w:t>
      </w:r>
    </w:p>
    <w:p w:rsidR="00F00E0C" w:rsidRPr="005B3384" w:rsidRDefault="00F00E0C" w:rsidP="005B3384">
      <w:pPr>
        <w:spacing w:after="0" w:line="240" w:lineRule="auto"/>
        <w:ind w:firstLine="709"/>
        <w:jc w:val="both"/>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t>В августе текущего года было зарегистрировано 1629 договоров, это наименьшее количество договоров, зарегистрированных в этом году. По сравнению с показателями августа прошлого года (2791 договор) количество договоров сократилось на 42%, по сравнению с показателями июля 2019 года – договора сократились на 6%.</w:t>
      </w:r>
    </w:p>
    <w:p w:rsidR="00F00E0C" w:rsidRPr="005B3384" w:rsidRDefault="00F00E0C" w:rsidP="005B3384">
      <w:pPr>
        <w:spacing w:after="0" w:line="240" w:lineRule="auto"/>
        <w:ind w:firstLine="709"/>
        <w:jc w:val="both"/>
        <w:rPr>
          <w:rFonts w:ascii="Times New Roman" w:eastAsia="Times New Roman" w:hAnsi="Times New Roman"/>
          <w:sz w:val="24"/>
          <w:szCs w:val="24"/>
          <w:lang w:eastAsia="ru-RU"/>
        </w:rPr>
      </w:pPr>
      <w:r w:rsidRPr="005B3384">
        <w:rPr>
          <w:rFonts w:ascii="Times New Roman" w:eastAsia="Times New Roman" w:hAnsi="Times New Roman"/>
          <w:sz w:val="24"/>
          <w:szCs w:val="24"/>
          <w:lang w:eastAsia="ru-RU"/>
        </w:rPr>
        <w:t xml:space="preserve">Количество зарегистрированных договоров долевого участия в строительстве за 8 месяцев 2019 года составило 5% от общего количества зарегистрированных прав, ограничений (обременений) прав - 357848. </w:t>
      </w:r>
    </w:p>
    <w:p w:rsidR="00F00E0C" w:rsidRPr="005B3384" w:rsidRDefault="00F00E0C" w:rsidP="005B3384">
      <w:pPr>
        <w:spacing w:after="0" w:line="240" w:lineRule="auto"/>
        <w:ind w:firstLine="709"/>
        <w:jc w:val="both"/>
        <w:rPr>
          <w:rFonts w:ascii="Times New Roman" w:eastAsia="Times New Roman" w:hAnsi="Times New Roman"/>
          <w:sz w:val="24"/>
          <w:szCs w:val="24"/>
          <w:lang w:eastAsia="ru-RU"/>
        </w:rPr>
      </w:pPr>
    </w:p>
    <w:p w:rsidR="00435181" w:rsidRPr="005B3384" w:rsidRDefault="00435181" w:rsidP="005B3384">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5B3384">
        <w:rPr>
          <w:rFonts w:ascii="Times New Roman" w:eastAsia="Times New Roman" w:hAnsi="Times New Roman"/>
          <w:b/>
          <w:i/>
          <w:sz w:val="24"/>
          <w:szCs w:val="24"/>
          <w:lang w:eastAsia="ru-RU"/>
        </w:rPr>
        <w:t xml:space="preserve">Материал подготовлен Управлением </w:t>
      </w:r>
      <w:proofErr w:type="spellStart"/>
      <w:r w:rsidRPr="005B3384">
        <w:rPr>
          <w:rFonts w:ascii="Times New Roman" w:eastAsia="Times New Roman" w:hAnsi="Times New Roman"/>
          <w:b/>
          <w:i/>
          <w:sz w:val="24"/>
          <w:szCs w:val="24"/>
          <w:lang w:eastAsia="ru-RU"/>
        </w:rPr>
        <w:t>Росреестра</w:t>
      </w:r>
      <w:proofErr w:type="spellEnd"/>
      <w:r w:rsidRPr="005B3384">
        <w:rPr>
          <w:rFonts w:ascii="Times New Roman" w:eastAsia="Times New Roman" w:hAnsi="Times New Roman"/>
          <w:b/>
          <w:i/>
          <w:sz w:val="24"/>
          <w:szCs w:val="24"/>
          <w:lang w:eastAsia="ru-RU"/>
        </w:rPr>
        <w:t xml:space="preserve"> по Новосибирской области</w:t>
      </w:r>
    </w:p>
    <w:p w:rsidR="00F00E0C" w:rsidRPr="005B3384" w:rsidRDefault="00F00E0C" w:rsidP="005B3384">
      <w:pPr>
        <w:spacing w:after="0" w:line="240" w:lineRule="auto"/>
        <w:jc w:val="center"/>
        <w:outlineLvl w:val="1"/>
        <w:rPr>
          <w:rFonts w:ascii="Times New Roman" w:hAnsi="Times New Roman"/>
          <w:b/>
          <w:bCs/>
          <w:i/>
          <w:sz w:val="24"/>
          <w:szCs w:val="24"/>
          <w:lang w:eastAsia="ru-RU"/>
        </w:rPr>
      </w:pPr>
      <w:r w:rsidRPr="005B3384">
        <w:rPr>
          <w:rFonts w:ascii="Times New Roman" w:hAnsi="Times New Roman"/>
          <w:b/>
          <w:bCs/>
          <w:i/>
          <w:sz w:val="24"/>
          <w:szCs w:val="24"/>
          <w:lang w:eastAsia="ru-RU"/>
        </w:rPr>
        <w:lastRenderedPageBreak/>
        <w:t xml:space="preserve">ИНФОРМАЦИОННЫЙ МАТЕРИАЛ ИЗ КАДАСТРОВОЙ ПАЛАТЫ </w:t>
      </w:r>
      <w:r w:rsidR="005B3384">
        <w:rPr>
          <w:rFonts w:ascii="Times New Roman" w:hAnsi="Times New Roman"/>
          <w:b/>
          <w:bCs/>
          <w:i/>
          <w:sz w:val="24"/>
          <w:szCs w:val="24"/>
          <w:lang w:eastAsia="ru-RU"/>
        </w:rPr>
        <w:t xml:space="preserve">                                                        </w:t>
      </w:r>
      <w:r w:rsidRPr="005B3384">
        <w:rPr>
          <w:rFonts w:ascii="Times New Roman" w:hAnsi="Times New Roman"/>
          <w:b/>
          <w:bCs/>
          <w:i/>
          <w:sz w:val="24"/>
          <w:szCs w:val="24"/>
          <w:lang w:eastAsia="ru-RU"/>
        </w:rPr>
        <w:t>ПО НОВОСИБИРСКОЙ ОБЛАСТИ</w:t>
      </w:r>
    </w:p>
    <w:p w:rsidR="00F00E0C" w:rsidRPr="005B3384" w:rsidRDefault="00F00E0C" w:rsidP="005B3384">
      <w:pPr>
        <w:pStyle w:val="4"/>
        <w:tabs>
          <w:tab w:val="left" w:pos="851"/>
        </w:tabs>
        <w:rPr>
          <w:sz w:val="24"/>
        </w:rPr>
      </w:pPr>
      <w:r w:rsidRPr="005B3384">
        <w:rPr>
          <w:b w:val="0"/>
          <w:sz w:val="24"/>
        </w:rPr>
        <w:t xml:space="preserve">В среду, </w:t>
      </w:r>
      <w:r w:rsidRPr="005B3384">
        <w:rPr>
          <w:sz w:val="24"/>
        </w:rPr>
        <w:t>25 сентября</w:t>
      </w:r>
      <w:r w:rsidRPr="005B3384">
        <w:rPr>
          <w:b w:val="0"/>
          <w:sz w:val="24"/>
        </w:rPr>
        <w:t>,</w:t>
      </w:r>
      <w:r w:rsidRPr="005B3384">
        <w:rPr>
          <w:sz w:val="24"/>
        </w:rPr>
        <w:t xml:space="preserve"> </w:t>
      </w:r>
      <w:r w:rsidRPr="005B3384">
        <w:rPr>
          <w:b w:val="0"/>
          <w:sz w:val="24"/>
        </w:rPr>
        <w:t xml:space="preserve">в </w:t>
      </w:r>
      <w:hyperlink r:id="rId11" w:history="1">
        <w:r w:rsidRPr="005B3384">
          <w:rPr>
            <w:rStyle w:val="ab"/>
            <w:color w:val="auto"/>
            <w:sz w:val="24"/>
          </w:rPr>
          <w:t>Кадастровой палате по Новосибирской области</w:t>
        </w:r>
      </w:hyperlink>
      <w:r w:rsidRPr="005B3384">
        <w:rPr>
          <w:b w:val="0"/>
          <w:sz w:val="24"/>
        </w:rPr>
        <w:t xml:space="preserve"> состоится лекция.</w:t>
      </w:r>
    </w:p>
    <w:p w:rsidR="00F00E0C" w:rsidRPr="005B3384" w:rsidRDefault="00F00E0C" w:rsidP="005B3384">
      <w:pPr>
        <w:pStyle w:val="4"/>
        <w:tabs>
          <w:tab w:val="left" w:pos="851"/>
        </w:tabs>
        <w:rPr>
          <w:b w:val="0"/>
          <w:sz w:val="24"/>
        </w:rPr>
      </w:pPr>
      <w:r w:rsidRPr="005B3384">
        <w:rPr>
          <w:b w:val="0"/>
          <w:sz w:val="24"/>
        </w:rPr>
        <w:t>Проведение расширенной лекции запланировано</w:t>
      </w:r>
      <w:r w:rsidRPr="005B3384">
        <w:rPr>
          <w:sz w:val="24"/>
        </w:rPr>
        <w:t xml:space="preserve"> </w:t>
      </w:r>
      <w:r w:rsidRPr="005B3384">
        <w:rPr>
          <w:b w:val="0"/>
          <w:sz w:val="24"/>
        </w:rPr>
        <w:t>по вопросам продления «дачной амнистии».</w:t>
      </w:r>
      <w:r w:rsidRPr="005B3384">
        <w:rPr>
          <w:sz w:val="24"/>
        </w:rPr>
        <w:t xml:space="preserve"> </w:t>
      </w:r>
      <w:r w:rsidRPr="005B3384">
        <w:rPr>
          <w:b w:val="0"/>
          <w:sz w:val="24"/>
        </w:rPr>
        <w:t xml:space="preserve">Также в ходе лекции участники смогут получить ответы на актуальные вопросы кадастрового учета земельных участков и объектов капитального строительства и ознакомятся со случаями судебной практики. Кроме того, слушатели узнают о порядке внесения в Единый государственный реестр недвижимости информации о территориальных зонах и зонах с особыми условиями использования территории. </w:t>
      </w:r>
    </w:p>
    <w:p w:rsidR="00F00E0C" w:rsidRPr="005B3384" w:rsidRDefault="00F00E0C" w:rsidP="005B3384">
      <w:pPr>
        <w:pStyle w:val="4"/>
        <w:tabs>
          <w:tab w:val="left" w:pos="851"/>
        </w:tabs>
        <w:rPr>
          <w:b w:val="0"/>
          <w:sz w:val="24"/>
        </w:rPr>
      </w:pPr>
      <w:r w:rsidRPr="005B3384">
        <w:rPr>
          <w:b w:val="0"/>
          <w:sz w:val="24"/>
        </w:rPr>
        <w:t>В качестве лекторов выступят четыре специалиста – руководители структурных подразделений Кадастровой палаты по региону.</w:t>
      </w:r>
    </w:p>
    <w:p w:rsidR="00F00E0C" w:rsidRPr="005B3384" w:rsidRDefault="00F00E0C" w:rsidP="005B3384">
      <w:pPr>
        <w:pStyle w:val="4"/>
        <w:tabs>
          <w:tab w:val="left" w:pos="851"/>
        </w:tabs>
        <w:rPr>
          <w:b w:val="0"/>
          <w:sz w:val="24"/>
        </w:rPr>
      </w:pPr>
      <w:r w:rsidRPr="005B3384">
        <w:rPr>
          <w:b w:val="0"/>
          <w:sz w:val="24"/>
        </w:rPr>
        <w:t xml:space="preserve">Проведение лекции запланировано во второй половине дня по адресу: г. Новосибирск, ул. Пархоменко, 7. О точном времени проведения лекции будет дополнительно сообщено зарегистрированным участникам. </w:t>
      </w:r>
    </w:p>
    <w:p w:rsidR="00F00E0C" w:rsidRPr="005B3384" w:rsidRDefault="00F00E0C" w:rsidP="005B3384">
      <w:pPr>
        <w:spacing w:after="0" w:line="240" w:lineRule="auto"/>
        <w:ind w:firstLine="709"/>
        <w:rPr>
          <w:rFonts w:ascii="Times New Roman" w:hAnsi="Times New Roman"/>
          <w:sz w:val="24"/>
          <w:szCs w:val="24"/>
        </w:rPr>
      </w:pPr>
      <w:r w:rsidRPr="005B3384">
        <w:rPr>
          <w:rFonts w:ascii="Times New Roman" w:hAnsi="Times New Roman"/>
          <w:sz w:val="24"/>
          <w:szCs w:val="24"/>
        </w:rPr>
        <w:t xml:space="preserve">Заявки на участие следует направлять до 19 сентября на электронную почту: </w:t>
      </w:r>
      <w:hyperlink r:id="rId12" w:history="1">
        <w:r w:rsidRPr="005B3384">
          <w:rPr>
            <w:rFonts w:ascii="Times New Roman" w:hAnsi="Times New Roman"/>
            <w:b/>
            <w:sz w:val="24"/>
            <w:szCs w:val="24"/>
          </w:rPr>
          <w:t>seminar@54.kadastr.ru</w:t>
        </w:r>
      </w:hyperlink>
      <w:r w:rsidRPr="005B3384">
        <w:rPr>
          <w:rFonts w:ascii="Times New Roman" w:hAnsi="Times New Roman"/>
          <w:sz w:val="24"/>
          <w:szCs w:val="24"/>
        </w:rPr>
        <w:t xml:space="preserve">. Количество участников ограничено. По всем возникающим вопросам обращаться по телефону: </w:t>
      </w:r>
      <w:r w:rsidRPr="005B3384">
        <w:rPr>
          <w:rFonts w:ascii="Times New Roman" w:hAnsi="Times New Roman"/>
          <w:b/>
          <w:sz w:val="24"/>
          <w:szCs w:val="24"/>
        </w:rPr>
        <w:t>+7(383)349-95-69</w:t>
      </w:r>
      <w:r w:rsidRPr="005B3384">
        <w:rPr>
          <w:rFonts w:ascii="Times New Roman" w:hAnsi="Times New Roman"/>
          <w:sz w:val="24"/>
          <w:szCs w:val="24"/>
        </w:rPr>
        <w:t xml:space="preserve">, </w:t>
      </w:r>
      <w:proofErr w:type="spellStart"/>
      <w:r w:rsidRPr="005B3384">
        <w:rPr>
          <w:rFonts w:ascii="Times New Roman" w:hAnsi="Times New Roman"/>
          <w:sz w:val="24"/>
          <w:szCs w:val="24"/>
        </w:rPr>
        <w:t>вн</w:t>
      </w:r>
      <w:proofErr w:type="spellEnd"/>
      <w:r w:rsidRPr="005B3384">
        <w:rPr>
          <w:rFonts w:ascii="Times New Roman" w:hAnsi="Times New Roman"/>
          <w:sz w:val="24"/>
          <w:szCs w:val="24"/>
        </w:rPr>
        <w:t xml:space="preserve">. </w:t>
      </w:r>
      <w:r w:rsidRPr="005B3384">
        <w:rPr>
          <w:rFonts w:ascii="Times New Roman" w:hAnsi="Times New Roman"/>
          <w:b/>
          <w:sz w:val="24"/>
          <w:szCs w:val="24"/>
        </w:rPr>
        <w:t>2602</w:t>
      </w:r>
      <w:r w:rsidRPr="005B3384">
        <w:rPr>
          <w:rFonts w:ascii="Times New Roman" w:hAnsi="Times New Roman"/>
          <w:sz w:val="24"/>
          <w:szCs w:val="24"/>
        </w:rPr>
        <w:t>.</w:t>
      </w:r>
    </w:p>
    <w:p w:rsidR="00F00E0C" w:rsidRPr="005B3384" w:rsidRDefault="00F00E0C" w:rsidP="005B3384">
      <w:pPr>
        <w:spacing w:after="0" w:line="240" w:lineRule="auto"/>
        <w:jc w:val="center"/>
        <w:outlineLvl w:val="1"/>
        <w:rPr>
          <w:rFonts w:ascii="Times New Roman" w:hAnsi="Times New Roman"/>
          <w:b/>
          <w:bCs/>
          <w:i/>
          <w:sz w:val="24"/>
          <w:szCs w:val="24"/>
          <w:lang w:eastAsia="ru-RU"/>
        </w:rPr>
      </w:pPr>
      <w:r w:rsidRPr="005B3384">
        <w:rPr>
          <w:rFonts w:ascii="Times New Roman" w:hAnsi="Times New Roman"/>
          <w:b/>
          <w:bCs/>
          <w:i/>
          <w:sz w:val="24"/>
          <w:szCs w:val="24"/>
          <w:lang w:eastAsia="ru-RU"/>
        </w:rPr>
        <w:t>******</w:t>
      </w:r>
    </w:p>
    <w:p w:rsidR="00F00E0C" w:rsidRPr="005B3384" w:rsidRDefault="00F00E0C" w:rsidP="005B3384">
      <w:pPr>
        <w:spacing w:after="0" w:line="240" w:lineRule="auto"/>
        <w:jc w:val="center"/>
        <w:rPr>
          <w:rFonts w:ascii="Times New Roman" w:hAnsi="Times New Roman"/>
          <w:b/>
          <w:bCs/>
          <w:sz w:val="24"/>
          <w:szCs w:val="24"/>
        </w:rPr>
      </w:pPr>
      <w:r w:rsidRPr="005B3384">
        <w:rPr>
          <w:rFonts w:ascii="Times New Roman" w:hAnsi="Times New Roman"/>
          <w:b/>
          <w:bCs/>
          <w:sz w:val="24"/>
          <w:szCs w:val="24"/>
        </w:rPr>
        <w:t>В России запущен онлайн-сервис выдачи сведений из ЕГРН</w:t>
      </w:r>
    </w:p>
    <w:p w:rsidR="00F00E0C" w:rsidRPr="005B3384" w:rsidRDefault="00F00E0C" w:rsidP="005B3384">
      <w:pPr>
        <w:spacing w:after="0" w:line="240" w:lineRule="auto"/>
        <w:ind w:firstLine="709"/>
        <w:jc w:val="both"/>
        <w:rPr>
          <w:rFonts w:ascii="Times New Roman" w:hAnsi="Times New Roman"/>
          <w:sz w:val="24"/>
          <w:szCs w:val="24"/>
        </w:rPr>
      </w:pPr>
      <w:r w:rsidRPr="005B3384">
        <w:rPr>
          <w:rFonts w:ascii="Times New Roman" w:hAnsi="Times New Roman"/>
          <w:sz w:val="24"/>
          <w:szCs w:val="24"/>
        </w:rPr>
        <w:t xml:space="preserve">Федеральная кадастровая палата официально запустила </w:t>
      </w:r>
      <w:hyperlink r:id="rId13" w:history="1">
        <w:r w:rsidRPr="005B3384">
          <w:rPr>
            <w:rStyle w:val="ab"/>
            <w:rFonts w:ascii="Times New Roman" w:hAnsi="Times New Roman"/>
            <w:color w:val="auto"/>
            <w:sz w:val="24"/>
            <w:szCs w:val="24"/>
          </w:rPr>
          <w:t>сервис</w:t>
        </w:r>
      </w:hyperlink>
      <w:r w:rsidRPr="005B3384">
        <w:rPr>
          <w:rFonts w:ascii="Times New Roman" w:hAnsi="Times New Roman"/>
          <w:sz w:val="24"/>
          <w:szCs w:val="24"/>
        </w:rPr>
        <w:t xml:space="preserve"> по выдаче сведений из Единого государственного реестра недвижимости (ЕГРН). Сейчас в соответствии с законодательством выдавать сведения об объектах недвижимости ведомство должно в течение трех суток. Сервис позволил сократить время выдачи сведений до нескольких минут. </w:t>
      </w:r>
    </w:p>
    <w:p w:rsidR="00F00E0C" w:rsidRPr="005B3384" w:rsidRDefault="00F00E0C" w:rsidP="005B3384">
      <w:pPr>
        <w:spacing w:after="0" w:line="240" w:lineRule="auto"/>
        <w:ind w:firstLine="709"/>
        <w:jc w:val="both"/>
        <w:rPr>
          <w:rFonts w:ascii="Times New Roman" w:hAnsi="Times New Roman"/>
          <w:sz w:val="24"/>
          <w:szCs w:val="24"/>
        </w:rPr>
      </w:pPr>
      <w:r w:rsidRPr="005B3384">
        <w:rPr>
          <w:rFonts w:ascii="Times New Roman" w:hAnsi="Times New Roman"/>
          <w:sz w:val="24"/>
          <w:szCs w:val="24"/>
        </w:rPr>
        <w:t xml:space="preserve">Главной особенностью сервиса </w:t>
      </w:r>
      <w:hyperlink r:id="rId14" w:history="1">
        <w:r w:rsidRPr="005B3384">
          <w:rPr>
            <w:rStyle w:val="ab"/>
            <w:rFonts w:ascii="Times New Roman" w:hAnsi="Times New Roman"/>
            <w:bCs/>
            <w:color w:val="auto"/>
            <w:sz w:val="24"/>
            <w:szCs w:val="24"/>
          </w:rPr>
          <w:t>spv.kadastr.ru</w:t>
        </w:r>
      </w:hyperlink>
      <w:r w:rsidRPr="005B3384">
        <w:rPr>
          <w:rFonts w:ascii="Times New Roman" w:hAnsi="Times New Roman"/>
          <w:sz w:val="24"/>
          <w:szCs w:val="24"/>
        </w:rPr>
        <w:t xml:space="preserve"> стала оперативность предоставления сведений и удобство использования. Получить информацию о характеристиках объектов недвижимости, проверить собственников или уточнить наличие обременений можно за несколько минут. В пилотном режиме сервис заработал для объектов недвижимости 51 региона, которые переведены на ФГИС ЕГРН. </w:t>
      </w:r>
      <w:r w:rsidRPr="005B3384">
        <w:rPr>
          <w:rFonts w:ascii="Times New Roman" w:hAnsi="Times New Roman"/>
          <w:bCs/>
          <w:sz w:val="24"/>
          <w:szCs w:val="24"/>
        </w:rPr>
        <w:t xml:space="preserve">С переходом всех субъектов на ЕГРН платформа будет доступна для объектов </w:t>
      </w:r>
      <w:r w:rsidRPr="005B3384">
        <w:rPr>
          <w:rFonts w:ascii="Times New Roman" w:hAnsi="Times New Roman"/>
          <w:sz w:val="24"/>
          <w:szCs w:val="24"/>
        </w:rPr>
        <w:t xml:space="preserve">по всей стране.    </w:t>
      </w:r>
    </w:p>
    <w:p w:rsidR="00F00E0C" w:rsidRPr="005B3384" w:rsidRDefault="00F00E0C" w:rsidP="005B3384">
      <w:pPr>
        <w:spacing w:after="0" w:line="240" w:lineRule="auto"/>
        <w:ind w:firstLine="709"/>
        <w:jc w:val="both"/>
        <w:rPr>
          <w:rFonts w:ascii="Times New Roman" w:hAnsi="Times New Roman"/>
          <w:sz w:val="24"/>
          <w:szCs w:val="24"/>
        </w:rPr>
      </w:pPr>
      <w:r w:rsidRPr="005B3384">
        <w:rPr>
          <w:rFonts w:ascii="Times New Roman" w:hAnsi="Times New Roman"/>
          <w:sz w:val="24"/>
          <w:szCs w:val="24"/>
        </w:rPr>
        <w:t>Информация об объектах недвижимости, расположенных в Новосибирской области, будет доступна после перехода региона на ФГИС ЕГРН. Сейчас жители региона посредством сервиса могут получить сведения из ЕГРН по объектам, находящимся в других регионах страны (например, при оформлении недвижимости по экстерриториальному принципу).</w:t>
      </w:r>
    </w:p>
    <w:p w:rsidR="00F00E0C" w:rsidRPr="005B3384" w:rsidRDefault="00F00E0C" w:rsidP="005B3384">
      <w:pPr>
        <w:spacing w:after="0" w:line="240" w:lineRule="auto"/>
        <w:ind w:firstLine="709"/>
        <w:jc w:val="both"/>
        <w:rPr>
          <w:rFonts w:ascii="Times New Roman" w:hAnsi="Times New Roman"/>
          <w:sz w:val="24"/>
          <w:szCs w:val="24"/>
        </w:rPr>
      </w:pPr>
      <w:r w:rsidRPr="005B3384">
        <w:rPr>
          <w:rFonts w:ascii="Times New Roman" w:hAnsi="Times New Roman"/>
          <w:sz w:val="24"/>
          <w:szCs w:val="24"/>
        </w:rPr>
        <w:t>На данный момент</w:t>
      </w:r>
      <w:r w:rsidRPr="005B3384">
        <w:rPr>
          <w:rFonts w:ascii="Times New Roman" w:hAnsi="Times New Roman"/>
          <w:b/>
          <w:sz w:val="24"/>
          <w:szCs w:val="24"/>
        </w:rPr>
        <w:t xml:space="preserve"> </w:t>
      </w:r>
      <w:hyperlink r:id="rId15" w:history="1">
        <w:r w:rsidRPr="005B3384">
          <w:rPr>
            <w:rStyle w:val="ab"/>
            <w:rFonts w:ascii="Times New Roman" w:hAnsi="Times New Roman"/>
            <w:color w:val="auto"/>
            <w:sz w:val="24"/>
            <w:szCs w:val="24"/>
          </w:rPr>
          <w:t>сервис по выдаче сведений из ЕГРН</w:t>
        </w:r>
      </w:hyperlink>
      <w:r w:rsidRPr="005B3384">
        <w:rPr>
          <w:rFonts w:ascii="Times New Roman" w:hAnsi="Times New Roman"/>
          <w:sz w:val="24"/>
          <w:szCs w:val="24"/>
        </w:rPr>
        <w:t xml:space="preserve"> Федеральной кадастровой палаты предоставляет выписки по объектам недвижимости из следующих регионов:</w:t>
      </w:r>
    </w:p>
    <w:p w:rsidR="00F00E0C" w:rsidRPr="005B3384" w:rsidRDefault="00F00E0C" w:rsidP="005B3384">
      <w:pPr>
        <w:spacing w:after="0" w:line="240" w:lineRule="auto"/>
        <w:ind w:firstLine="709"/>
        <w:jc w:val="both"/>
        <w:rPr>
          <w:rFonts w:ascii="Times New Roman" w:hAnsi="Times New Roman"/>
          <w:sz w:val="24"/>
          <w:szCs w:val="24"/>
        </w:rPr>
      </w:pPr>
      <w:r w:rsidRPr="005B3384">
        <w:rPr>
          <w:rFonts w:ascii="Times New Roman" w:hAnsi="Times New Roman"/>
          <w:sz w:val="24"/>
          <w:szCs w:val="24"/>
        </w:rPr>
        <w:t>Республика Адыгея (Адыгея); Республика Бурятия; Республика Алтай; Республика Дагестан; Кабардино-Балкарская Республика; Республика Калмыкия; Республика Карелия; Республика Коми; Республика Марий Эл; Республика Мордовия; Республика Саха (Якутия); Республика Северная Осетия - Алания; Республика Тыва; Республика Хакасия; Чеченская Республика; Чувашская Республика - Чувашия; Красноярский край; Хабаровский край; Архангельская область и Ненецкий АО; Астраханская область; Волгоградская область; Воронежская область; Ивановская область; Иркутская область; Калининградская область; Камчатский край; Костромская область; Курганская область; Липецкая область; Магаданская область и Чукотский АО; Мурманская область; Новгородская область; Омская область; Орловская область; Пензенская область; Пермский край; Псковская область; Рязанская область; Сахалинская область; Смоленская область; Тамбовская область; Тверская область; Томская область; Тюменская область; Ульяновская область; Забайкальский край; Еврейская автономная область; Ханты-Мансийский автономный округ – Югра; Ямало-Ненецкий автономный округ.</w:t>
      </w:r>
    </w:p>
    <w:p w:rsidR="00F00E0C" w:rsidRPr="005B3384" w:rsidRDefault="00F00E0C" w:rsidP="005B3384">
      <w:pPr>
        <w:spacing w:after="0" w:line="240" w:lineRule="auto"/>
        <w:ind w:firstLine="709"/>
        <w:jc w:val="both"/>
        <w:rPr>
          <w:rFonts w:ascii="Times New Roman" w:hAnsi="Times New Roman"/>
          <w:sz w:val="24"/>
          <w:szCs w:val="24"/>
        </w:rPr>
      </w:pPr>
      <w:r w:rsidRPr="005B3384">
        <w:rPr>
          <w:rFonts w:ascii="Times New Roman" w:hAnsi="Times New Roman"/>
          <w:sz w:val="24"/>
          <w:szCs w:val="24"/>
        </w:rPr>
        <w:t xml:space="preserve">Сервис позволяет получить несколько видов информации: выписку об основных характеристиках и зарегистрированных правах на объект недвижимости, об объекте недвижимости, о переходе прав на объект недвижимости, о зарегистрированных договорах участия в долевом строительстве, а также кадастровый план территории. </w:t>
      </w:r>
    </w:p>
    <w:p w:rsidR="00F00E0C" w:rsidRPr="005B3384" w:rsidRDefault="00F00E0C" w:rsidP="005B3384">
      <w:pPr>
        <w:spacing w:after="0" w:line="240" w:lineRule="auto"/>
        <w:ind w:firstLine="709"/>
        <w:jc w:val="both"/>
        <w:rPr>
          <w:rFonts w:ascii="Times New Roman" w:hAnsi="Times New Roman"/>
          <w:sz w:val="24"/>
          <w:szCs w:val="24"/>
        </w:rPr>
      </w:pPr>
      <w:r w:rsidRPr="005B3384">
        <w:rPr>
          <w:rFonts w:ascii="Times New Roman" w:hAnsi="Times New Roman"/>
          <w:sz w:val="24"/>
          <w:szCs w:val="24"/>
        </w:rPr>
        <w:lastRenderedPageBreak/>
        <w:t xml:space="preserve">Новая платформа существенно упрощает способ подачи запросов и минимизирует ввод данных. При разработке учтена синхронизация с информационными системами: чтобы воспользоваться сервисом достаточно авторизоваться через Единую систему идентификации и аутентификации (ЕСИА), откуда автоматически заполняются данные о заявителе, а характеристики об объекте недвижимости заполняются напрямую из ЕГРН. Поиск объектов происходит автоматически по адресу или кадастровому номеру. </w:t>
      </w:r>
    </w:p>
    <w:p w:rsidR="00F00E0C" w:rsidRPr="005B3384" w:rsidRDefault="00F00E0C" w:rsidP="005B3384">
      <w:pPr>
        <w:spacing w:after="0" w:line="240" w:lineRule="auto"/>
        <w:ind w:firstLine="709"/>
        <w:jc w:val="both"/>
        <w:rPr>
          <w:rFonts w:ascii="Times New Roman" w:hAnsi="Times New Roman"/>
          <w:sz w:val="24"/>
          <w:szCs w:val="24"/>
        </w:rPr>
      </w:pPr>
      <w:r w:rsidRPr="005B3384">
        <w:rPr>
          <w:rFonts w:ascii="Times New Roman" w:hAnsi="Times New Roman"/>
          <w:sz w:val="24"/>
          <w:szCs w:val="24"/>
        </w:rPr>
        <w:t xml:space="preserve">Предпосылкой для создания сервиса стала необходимость реинжиниринга существующих механизмов в связи с высоким запросом на получение </w:t>
      </w:r>
      <w:proofErr w:type="spellStart"/>
      <w:r w:rsidRPr="005B3384">
        <w:rPr>
          <w:rFonts w:ascii="Times New Roman" w:hAnsi="Times New Roman"/>
          <w:sz w:val="24"/>
          <w:szCs w:val="24"/>
        </w:rPr>
        <w:t>госуслуг</w:t>
      </w:r>
      <w:proofErr w:type="spellEnd"/>
      <w:r w:rsidRPr="005B3384">
        <w:rPr>
          <w:rFonts w:ascii="Times New Roman" w:hAnsi="Times New Roman"/>
          <w:sz w:val="24"/>
          <w:szCs w:val="24"/>
        </w:rPr>
        <w:t xml:space="preserve"> в электронном виде, говорит </w:t>
      </w:r>
      <w:r w:rsidRPr="005B3384">
        <w:rPr>
          <w:rFonts w:ascii="Times New Roman" w:hAnsi="Times New Roman"/>
          <w:bCs/>
          <w:sz w:val="24"/>
          <w:szCs w:val="24"/>
        </w:rPr>
        <w:t xml:space="preserve">заместитель Министра экономического развития РФ – руководитель </w:t>
      </w:r>
      <w:proofErr w:type="spellStart"/>
      <w:r w:rsidRPr="005B3384">
        <w:rPr>
          <w:rFonts w:ascii="Times New Roman" w:hAnsi="Times New Roman"/>
          <w:bCs/>
          <w:sz w:val="24"/>
          <w:szCs w:val="24"/>
        </w:rPr>
        <w:t>Росреестра</w:t>
      </w:r>
      <w:proofErr w:type="spellEnd"/>
      <w:r w:rsidRPr="005B3384">
        <w:rPr>
          <w:rFonts w:ascii="Times New Roman" w:hAnsi="Times New Roman"/>
          <w:bCs/>
          <w:sz w:val="24"/>
          <w:szCs w:val="24"/>
        </w:rPr>
        <w:t xml:space="preserve"> Виктория </w:t>
      </w:r>
      <w:proofErr w:type="spellStart"/>
      <w:r w:rsidRPr="005B3384">
        <w:rPr>
          <w:rFonts w:ascii="Times New Roman" w:hAnsi="Times New Roman"/>
          <w:bCs/>
          <w:sz w:val="24"/>
          <w:szCs w:val="24"/>
        </w:rPr>
        <w:t>Абрамченко</w:t>
      </w:r>
      <w:proofErr w:type="spellEnd"/>
      <w:r w:rsidRPr="005B3384">
        <w:rPr>
          <w:rFonts w:ascii="Times New Roman" w:hAnsi="Times New Roman"/>
          <w:bCs/>
          <w:sz w:val="24"/>
          <w:szCs w:val="24"/>
        </w:rPr>
        <w:t xml:space="preserve">.  </w:t>
      </w:r>
      <w:r w:rsidRPr="005B3384">
        <w:rPr>
          <w:rFonts w:ascii="Times New Roman" w:hAnsi="Times New Roman"/>
          <w:b/>
          <w:bCs/>
          <w:sz w:val="24"/>
          <w:szCs w:val="24"/>
        </w:rPr>
        <w:t>«</w:t>
      </w:r>
      <w:r w:rsidRPr="005B3384">
        <w:rPr>
          <w:rFonts w:ascii="Times New Roman" w:hAnsi="Times New Roman"/>
          <w:i/>
          <w:iCs/>
          <w:sz w:val="24"/>
          <w:szCs w:val="24"/>
        </w:rPr>
        <w:t xml:space="preserve">Ведомство стабильно удерживает лидирующие позиции по оказанию государственных услуг в электронном виде - достаточно сказать, что в прошлом году 65% всех услуг оказаны в «цифре». В то же время, технологии развиваются очень динамично, и многие решения уже устарели. Гражданам иногда было проще обратиться к сайтам-посредникам, которые оказывают свои услуги в разы дороже, но не могут гарантировать актуальность выданных сведений. Наша задача – предоставить заявителям интуитивно-понятные, быстрые и безопасные сервисы, которые позволяют получить информацию практически в режиме онлайн», - </w:t>
      </w:r>
      <w:r w:rsidRPr="005B3384">
        <w:rPr>
          <w:rFonts w:ascii="Times New Roman" w:hAnsi="Times New Roman"/>
          <w:sz w:val="24"/>
          <w:szCs w:val="24"/>
        </w:rPr>
        <w:t xml:space="preserve">сказала </w:t>
      </w:r>
      <w:r w:rsidRPr="005B3384">
        <w:rPr>
          <w:rFonts w:ascii="Times New Roman" w:hAnsi="Times New Roman"/>
          <w:bCs/>
          <w:sz w:val="24"/>
          <w:szCs w:val="24"/>
        </w:rPr>
        <w:t xml:space="preserve">Виктория </w:t>
      </w:r>
      <w:proofErr w:type="spellStart"/>
      <w:r w:rsidRPr="005B3384">
        <w:rPr>
          <w:rFonts w:ascii="Times New Roman" w:hAnsi="Times New Roman"/>
          <w:bCs/>
          <w:sz w:val="24"/>
          <w:szCs w:val="24"/>
        </w:rPr>
        <w:t>Абрамченко</w:t>
      </w:r>
      <w:proofErr w:type="spellEnd"/>
      <w:r w:rsidRPr="005B3384">
        <w:rPr>
          <w:rFonts w:ascii="Times New Roman" w:hAnsi="Times New Roman"/>
          <w:bCs/>
          <w:sz w:val="24"/>
          <w:szCs w:val="24"/>
        </w:rPr>
        <w:t>.</w:t>
      </w:r>
      <w:r w:rsidRPr="005B3384">
        <w:rPr>
          <w:rFonts w:ascii="Times New Roman" w:hAnsi="Times New Roman"/>
          <w:sz w:val="24"/>
          <w:szCs w:val="24"/>
        </w:rPr>
        <w:t xml:space="preserve"> </w:t>
      </w:r>
    </w:p>
    <w:p w:rsidR="00F00E0C" w:rsidRPr="005B3384" w:rsidRDefault="00F00E0C" w:rsidP="005B3384">
      <w:pPr>
        <w:spacing w:after="0" w:line="240" w:lineRule="auto"/>
        <w:ind w:firstLine="709"/>
        <w:jc w:val="both"/>
        <w:rPr>
          <w:rFonts w:ascii="Times New Roman" w:hAnsi="Times New Roman"/>
          <w:sz w:val="24"/>
          <w:szCs w:val="24"/>
        </w:rPr>
      </w:pPr>
      <w:r w:rsidRPr="005B3384">
        <w:rPr>
          <w:rFonts w:ascii="Times New Roman" w:hAnsi="Times New Roman"/>
          <w:sz w:val="24"/>
          <w:szCs w:val="24"/>
        </w:rPr>
        <w:t xml:space="preserve">Сведения из ЕГРН, предоставляемые в электронной форме посредством нового сервиса, имеют такую же юридическую силу, как и в виде бумажного документа. Выписки с сайта Кадастровой палаты заверяются усиленной квалифицированной электронной подписью органа регистрации прав. </w:t>
      </w:r>
    </w:p>
    <w:p w:rsidR="00F00E0C" w:rsidRPr="005B3384" w:rsidRDefault="00F00E0C" w:rsidP="005B3384">
      <w:pPr>
        <w:shd w:val="clear" w:color="auto" w:fill="FFFFFF"/>
        <w:spacing w:after="0" w:line="240" w:lineRule="auto"/>
        <w:ind w:firstLine="709"/>
        <w:jc w:val="both"/>
        <w:rPr>
          <w:rFonts w:ascii="Times New Roman" w:eastAsia="Times New Roman" w:hAnsi="Times New Roman"/>
          <w:b/>
          <w:bCs/>
          <w:color w:val="000000"/>
          <w:sz w:val="24"/>
          <w:szCs w:val="24"/>
        </w:rPr>
      </w:pPr>
      <w:r w:rsidRPr="005B3384">
        <w:rPr>
          <w:rFonts w:ascii="Times New Roman" w:eastAsia="Times New Roman" w:hAnsi="Times New Roman"/>
          <w:color w:val="000000"/>
          <w:sz w:val="24"/>
          <w:szCs w:val="24"/>
        </w:rPr>
        <w:t>«</w:t>
      </w:r>
      <w:r w:rsidRPr="005B3384">
        <w:rPr>
          <w:rFonts w:ascii="Times New Roman" w:eastAsia="Times New Roman" w:hAnsi="Times New Roman"/>
          <w:i/>
          <w:iCs/>
          <w:color w:val="000000"/>
          <w:sz w:val="24"/>
          <w:szCs w:val="24"/>
        </w:rPr>
        <w:t>Выписки из ЕГРН могут потребоваться гражданам при проведении различных сделок с недвижимостью. Например, когда необходимо проверить объект перед покупкой, уточнить собственников, проанализировать возможные ограничения и обременения. При разработке сервиса мы учитывали все функциональные возможности, которые так необходимы пользователям – удобную архитектуру по принципу «интернет-магазина», гибкость заполнения, простой поиск. Но, что особенно важно, благодаря новым техническим инструментам мы смогли сократить время предоставления сведений с нескольких дней до нескольких минут, что особенно важно для получения актуальной информации на момент сделки</w:t>
      </w:r>
      <w:r w:rsidRPr="005B3384">
        <w:rPr>
          <w:rFonts w:ascii="Times New Roman" w:eastAsia="Times New Roman" w:hAnsi="Times New Roman"/>
          <w:color w:val="000000"/>
          <w:sz w:val="24"/>
          <w:szCs w:val="24"/>
        </w:rPr>
        <w:t xml:space="preserve">», - сказал </w:t>
      </w:r>
      <w:r w:rsidRPr="005B3384">
        <w:rPr>
          <w:rFonts w:ascii="Times New Roman" w:eastAsia="Times New Roman" w:hAnsi="Times New Roman"/>
          <w:bCs/>
          <w:color w:val="000000"/>
          <w:sz w:val="24"/>
          <w:szCs w:val="24"/>
        </w:rPr>
        <w:t xml:space="preserve">глава Федеральной кадастровой палаты </w:t>
      </w:r>
      <w:proofErr w:type="spellStart"/>
      <w:r w:rsidRPr="005B3384">
        <w:rPr>
          <w:rFonts w:ascii="Times New Roman" w:eastAsia="Times New Roman" w:hAnsi="Times New Roman"/>
          <w:bCs/>
          <w:color w:val="000000"/>
          <w:sz w:val="24"/>
          <w:szCs w:val="24"/>
        </w:rPr>
        <w:t>Парвиз</w:t>
      </w:r>
      <w:proofErr w:type="spellEnd"/>
      <w:r w:rsidRPr="005B3384">
        <w:rPr>
          <w:rFonts w:ascii="Times New Roman" w:eastAsia="Times New Roman" w:hAnsi="Times New Roman"/>
          <w:bCs/>
          <w:color w:val="000000"/>
          <w:sz w:val="24"/>
          <w:szCs w:val="24"/>
        </w:rPr>
        <w:t xml:space="preserve"> </w:t>
      </w:r>
      <w:proofErr w:type="spellStart"/>
      <w:r w:rsidRPr="005B3384">
        <w:rPr>
          <w:rFonts w:ascii="Times New Roman" w:eastAsia="Times New Roman" w:hAnsi="Times New Roman"/>
          <w:bCs/>
          <w:color w:val="000000"/>
          <w:sz w:val="24"/>
          <w:szCs w:val="24"/>
        </w:rPr>
        <w:t>Тухтасунов</w:t>
      </w:r>
      <w:proofErr w:type="spellEnd"/>
      <w:r w:rsidRPr="005B3384">
        <w:rPr>
          <w:rFonts w:ascii="Times New Roman" w:eastAsia="Times New Roman" w:hAnsi="Times New Roman"/>
          <w:bCs/>
          <w:color w:val="000000"/>
          <w:sz w:val="24"/>
          <w:szCs w:val="24"/>
        </w:rPr>
        <w:t>.</w:t>
      </w:r>
    </w:p>
    <w:p w:rsidR="00F00E0C" w:rsidRPr="005B3384" w:rsidRDefault="00F00E0C" w:rsidP="005B3384">
      <w:pPr>
        <w:spacing w:after="0" w:line="240" w:lineRule="auto"/>
        <w:ind w:firstLine="709"/>
        <w:jc w:val="both"/>
        <w:rPr>
          <w:rFonts w:ascii="Times New Roman" w:hAnsi="Times New Roman"/>
          <w:sz w:val="24"/>
          <w:szCs w:val="24"/>
        </w:rPr>
      </w:pPr>
      <w:r w:rsidRPr="005B3384">
        <w:rPr>
          <w:rFonts w:ascii="Times New Roman" w:hAnsi="Times New Roman"/>
          <w:sz w:val="24"/>
          <w:szCs w:val="24"/>
        </w:rPr>
        <w:t xml:space="preserve">Платформа позволяет пользователю выбрать до тысячи объектов за одну сессию. Ранее при выдаче сведений обрабатывались запросы по каждому объекту отдельно, что существенно увеличивало время работы заявителей. В дальнейшем сервис будет также поддерживать функцию загрузки файлов со списком объектов недвижимости, по которым необходимо сделать запрос, и автоматически переносить их в онлайн корзину.  </w:t>
      </w:r>
    </w:p>
    <w:p w:rsidR="00F00E0C" w:rsidRPr="005B3384" w:rsidRDefault="00F00E0C" w:rsidP="005B3384">
      <w:pPr>
        <w:spacing w:after="0" w:line="240" w:lineRule="auto"/>
        <w:ind w:firstLine="709"/>
        <w:jc w:val="both"/>
        <w:rPr>
          <w:rFonts w:ascii="Times New Roman" w:hAnsi="Times New Roman"/>
          <w:sz w:val="24"/>
          <w:szCs w:val="24"/>
        </w:rPr>
      </w:pPr>
      <w:r w:rsidRPr="005B3384">
        <w:rPr>
          <w:rFonts w:ascii="Times New Roman" w:hAnsi="Times New Roman"/>
          <w:sz w:val="24"/>
          <w:szCs w:val="24"/>
        </w:rPr>
        <w:t>Важно отметить, что внутри сервиса предусмотрена дистанционная оплата благодаря интеграции с интернет-</w:t>
      </w:r>
      <w:proofErr w:type="spellStart"/>
      <w:r w:rsidRPr="005B3384">
        <w:rPr>
          <w:rFonts w:ascii="Times New Roman" w:hAnsi="Times New Roman"/>
          <w:sz w:val="24"/>
          <w:szCs w:val="24"/>
        </w:rPr>
        <w:t>эквайрингом</w:t>
      </w:r>
      <w:proofErr w:type="spellEnd"/>
      <w:r w:rsidRPr="005B3384">
        <w:rPr>
          <w:rFonts w:ascii="Times New Roman" w:hAnsi="Times New Roman"/>
          <w:sz w:val="24"/>
          <w:szCs w:val="24"/>
        </w:rPr>
        <w:t xml:space="preserve"> банка с минимальной комиссией. Оплату всего пакета запросов пользователи смогут провести одним платежом и получить мгновенное подтверждение. </w:t>
      </w:r>
    </w:p>
    <w:p w:rsidR="00F00E0C" w:rsidRPr="005B3384" w:rsidRDefault="00F00E0C" w:rsidP="005B3384">
      <w:pPr>
        <w:spacing w:after="0" w:line="240" w:lineRule="auto"/>
        <w:ind w:firstLine="709"/>
        <w:jc w:val="both"/>
        <w:rPr>
          <w:rFonts w:ascii="Times New Roman" w:hAnsi="Times New Roman"/>
          <w:sz w:val="24"/>
          <w:szCs w:val="24"/>
        </w:rPr>
      </w:pPr>
      <w:r w:rsidRPr="005B3384">
        <w:rPr>
          <w:rFonts w:ascii="Times New Roman" w:hAnsi="Times New Roman"/>
          <w:sz w:val="24"/>
          <w:szCs w:val="24"/>
        </w:rPr>
        <w:t xml:space="preserve">Федеральная кадастровая палата </w:t>
      </w:r>
      <w:proofErr w:type="spellStart"/>
      <w:r w:rsidRPr="005B3384">
        <w:rPr>
          <w:rFonts w:ascii="Times New Roman" w:hAnsi="Times New Roman"/>
          <w:sz w:val="24"/>
          <w:szCs w:val="24"/>
        </w:rPr>
        <w:t>Росреестра</w:t>
      </w:r>
      <w:proofErr w:type="spellEnd"/>
      <w:r w:rsidRPr="005B3384">
        <w:rPr>
          <w:rFonts w:ascii="Times New Roman" w:hAnsi="Times New Roman"/>
          <w:sz w:val="24"/>
          <w:szCs w:val="24"/>
        </w:rPr>
        <w:t xml:space="preserve"> – оператор ФГИС ЕГРН. </w:t>
      </w:r>
      <w:hyperlink r:id="rId16" w:anchor="npa=90967" w:history="1">
        <w:r w:rsidRPr="005B3384">
          <w:rPr>
            <w:rStyle w:val="ab"/>
            <w:rFonts w:ascii="Times New Roman" w:hAnsi="Times New Roman"/>
            <w:color w:val="auto"/>
            <w:sz w:val="24"/>
            <w:szCs w:val="24"/>
          </w:rPr>
          <w:t>Приказом Министерства экономического развития РФ</w:t>
        </w:r>
      </w:hyperlink>
      <w:r w:rsidRPr="005B3384">
        <w:rPr>
          <w:rFonts w:ascii="Times New Roman" w:hAnsi="Times New Roman"/>
          <w:sz w:val="24"/>
          <w:szCs w:val="24"/>
        </w:rPr>
        <w:t xml:space="preserve"> определяется возможность предоставления сведений из ЕГРН Федеральной кадастровой палатой. В 2018 году объём обработанных запросов Федеральной кадастровой палатой вырос более чем на 20% до 74 млн. В первом полугодии 2019 – уже более 51 млн. </w:t>
      </w:r>
    </w:p>
    <w:p w:rsidR="00F00E0C" w:rsidRPr="005B3384" w:rsidRDefault="00F00E0C" w:rsidP="005B3384">
      <w:pPr>
        <w:spacing w:after="0" w:line="240" w:lineRule="auto"/>
        <w:ind w:firstLine="709"/>
        <w:jc w:val="both"/>
        <w:rPr>
          <w:rFonts w:ascii="Times New Roman" w:hAnsi="Times New Roman"/>
          <w:sz w:val="24"/>
          <w:szCs w:val="24"/>
        </w:rPr>
      </w:pPr>
      <w:r w:rsidRPr="005B3384">
        <w:rPr>
          <w:rFonts w:ascii="Times New Roman" w:hAnsi="Times New Roman"/>
          <w:sz w:val="24"/>
          <w:szCs w:val="24"/>
        </w:rPr>
        <w:t xml:space="preserve">Ранее стало известно о разработке </w:t>
      </w:r>
      <w:hyperlink r:id="rId17" w:anchor="search=%D0%B5%D0%B3%D1%80%D0%BD&amp;npa=88067" w:history="1">
        <w:r w:rsidRPr="005B3384">
          <w:rPr>
            <w:rStyle w:val="ab"/>
            <w:rFonts w:ascii="Times New Roman" w:hAnsi="Times New Roman"/>
            <w:color w:val="auto"/>
            <w:sz w:val="24"/>
            <w:szCs w:val="24"/>
          </w:rPr>
          <w:t>проекта федерального закона,</w:t>
        </w:r>
      </w:hyperlink>
      <w:r w:rsidRPr="005B3384">
        <w:rPr>
          <w:rFonts w:ascii="Times New Roman" w:hAnsi="Times New Roman"/>
          <w:sz w:val="24"/>
          <w:szCs w:val="24"/>
        </w:rPr>
        <w:t xml:space="preserve"> направленного на противодействие незаконному предоставлению сведений, содержащихся в Едином государственном реестре недвижимости (ЕГРН). Целью законопроекта является исключение деятельности «сайтов-двойников». Для предотвращения деятельности таких сайтов законопроект предусматривает административную ответственность за перепродажу сведений ЕГРН третьим лицам за плату. </w:t>
      </w:r>
    </w:p>
    <w:p w:rsidR="00F00E0C" w:rsidRPr="005B3384" w:rsidRDefault="00F00E0C" w:rsidP="005B3384">
      <w:pPr>
        <w:spacing w:after="0" w:line="240" w:lineRule="auto"/>
        <w:ind w:firstLine="709"/>
        <w:jc w:val="both"/>
        <w:rPr>
          <w:rFonts w:ascii="Times New Roman" w:hAnsi="Times New Roman"/>
          <w:sz w:val="24"/>
          <w:szCs w:val="24"/>
        </w:rPr>
      </w:pPr>
      <w:r w:rsidRPr="005B3384">
        <w:rPr>
          <w:rFonts w:ascii="Times New Roman" w:hAnsi="Times New Roman"/>
          <w:sz w:val="24"/>
          <w:szCs w:val="24"/>
        </w:rPr>
        <w:t xml:space="preserve">Как </w:t>
      </w:r>
      <w:hyperlink r:id="rId18" w:history="1">
        <w:r w:rsidRPr="005B3384">
          <w:rPr>
            <w:rStyle w:val="ab"/>
            <w:rFonts w:ascii="Times New Roman" w:hAnsi="Times New Roman"/>
            <w:color w:val="auto"/>
            <w:sz w:val="24"/>
            <w:szCs w:val="24"/>
          </w:rPr>
          <w:t>отмечал</w:t>
        </w:r>
      </w:hyperlink>
      <w:r w:rsidRPr="005B3384">
        <w:rPr>
          <w:rFonts w:ascii="Times New Roman" w:hAnsi="Times New Roman"/>
          <w:sz w:val="24"/>
          <w:szCs w:val="24"/>
        </w:rPr>
        <w:t xml:space="preserve"> глава Федеральной кадастровой палаты </w:t>
      </w:r>
      <w:proofErr w:type="spellStart"/>
      <w:r w:rsidRPr="005B3384">
        <w:rPr>
          <w:rFonts w:ascii="Times New Roman" w:hAnsi="Times New Roman"/>
          <w:sz w:val="24"/>
          <w:szCs w:val="24"/>
        </w:rPr>
        <w:t>Парвиз</w:t>
      </w:r>
      <w:proofErr w:type="spellEnd"/>
      <w:r w:rsidRPr="005B3384">
        <w:rPr>
          <w:rFonts w:ascii="Times New Roman" w:hAnsi="Times New Roman"/>
          <w:sz w:val="24"/>
          <w:szCs w:val="24"/>
        </w:rPr>
        <w:t xml:space="preserve"> </w:t>
      </w:r>
      <w:proofErr w:type="spellStart"/>
      <w:r w:rsidRPr="005B3384">
        <w:rPr>
          <w:rFonts w:ascii="Times New Roman" w:hAnsi="Times New Roman"/>
          <w:sz w:val="24"/>
          <w:szCs w:val="24"/>
        </w:rPr>
        <w:t>Тухтасунов</w:t>
      </w:r>
      <w:proofErr w:type="spellEnd"/>
      <w:r w:rsidRPr="005B3384">
        <w:rPr>
          <w:rFonts w:ascii="Times New Roman" w:hAnsi="Times New Roman"/>
          <w:sz w:val="24"/>
          <w:szCs w:val="24"/>
        </w:rPr>
        <w:t>, рынок перепродажи сведений оценивается в 3 млрд рублей, и данную проблему необходимо рассматривать комплексно. «</w:t>
      </w:r>
      <w:r w:rsidRPr="005B3384">
        <w:rPr>
          <w:rFonts w:ascii="Times New Roman" w:hAnsi="Times New Roman"/>
          <w:i/>
          <w:sz w:val="24"/>
          <w:szCs w:val="24"/>
        </w:rPr>
        <w:t xml:space="preserve">С точки зрения административного регулирования, Минэкономразвития совместно с </w:t>
      </w:r>
      <w:proofErr w:type="spellStart"/>
      <w:r w:rsidRPr="005B3384">
        <w:rPr>
          <w:rFonts w:ascii="Times New Roman" w:hAnsi="Times New Roman"/>
          <w:i/>
          <w:sz w:val="24"/>
          <w:szCs w:val="24"/>
        </w:rPr>
        <w:t>Росреестром</w:t>
      </w:r>
      <w:proofErr w:type="spellEnd"/>
      <w:r w:rsidRPr="005B3384">
        <w:rPr>
          <w:rFonts w:ascii="Times New Roman" w:hAnsi="Times New Roman"/>
          <w:i/>
          <w:sz w:val="24"/>
          <w:szCs w:val="24"/>
        </w:rPr>
        <w:t xml:space="preserve"> подготовили проект изменений в КоАП, чтобы </w:t>
      </w:r>
      <w:r w:rsidRPr="005B3384">
        <w:rPr>
          <w:rFonts w:ascii="Times New Roman" w:hAnsi="Times New Roman"/>
          <w:i/>
          <w:sz w:val="24"/>
          <w:szCs w:val="24"/>
        </w:rPr>
        <w:lastRenderedPageBreak/>
        <w:t xml:space="preserve">предотвратить возможность перепродажи сведений. Но одно из важнейших направлений – модернизациях самих сервисов </w:t>
      </w:r>
      <w:proofErr w:type="spellStart"/>
      <w:r w:rsidRPr="005B3384">
        <w:rPr>
          <w:rFonts w:ascii="Times New Roman" w:hAnsi="Times New Roman"/>
          <w:i/>
          <w:sz w:val="24"/>
          <w:szCs w:val="24"/>
        </w:rPr>
        <w:t>Росреестра</w:t>
      </w:r>
      <w:proofErr w:type="spellEnd"/>
      <w:r w:rsidRPr="005B3384">
        <w:rPr>
          <w:rFonts w:ascii="Times New Roman" w:hAnsi="Times New Roman"/>
          <w:i/>
          <w:sz w:val="24"/>
          <w:szCs w:val="24"/>
        </w:rPr>
        <w:t xml:space="preserve"> и Кадастровой палаты. Если сервисы будут удобнее, а цена у государства в любом случае дешевле, чем у сайтов-двойников, то все будут пользоваться именно этими сервисами</w:t>
      </w:r>
      <w:r w:rsidRPr="005B3384">
        <w:rPr>
          <w:rFonts w:ascii="Times New Roman" w:hAnsi="Times New Roman"/>
          <w:sz w:val="24"/>
          <w:szCs w:val="24"/>
        </w:rPr>
        <w:t xml:space="preserve">», - говорил </w:t>
      </w:r>
      <w:proofErr w:type="spellStart"/>
      <w:r w:rsidRPr="005B3384">
        <w:rPr>
          <w:rFonts w:ascii="Times New Roman" w:hAnsi="Times New Roman"/>
          <w:sz w:val="24"/>
          <w:szCs w:val="24"/>
        </w:rPr>
        <w:t>Тухтасунов</w:t>
      </w:r>
      <w:proofErr w:type="spellEnd"/>
      <w:r w:rsidRPr="005B3384">
        <w:rPr>
          <w:rFonts w:ascii="Times New Roman" w:hAnsi="Times New Roman"/>
          <w:sz w:val="24"/>
          <w:szCs w:val="24"/>
        </w:rPr>
        <w:t>.</w:t>
      </w:r>
    </w:p>
    <w:p w:rsidR="00F00E0C" w:rsidRPr="005B3384" w:rsidRDefault="00F00E0C" w:rsidP="005B3384">
      <w:pPr>
        <w:spacing w:after="0" w:line="240" w:lineRule="auto"/>
        <w:jc w:val="center"/>
        <w:outlineLvl w:val="1"/>
        <w:rPr>
          <w:rFonts w:ascii="Times New Roman" w:hAnsi="Times New Roman"/>
          <w:b/>
          <w:bCs/>
          <w:i/>
          <w:sz w:val="24"/>
          <w:szCs w:val="24"/>
          <w:lang w:eastAsia="ru-RU"/>
        </w:rPr>
      </w:pPr>
      <w:r w:rsidRPr="005B3384">
        <w:rPr>
          <w:rFonts w:ascii="Times New Roman" w:hAnsi="Times New Roman"/>
          <w:b/>
          <w:bCs/>
          <w:i/>
          <w:sz w:val="24"/>
          <w:szCs w:val="24"/>
          <w:lang w:eastAsia="ru-RU"/>
        </w:rPr>
        <w:t>*****</w:t>
      </w:r>
    </w:p>
    <w:p w:rsidR="00F00E0C" w:rsidRPr="005B3384" w:rsidRDefault="00F00E0C" w:rsidP="005B3384">
      <w:pPr>
        <w:autoSpaceDE w:val="0"/>
        <w:autoSpaceDN w:val="0"/>
        <w:adjustRightInd w:val="0"/>
        <w:spacing w:after="0" w:line="240" w:lineRule="auto"/>
        <w:ind w:firstLine="709"/>
        <w:jc w:val="center"/>
        <w:rPr>
          <w:rFonts w:ascii="Times New Roman" w:hAnsi="Times New Roman"/>
          <w:b/>
          <w:sz w:val="24"/>
          <w:szCs w:val="24"/>
        </w:rPr>
      </w:pPr>
      <w:r w:rsidRPr="005B3384">
        <w:rPr>
          <w:rFonts w:ascii="Times New Roman" w:hAnsi="Times New Roman"/>
          <w:b/>
          <w:sz w:val="24"/>
          <w:szCs w:val="24"/>
        </w:rPr>
        <w:t xml:space="preserve">О порядке предоставления сведений из ЕГРН рассказали в региональной Кадастровой палате </w:t>
      </w:r>
    </w:p>
    <w:p w:rsidR="00F00E0C" w:rsidRPr="005B3384" w:rsidRDefault="00F00E0C" w:rsidP="005B3384">
      <w:pPr>
        <w:autoSpaceDE w:val="0"/>
        <w:autoSpaceDN w:val="0"/>
        <w:adjustRightInd w:val="0"/>
        <w:spacing w:after="0" w:line="240" w:lineRule="auto"/>
        <w:ind w:firstLine="709"/>
        <w:jc w:val="both"/>
        <w:rPr>
          <w:rFonts w:ascii="Times New Roman" w:hAnsi="Times New Roman"/>
          <w:sz w:val="24"/>
          <w:szCs w:val="24"/>
        </w:rPr>
      </w:pPr>
      <w:r w:rsidRPr="005B3384">
        <w:rPr>
          <w:rFonts w:ascii="Times New Roman" w:hAnsi="Times New Roman"/>
          <w:sz w:val="24"/>
          <w:szCs w:val="24"/>
        </w:rPr>
        <w:t>В Кадастровой палате по Новосибирской области состоялось телефонное консультирование, посвященное порядку предоставления сведений Единого государственного реестра недвижимости (ЕГРН) по запросам, поданным в офисах и центрах «</w:t>
      </w:r>
      <w:hyperlink r:id="rId19" w:history="1">
        <w:r w:rsidRPr="005B3384">
          <w:rPr>
            <w:rStyle w:val="ab"/>
            <w:rFonts w:ascii="Times New Roman" w:hAnsi="Times New Roman"/>
            <w:color w:val="auto"/>
            <w:sz w:val="24"/>
            <w:szCs w:val="24"/>
          </w:rPr>
          <w:t>Мои Документы</w:t>
        </w:r>
      </w:hyperlink>
      <w:r w:rsidRPr="005B3384">
        <w:rPr>
          <w:rFonts w:ascii="Times New Roman" w:hAnsi="Times New Roman"/>
          <w:sz w:val="24"/>
          <w:szCs w:val="24"/>
        </w:rPr>
        <w:t xml:space="preserve">». На вопросы граждан ответила начальник отдела обеспечения ведения ЕГРН Ольга Александровна </w:t>
      </w:r>
      <w:proofErr w:type="spellStart"/>
      <w:r w:rsidRPr="005B3384">
        <w:rPr>
          <w:rFonts w:ascii="Times New Roman" w:hAnsi="Times New Roman"/>
          <w:sz w:val="24"/>
          <w:szCs w:val="24"/>
        </w:rPr>
        <w:t>Поликанина</w:t>
      </w:r>
      <w:proofErr w:type="spellEnd"/>
      <w:r w:rsidRPr="005B3384">
        <w:rPr>
          <w:rFonts w:ascii="Times New Roman" w:hAnsi="Times New Roman"/>
          <w:sz w:val="24"/>
          <w:szCs w:val="24"/>
        </w:rPr>
        <w:t>. Граждан особо интересовал вопрос получения выписки из ЕГРН в электронном виде через запрос в МФЦ.</w:t>
      </w:r>
    </w:p>
    <w:p w:rsidR="00F00E0C" w:rsidRPr="005B3384" w:rsidRDefault="00F00E0C" w:rsidP="005B3384">
      <w:pPr>
        <w:autoSpaceDE w:val="0"/>
        <w:autoSpaceDN w:val="0"/>
        <w:adjustRightInd w:val="0"/>
        <w:spacing w:after="0" w:line="240" w:lineRule="auto"/>
        <w:ind w:firstLine="709"/>
        <w:jc w:val="both"/>
        <w:rPr>
          <w:rFonts w:ascii="Times New Roman" w:hAnsi="Times New Roman"/>
          <w:sz w:val="24"/>
          <w:szCs w:val="24"/>
        </w:rPr>
      </w:pPr>
      <w:hyperlink r:id="rId20" w:history="1">
        <w:r w:rsidRPr="005B3384">
          <w:rPr>
            <w:rStyle w:val="ab"/>
            <w:rFonts w:ascii="Times New Roman" w:hAnsi="Times New Roman"/>
            <w:color w:val="auto"/>
            <w:sz w:val="24"/>
            <w:szCs w:val="24"/>
          </w:rPr>
          <w:t>Кадастровая палата по Новосибирской области</w:t>
        </w:r>
      </w:hyperlink>
      <w:r w:rsidRPr="005B3384">
        <w:rPr>
          <w:rFonts w:ascii="Times New Roman" w:hAnsi="Times New Roman"/>
          <w:sz w:val="24"/>
          <w:szCs w:val="24"/>
        </w:rPr>
        <w:t xml:space="preserve"> напоминает о том, что по запросам через МФЦ сведения ЕГРН, доступ к которым ограничен федеральным законом, можно получить только в бумажном виде.</w:t>
      </w:r>
    </w:p>
    <w:p w:rsidR="00F00E0C" w:rsidRPr="005B3384" w:rsidRDefault="00F00E0C" w:rsidP="005B3384">
      <w:pPr>
        <w:autoSpaceDE w:val="0"/>
        <w:autoSpaceDN w:val="0"/>
        <w:adjustRightInd w:val="0"/>
        <w:spacing w:after="0" w:line="240" w:lineRule="auto"/>
        <w:ind w:firstLine="709"/>
        <w:jc w:val="both"/>
        <w:rPr>
          <w:rFonts w:ascii="Times New Roman" w:hAnsi="Times New Roman"/>
          <w:sz w:val="24"/>
          <w:szCs w:val="24"/>
        </w:rPr>
      </w:pPr>
      <w:r w:rsidRPr="005B3384">
        <w:rPr>
          <w:rFonts w:ascii="Times New Roman" w:hAnsi="Times New Roman"/>
          <w:sz w:val="24"/>
          <w:szCs w:val="24"/>
        </w:rPr>
        <w:t>Ограниченный доступ имеют сведения о дате получения органом регистрации прав заявления и документов о кадастровом учете и (или) регистрации прав; о содержании правоустанавливающих документов; о правах отдельного лица на имеющиеся или имевшиеся у него объекты недвижимости. Кроме того, не имеют публичного доступа сведения в виде копии документа, на основании которого внесены сведения в ЕГРН, и сведения о признании правообладателя недееспособным или ограниченно дееспособным.</w:t>
      </w:r>
    </w:p>
    <w:p w:rsidR="00F00E0C" w:rsidRPr="005B3384" w:rsidRDefault="00F00E0C" w:rsidP="005B3384">
      <w:pPr>
        <w:spacing w:after="0" w:line="240" w:lineRule="auto"/>
        <w:ind w:firstLine="709"/>
        <w:jc w:val="both"/>
        <w:rPr>
          <w:rFonts w:ascii="Times New Roman" w:hAnsi="Times New Roman"/>
          <w:color w:val="FF0000"/>
          <w:sz w:val="24"/>
          <w:szCs w:val="24"/>
        </w:rPr>
      </w:pPr>
      <w:r w:rsidRPr="005B3384">
        <w:rPr>
          <w:rFonts w:ascii="Times New Roman" w:hAnsi="Times New Roman"/>
          <w:sz w:val="24"/>
          <w:szCs w:val="24"/>
        </w:rPr>
        <w:t xml:space="preserve">Такие документы по запросам, поданным в МФЦ, могут быть предоставлены только в виде бумажного документа. Если заявителю необходимо получить документы в электронном виде, необходимо подать запрос о предоставлении сведений ЕГРН в электронном виде посредством официального сайта </w:t>
      </w:r>
      <w:hyperlink r:id="rId21" w:history="1">
        <w:proofErr w:type="spellStart"/>
        <w:r w:rsidRPr="005B3384">
          <w:rPr>
            <w:rStyle w:val="ab"/>
            <w:rFonts w:ascii="Times New Roman" w:hAnsi="Times New Roman"/>
            <w:color w:val="auto"/>
            <w:sz w:val="24"/>
            <w:szCs w:val="24"/>
          </w:rPr>
          <w:t>Росреестра</w:t>
        </w:r>
        <w:proofErr w:type="spellEnd"/>
      </w:hyperlink>
      <w:r w:rsidRPr="005B3384">
        <w:rPr>
          <w:rFonts w:ascii="Times New Roman" w:hAnsi="Times New Roman"/>
          <w:sz w:val="24"/>
          <w:szCs w:val="24"/>
        </w:rPr>
        <w:t>, за исключением копии межевого плана, описания земельных участков, технического плана, технического паспорта объекта недвижимости, разрешения на ввод объекта в эксплуатацию, иного документа, на основании которого сведения об объекте недвижимости внесены в реестр недвижимости.</w:t>
      </w:r>
      <w:r w:rsidRPr="005B3384">
        <w:rPr>
          <w:rFonts w:ascii="Times New Roman" w:hAnsi="Times New Roman"/>
          <w:color w:val="FF0000"/>
          <w:sz w:val="24"/>
          <w:szCs w:val="24"/>
        </w:rPr>
        <w:t xml:space="preserve"> </w:t>
      </w:r>
    </w:p>
    <w:p w:rsidR="00F00E0C" w:rsidRPr="005B3384" w:rsidRDefault="00F00E0C" w:rsidP="005B3384">
      <w:pPr>
        <w:autoSpaceDE w:val="0"/>
        <w:autoSpaceDN w:val="0"/>
        <w:adjustRightInd w:val="0"/>
        <w:spacing w:after="0" w:line="240" w:lineRule="auto"/>
        <w:ind w:firstLine="709"/>
        <w:jc w:val="both"/>
        <w:rPr>
          <w:rFonts w:ascii="Times New Roman" w:hAnsi="Times New Roman"/>
          <w:sz w:val="24"/>
          <w:szCs w:val="24"/>
        </w:rPr>
      </w:pPr>
      <w:r w:rsidRPr="005B3384">
        <w:rPr>
          <w:rFonts w:ascii="Times New Roman" w:hAnsi="Times New Roman"/>
          <w:sz w:val="24"/>
          <w:szCs w:val="24"/>
        </w:rPr>
        <w:t xml:space="preserve">Согласно пункту 34 «Порядка предоставления сведений, содержащихся в ЕГРН», утвержденного </w:t>
      </w:r>
      <w:bookmarkStart w:id="0" w:name="P36"/>
      <w:bookmarkEnd w:id="0"/>
      <w:r w:rsidRPr="005B3384">
        <w:rPr>
          <w:rFonts w:ascii="Times New Roman" w:hAnsi="Times New Roman"/>
          <w:sz w:val="24"/>
          <w:szCs w:val="24"/>
        </w:rPr>
        <w:t xml:space="preserve">Приказом Минэкономразвития России от 23.12.2015 № 968, предоставление сведений, содержащихся в ЕГРН, может быть осуществлено в виде электронного документа, размещенного на официальном сайте, ссылка на который направляется органом регистрации прав заявителю посредством электронной почты. </w:t>
      </w:r>
    </w:p>
    <w:p w:rsidR="00F00E0C" w:rsidRPr="005B3384" w:rsidRDefault="00F00E0C" w:rsidP="005B3384">
      <w:pPr>
        <w:spacing w:after="0" w:line="240" w:lineRule="auto"/>
        <w:ind w:firstLine="709"/>
        <w:jc w:val="both"/>
        <w:rPr>
          <w:rFonts w:ascii="Times New Roman" w:hAnsi="Times New Roman"/>
          <w:sz w:val="24"/>
          <w:szCs w:val="24"/>
        </w:rPr>
      </w:pPr>
      <w:r w:rsidRPr="005B3384">
        <w:rPr>
          <w:rFonts w:ascii="Times New Roman" w:hAnsi="Times New Roman"/>
          <w:sz w:val="24"/>
          <w:szCs w:val="24"/>
        </w:rPr>
        <w:t>В настоящее время на территории Новосибирской области в электронном виде можно получить следующие документы: выписки о зоне с особыми условиями использования территорий, территориальной зоне, территории объекта культурного наследия, территории опережающего социально-экономического развития, зоне территориального развития в Российской Федерации, игорной зоне, лесничестве, лесопарке, особо охраняемой природной территории, особой экономической зоне, охотничьем угодье, береговой линии (границе водного объекта), проекте межевания территории; выписки о границе между субъектами РФ, границе муниципального образования и границе населенного пункта;</w:t>
      </w:r>
      <w:r w:rsidRPr="005B3384">
        <w:rPr>
          <w:rFonts w:ascii="Times New Roman" w:hAnsi="Times New Roman"/>
          <w:sz w:val="24"/>
          <w:szCs w:val="24"/>
          <w:shd w:val="clear" w:color="auto" w:fill="FFFFFF"/>
        </w:rPr>
        <w:t xml:space="preserve"> </w:t>
      </w:r>
      <w:r w:rsidRPr="005B3384">
        <w:rPr>
          <w:rFonts w:ascii="Times New Roman" w:hAnsi="Times New Roman"/>
          <w:sz w:val="24"/>
          <w:szCs w:val="24"/>
        </w:rPr>
        <w:t xml:space="preserve">кадастровый план территории; </w:t>
      </w:r>
      <w:r w:rsidRPr="005B3384">
        <w:rPr>
          <w:rFonts w:ascii="Times New Roman" w:hAnsi="Times New Roman"/>
          <w:sz w:val="24"/>
          <w:szCs w:val="24"/>
          <w:shd w:val="clear" w:color="auto" w:fill="FFFFFF"/>
        </w:rPr>
        <w:t>выписки о кадастровой стоимости объекта недвижимости;</w:t>
      </w:r>
      <w:r w:rsidRPr="005B3384">
        <w:rPr>
          <w:rFonts w:ascii="Times New Roman" w:hAnsi="Times New Roman"/>
          <w:sz w:val="24"/>
          <w:szCs w:val="24"/>
        </w:rPr>
        <w:t xml:space="preserve"> копии межевого плана, описания земельных участков, технического плана, технического паспорта объекта недвижимости, разрешения на ввод объекта в эксплуатацию, иного документа, на основании которого сведения об объекте недвижимости внесены в кадастр недвижимости.</w:t>
      </w:r>
    </w:p>
    <w:p w:rsidR="00F00E0C" w:rsidRPr="005B3384" w:rsidRDefault="00F00E0C" w:rsidP="005B3384">
      <w:pPr>
        <w:spacing w:after="0" w:line="240" w:lineRule="auto"/>
        <w:ind w:firstLine="709"/>
        <w:contextualSpacing/>
        <w:jc w:val="both"/>
        <w:rPr>
          <w:rFonts w:ascii="Times New Roman" w:hAnsi="Times New Roman"/>
          <w:sz w:val="24"/>
          <w:szCs w:val="24"/>
        </w:rPr>
      </w:pPr>
      <w:r w:rsidRPr="005B3384">
        <w:rPr>
          <w:rFonts w:ascii="Times New Roman" w:hAnsi="Times New Roman"/>
          <w:sz w:val="24"/>
          <w:szCs w:val="24"/>
        </w:rPr>
        <w:t>Прием запросов о предоставлении сведений ЕГРН с ограниченным доступом с указанием способа получения «по адресу электронной почты в виде ссылки на электронный документ», по которым отсутствует такая техническая возможность, недопустим.</w:t>
      </w:r>
    </w:p>
    <w:p w:rsidR="00F00E0C" w:rsidRPr="005B3384" w:rsidRDefault="00F00E0C" w:rsidP="005B3384">
      <w:pPr>
        <w:spacing w:after="0" w:line="240" w:lineRule="auto"/>
        <w:ind w:firstLine="709"/>
        <w:contextualSpacing/>
        <w:jc w:val="both"/>
        <w:rPr>
          <w:rFonts w:ascii="Times New Roman" w:hAnsi="Times New Roman"/>
          <w:sz w:val="24"/>
          <w:szCs w:val="24"/>
        </w:rPr>
      </w:pPr>
      <w:r w:rsidRPr="005B3384">
        <w:rPr>
          <w:rFonts w:ascii="Times New Roman" w:hAnsi="Times New Roman"/>
          <w:sz w:val="24"/>
          <w:szCs w:val="24"/>
        </w:rPr>
        <w:t xml:space="preserve">При поступлении подобного запроса и отсутствии технической возможности в предоставлении сведений будет отказано, при этом внесенная заявителем плата возврату не подлежит. </w:t>
      </w:r>
    </w:p>
    <w:p w:rsidR="00F00E0C" w:rsidRPr="005B3384" w:rsidRDefault="00F00E0C" w:rsidP="005B3384">
      <w:pPr>
        <w:spacing w:after="0" w:line="240" w:lineRule="auto"/>
        <w:contextualSpacing/>
        <w:jc w:val="right"/>
        <w:rPr>
          <w:rFonts w:ascii="Times New Roman" w:hAnsi="Times New Roman"/>
          <w:b/>
          <w:sz w:val="24"/>
          <w:szCs w:val="24"/>
        </w:rPr>
      </w:pPr>
      <w:r w:rsidRPr="005B3384">
        <w:rPr>
          <w:rFonts w:ascii="Times New Roman" w:hAnsi="Times New Roman"/>
          <w:b/>
          <w:sz w:val="24"/>
          <w:szCs w:val="24"/>
        </w:rPr>
        <w:t>Материал предоставлен пресс-службой Кадастровой палаты по Новосиб</w:t>
      </w:r>
      <w:r w:rsidR="005B3384">
        <w:rPr>
          <w:rFonts w:ascii="Times New Roman" w:hAnsi="Times New Roman"/>
          <w:b/>
          <w:sz w:val="24"/>
          <w:szCs w:val="24"/>
        </w:rPr>
        <w:t>ирской области</w:t>
      </w:r>
    </w:p>
    <w:p w:rsidR="00F00E0C" w:rsidRDefault="00F00E0C" w:rsidP="002635C1">
      <w:pPr>
        <w:spacing w:after="0" w:line="240" w:lineRule="auto"/>
        <w:jc w:val="center"/>
        <w:outlineLvl w:val="1"/>
        <w:rPr>
          <w:rFonts w:ascii="Times New Roman" w:hAnsi="Times New Roman"/>
          <w:b/>
          <w:bCs/>
          <w:i/>
          <w:sz w:val="28"/>
          <w:szCs w:val="28"/>
          <w:lang w:eastAsia="ru-RU"/>
        </w:rPr>
      </w:pPr>
    </w:p>
    <w:p w:rsidR="005B3384" w:rsidRDefault="007B55F8" w:rsidP="005B3384">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754496" behindDoc="1" locked="0" layoutInCell="1" allowOverlap="1">
            <wp:simplePos x="0" y="0"/>
            <wp:positionH relativeFrom="column">
              <wp:posOffset>306154</wp:posOffset>
            </wp:positionH>
            <wp:positionV relativeFrom="paragraph">
              <wp:posOffset>0</wp:posOffset>
            </wp:positionV>
            <wp:extent cx="2596515" cy="3456305"/>
            <wp:effectExtent l="0" t="0" r="0" b="0"/>
            <wp:wrapTight wrapText="bothSides">
              <wp:wrapPolygon edited="0">
                <wp:start x="0" y="0"/>
                <wp:lineTo x="0" y="21429"/>
                <wp:lineTo x="21394" y="21429"/>
                <wp:lineTo x="2139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6515" cy="3456305"/>
                    </a:xfrm>
                    <a:prstGeom prst="rect">
                      <a:avLst/>
                    </a:prstGeom>
                    <a:noFill/>
                  </pic:spPr>
                </pic:pic>
              </a:graphicData>
            </a:graphic>
            <wp14:sizeRelH relativeFrom="margin">
              <wp14:pctWidth>0</wp14:pctWidth>
            </wp14:sizeRelH>
            <wp14:sizeRelV relativeFrom="margin">
              <wp14:pctHeight>0</wp14:pctHeight>
            </wp14:sizeRelV>
          </wp:anchor>
        </w:drawing>
      </w:r>
      <w:r w:rsidR="00F00E0C" w:rsidRPr="005B3384">
        <w:rPr>
          <w:rFonts w:ascii="Times New Roman" w:hAnsi="Times New Roman"/>
          <w:sz w:val="24"/>
          <w:szCs w:val="24"/>
        </w:rPr>
        <w:t>ИНФОРМАЦИЯ</w:t>
      </w:r>
    </w:p>
    <w:p w:rsidR="00F00E0C" w:rsidRDefault="005B3384" w:rsidP="005B3384">
      <w:pPr>
        <w:spacing w:after="0" w:line="240" w:lineRule="auto"/>
        <w:jc w:val="center"/>
        <w:rPr>
          <w:rFonts w:ascii="Times New Roman" w:hAnsi="Times New Roman"/>
          <w:sz w:val="24"/>
          <w:szCs w:val="24"/>
        </w:rPr>
      </w:pPr>
      <w:r>
        <w:rPr>
          <w:rFonts w:ascii="Times New Roman" w:hAnsi="Times New Roman"/>
          <w:sz w:val="24"/>
          <w:szCs w:val="24"/>
        </w:rPr>
        <w:t>о мероприятиях</w:t>
      </w:r>
      <w:r w:rsidR="00F00E0C" w:rsidRPr="005B3384">
        <w:rPr>
          <w:rFonts w:ascii="Times New Roman" w:hAnsi="Times New Roman"/>
          <w:sz w:val="24"/>
          <w:szCs w:val="24"/>
        </w:rPr>
        <w:t>,</w:t>
      </w:r>
      <w:r>
        <w:rPr>
          <w:rFonts w:ascii="Times New Roman" w:hAnsi="Times New Roman"/>
          <w:sz w:val="24"/>
          <w:szCs w:val="24"/>
        </w:rPr>
        <w:t xml:space="preserve"> реализованных</w:t>
      </w:r>
      <w:r w:rsidR="00F00E0C" w:rsidRPr="005B3384">
        <w:rPr>
          <w:rFonts w:ascii="Times New Roman" w:hAnsi="Times New Roman"/>
          <w:sz w:val="24"/>
          <w:szCs w:val="24"/>
        </w:rPr>
        <w:t xml:space="preserve"> </w:t>
      </w:r>
      <w:r>
        <w:rPr>
          <w:rFonts w:ascii="Times New Roman" w:hAnsi="Times New Roman"/>
          <w:sz w:val="24"/>
          <w:szCs w:val="24"/>
        </w:rPr>
        <w:t>в ходе</w:t>
      </w:r>
      <w:r w:rsidR="00F00E0C" w:rsidRPr="005B3384">
        <w:rPr>
          <w:rFonts w:ascii="Times New Roman" w:hAnsi="Times New Roman"/>
          <w:sz w:val="24"/>
          <w:szCs w:val="24"/>
        </w:rPr>
        <w:t xml:space="preserve"> реализации инновационного социального проекта «Содействие продуктивной социально значимой деятельности несовершеннолетних, находящихся в конфликте с законом «Не оступись!» на территории </w:t>
      </w:r>
      <w:r>
        <w:rPr>
          <w:rFonts w:ascii="Times New Roman" w:hAnsi="Times New Roman"/>
          <w:sz w:val="24"/>
          <w:szCs w:val="24"/>
        </w:rPr>
        <w:t xml:space="preserve">                                                </w:t>
      </w:r>
      <w:r w:rsidR="00F00E0C" w:rsidRPr="005B3384">
        <w:rPr>
          <w:rFonts w:ascii="Times New Roman" w:hAnsi="Times New Roman"/>
          <w:sz w:val="24"/>
          <w:szCs w:val="24"/>
        </w:rPr>
        <w:t xml:space="preserve">Широкоярского сельсовета Мошковского района </w:t>
      </w:r>
    </w:p>
    <w:p w:rsidR="007B55F8" w:rsidRDefault="007B55F8" w:rsidP="005B3384">
      <w:pPr>
        <w:spacing w:after="0" w:line="240" w:lineRule="auto"/>
        <w:jc w:val="center"/>
        <w:rPr>
          <w:rFonts w:ascii="Times New Roman" w:hAnsi="Times New Roman"/>
          <w:sz w:val="24"/>
          <w:szCs w:val="24"/>
        </w:rPr>
      </w:pPr>
    </w:p>
    <w:p w:rsidR="007B55F8" w:rsidRDefault="007B55F8" w:rsidP="005B3384">
      <w:pPr>
        <w:spacing w:after="0" w:line="240" w:lineRule="auto"/>
        <w:jc w:val="center"/>
        <w:rPr>
          <w:rFonts w:ascii="Times New Roman" w:hAnsi="Times New Roman"/>
          <w:sz w:val="24"/>
          <w:szCs w:val="24"/>
        </w:rPr>
      </w:pPr>
    </w:p>
    <w:p w:rsidR="007B55F8" w:rsidRPr="005B3384" w:rsidRDefault="007B55F8" w:rsidP="005B3384">
      <w:pPr>
        <w:spacing w:after="0" w:line="240" w:lineRule="auto"/>
        <w:jc w:val="center"/>
        <w:rPr>
          <w:rFonts w:ascii="Times New Roman" w:hAnsi="Times New Roman"/>
          <w:sz w:val="24"/>
          <w:szCs w:val="24"/>
        </w:rPr>
      </w:pPr>
    </w:p>
    <w:tbl>
      <w:tblPr>
        <w:tblStyle w:val="ad"/>
        <w:tblW w:w="10343" w:type="dxa"/>
        <w:tblLayout w:type="fixed"/>
        <w:tblLook w:val="04A0" w:firstRow="1" w:lastRow="0" w:firstColumn="1" w:lastColumn="0" w:noHBand="0" w:noVBand="1"/>
      </w:tblPr>
      <w:tblGrid>
        <w:gridCol w:w="421"/>
        <w:gridCol w:w="992"/>
        <w:gridCol w:w="1417"/>
        <w:gridCol w:w="1134"/>
        <w:gridCol w:w="993"/>
        <w:gridCol w:w="3969"/>
        <w:gridCol w:w="1417"/>
      </w:tblGrid>
      <w:tr w:rsidR="00F00E0C" w:rsidTr="005B3384">
        <w:trPr>
          <w:trHeight w:val="457"/>
        </w:trPr>
        <w:tc>
          <w:tcPr>
            <w:tcW w:w="421" w:type="dxa"/>
            <w:vMerge w:val="restart"/>
          </w:tcPr>
          <w:p w:rsidR="00F00E0C" w:rsidRDefault="00F00E0C" w:rsidP="005B3384">
            <w:pPr>
              <w:spacing w:after="0" w:line="240" w:lineRule="auto"/>
              <w:jc w:val="center"/>
              <w:rPr>
                <w:rFonts w:ascii="Times New Roman" w:hAnsi="Times New Roman"/>
                <w:sz w:val="24"/>
                <w:szCs w:val="24"/>
              </w:rPr>
            </w:pPr>
            <w:r>
              <w:rPr>
                <w:rFonts w:ascii="Times New Roman" w:hAnsi="Times New Roman"/>
                <w:sz w:val="24"/>
                <w:szCs w:val="24"/>
              </w:rPr>
              <w:t>№</w:t>
            </w:r>
          </w:p>
          <w:p w:rsidR="00F00E0C" w:rsidRPr="00E04574" w:rsidRDefault="00F00E0C" w:rsidP="005B3384">
            <w:pPr>
              <w:spacing w:after="0" w:line="240" w:lineRule="auto"/>
              <w:jc w:val="center"/>
              <w:rPr>
                <w:rFonts w:ascii="Times New Roman" w:hAnsi="Times New Roman"/>
                <w:sz w:val="24"/>
                <w:szCs w:val="24"/>
              </w:rPr>
            </w:pPr>
            <w:r>
              <w:rPr>
                <w:rFonts w:ascii="Times New Roman" w:hAnsi="Times New Roman"/>
                <w:sz w:val="24"/>
                <w:szCs w:val="24"/>
              </w:rPr>
              <w:t>п/п</w:t>
            </w:r>
          </w:p>
        </w:tc>
        <w:tc>
          <w:tcPr>
            <w:tcW w:w="992" w:type="dxa"/>
            <w:vMerge w:val="restart"/>
          </w:tcPr>
          <w:p w:rsidR="00F00E0C" w:rsidRPr="00E04574" w:rsidRDefault="00F00E0C" w:rsidP="005B3384">
            <w:pPr>
              <w:spacing w:after="0" w:line="240" w:lineRule="auto"/>
              <w:jc w:val="center"/>
              <w:rPr>
                <w:rFonts w:ascii="Times New Roman" w:hAnsi="Times New Roman"/>
                <w:sz w:val="24"/>
                <w:szCs w:val="24"/>
              </w:rPr>
            </w:pPr>
            <w:r>
              <w:rPr>
                <w:rFonts w:ascii="Times New Roman" w:hAnsi="Times New Roman"/>
                <w:sz w:val="24"/>
                <w:szCs w:val="24"/>
              </w:rPr>
              <w:t>Наименование мероприятия</w:t>
            </w:r>
          </w:p>
        </w:tc>
        <w:tc>
          <w:tcPr>
            <w:tcW w:w="1417" w:type="dxa"/>
            <w:vMerge w:val="restart"/>
          </w:tcPr>
          <w:p w:rsidR="00F00E0C" w:rsidRPr="00E04574" w:rsidRDefault="00F00E0C" w:rsidP="005B3384">
            <w:pPr>
              <w:spacing w:after="0" w:line="240" w:lineRule="auto"/>
              <w:jc w:val="center"/>
              <w:rPr>
                <w:rFonts w:ascii="Times New Roman" w:hAnsi="Times New Roman"/>
                <w:sz w:val="24"/>
                <w:szCs w:val="24"/>
              </w:rPr>
            </w:pPr>
            <w:r>
              <w:rPr>
                <w:rFonts w:ascii="Times New Roman" w:hAnsi="Times New Roman"/>
                <w:sz w:val="24"/>
                <w:szCs w:val="24"/>
              </w:rPr>
              <w:t>Наименование и исполнение целевой группы</w:t>
            </w:r>
          </w:p>
        </w:tc>
        <w:tc>
          <w:tcPr>
            <w:tcW w:w="2127" w:type="dxa"/>
            <w:gridSpan w:val="2"/>
            <w:tcBorders>
              <w:bottom w:val="single" w:sz="4" w:space="0" w:color="auto"/>
            </w:tcBorders>
          </w:tcPr>
          <w:p w:rsidR="00F00E0C" w:rsidRPr="00E04574" w:rsidRDefault="00F00E0C" w:rsidP="005B3384">
            <w:pPr>
              <w:spacing w:after="0" w:line="240" w:lineRule="auto"/>
              <w:jc w:val="center"/>
              <w:rPr>
                <w:rFonts w:ascii="Times New Roman" w:hAnsi="Times New Roman"/>
                <w:sz w:val="24"/>
                <w:szCs w:val="24"/>
              </w:rPr>
            </w:pPr>
            <w:r>
              <w:rPr>
                <w:rFonts w:ascii="Times New Roman" w:hAnsi="Times New Roman"/>
                <w:sz w:val="24"/>
                <w:szCs w:val="24"/>
              </w:rPr>
              <w:t>Сроки исполнения</w:t>
            </w:r>
          </w:p>
        </w:tc>
        <w:tc>
          <w:tcPr>
            <w:tcW w:w="3969" w:type="dxa"/>
            <w:vMerge w:val="restart"/>
          </w:tcPr>
          <w:p w:rsidR="00F00E0C" w:rsidRPr="00E04574" w:rsidRDefault="00F00E0C" w:rsidP="005B3384">
            <w:pPr>
              <w:spacing w:after="0" w:line="240" w:lineRule="auto"/>
              <w:jc w:val="center"/>
              <w:rPr>
                <w:rFonts w:ascii="Times New Roman" w:hAnsi="Times New Roman"/>
                <w:sz w:val="24"/>
                <w:szCs w:val="24"/>
              </w:rPr>
            </w:pPr>
            <w:r>
              <w:rPr>
                <w:rFonts w:ascii="Times New Roman" w:hAnsi="Times New Roman"/>
                <w:sz w:val="24"/>
                <w:szCs w:val="24"/>
              </w:rPr>
              <w:t>Ожидаемый результат</w:t>
            </w:r>
          </w:p>
        </w:tc>
        <w:tc>
          <w:tcPr>
            <w:tcW w:w="1417" w:type="dxa"/>
            <w:vMerge w:val="restart"/>
          </w:tcPr>
          <w:p w:rsidR="00F00E0C" w:rsidRPr="00E04574" w:rsidRDefault="00F00E0C" w:rsidP="005B3384">
            <w:pPr>
              <w:spacing w:after="0" w:line="240" w:lineRule="auto"/>
              <w:jc w:val="center"/>
              <w:rPr>
                <w:rFonts w:ascii="Times New Roman" w:hAnsi="Times New Roman"/>
                <w:sz w:val="24"/>
                <w:szCs w:val="24"/>
              </w:rPr>
            </w:pPr>
            <w:r>
              <w:rPr>
                <w:rFonts w:ascii="Times New Roman" w:hAnsi="Times New Roman"/>
                <w:sz w:val="24"/>
                <w:szCs w:val="24"/>
              </w:rPr>
              <w:t>Достигнутый результат</w:t>
            </w:r>
          </w:p>
        </w:tc>
      </w:tr>
      <w:tr w:rsidR="00F00E0C" w:rsidTr="005B3384">
        <w:trPr>
          <w:trHeight w:val="356"/>
        </w:trPr>
        <w:tc>
          <w:tcPr>
            <w:tcW w:w="421" w:type="dxa"/>
            <w:vMerge/>
          </w:tcPr>
          <w:p w:rsidR="00F00E0C" w:rsidRDefault="00F00E0C" w:rsidP="005B3384">
            <w:pPr>
              <w:spacing w:after="0" w:line="240" w:lineRule="auto"/>
              <w:jc w:val="center"/>
              <w:rPr>
                <w:rFonts w:ascii="Times New Roman" w:hAnsi="Times New Roman"/>
                <w:sz w:val="24"/>
                <w:szCs w:val="24"/>
              </w:rPr>
            </w:pPr>
          </w:p>
        </w:tc>
        <w:tc>
          <w:tcPr>
            <w:tcW w:w="992" w:type="dxa"/>
            <w:vMerge/>
          </w:tcPr>
          <w:p w:rsidR="00F00E0C" w:rsidRDefault="00F00E0C" w:rsidP="005B3384">
            <w:pPr>
              <w:spacing w:after="0" w:line="240" w:lineRule="auto"/>
              <w:jc w:val="center"/>
              <w:rPr>
                <w:rFonts w:ascii="Times New Roman" w:hAnsi="Times New Roman"/>
                <w:sz w:val="24"/>
                <w:szCs w:val="24"/>
              </w:rPr>
            </w:pPr>
          </w:p>
        </w:tc>
        <w:tc>
          <w:tcPr>
            <w:tcW w:w="1417" w:type="dxa"/>
            <w:vMerge/>
          </w:tcPr>
          <w:p w:rsidR="00F00E0C" w:rsidRDefault="00F00E0C" w:rsidP="005B3384">
            <w:pPr>
              <w:spacing w:after="0" w:line="240" w:lineRule="auto"/>
              <w:jc w:val="center"/>
              <w:rPr>
                <w:rFonts w:ascii="Times New Roman" w:hAnsi="Times New Roman"/>
                <w:sz w:val="24"/>
                <w:szCs w:val="24"/>
              </w:rPr>
            </w:pPr>
          </w:p>
        </w:tc>
        <w:tc>
          <w:tcPr>
            <w:tcW w:w="1134" w:type="dxa"/>
            <w:tcBorders>
              <w:top w:val="single" w:sz="4" w:space="0" w:color="auto"/>
              <w:right w:val="single" w:sz="4" w:space="0" w:color="auto"/>
            </w:tcBorders>
          </w:tcPr>
          <w:p w:rsidR="00F00E0C" w:rsidRDefault="00F00E0C" w:rsidP="005B3384">
            <w:pPr>
              <w:spacing w:after="0" w:line="240" w:lineRule="auto"/>
              <w:jc w:val="center"/>
              <w:rPr>
                <w:rFonts w:ascii="Times New Roman" w:hAnsi="Times New Roman"/>
                <w:sz w:val="24"/>
                <w:szCs w:val="24"/>
              </w:rPr>
            </w:pPr>
            <w:r>
              <w:rPr>
                <w:rFonts w:ascii="Times New Roman" w:hAnsi="Times New Roman"/>
                <w:sz w:val="24"/>
                <w:szCs w:val="24"/>
              </w:rPr>
              <w:t>плановые</w:t>
            </w:r>
          </w:p>
        </w:tc>
        <w:tc>
          <w:tcPr>
            <w:tcW w:w="993" w:type="dxa"/>
            <w:tcBorders>
              <w:top w:val="single" w:sz="4" w:space="0" w:color="auto"/>
              <w:left w:val="single" w:sz="4" w:space="0" w:color="auto"/>
            </w:tcBorders>
          </w:tcPr>
          <w:p w:rsidR="00F00E0C" w:rsidRDefault="00F00E0C" w:rsidP="005B3384">
            <w:pPr>
              <w:spacing w:after="0" w:line="240" w:lineRule="auto"/>
              <w:jc w:val="center"/>
              <w:rPr>
                <w:rFonts w:ascii="Times New Roman" w:hAnsi="Times New Roman"/>
                <w:sz w:val="24"/>
                <w:szCs w:val="24"/>
              </w:rPr>
            </w:pPr>
            <w:r>
              <w:rPr>
                <w:rFonts w:ascii="Times New Roman" w:hAnsi="Times New Roman"/>
                <w:sz w:val="24"/>
                <w:szCs w:val="24"/>
              </w:rPr>
              <w:t>фактические</w:t>
            </w:r>
          </w:p>
        </w:tc>
        <w:tc>
          <w:tcPr>
            <w:tcW w:w="3969" w:type="dxa"/>
            <w:vMerge/>
          </w:tcPr>
          <w:p w:rsidR="00F00E0C" w:rsidRPr="00E04574" w:rsidRDefault="00F00E0C" w:rsidP="005B3384">
            <w:pPr>
              <w:spacing w:after="0" w:line="240" w:lineRule="auto"/>
              <w:jc w:val="center"/>
              <w:rPr>
                <w:rFonts w:ascii="Times New Roman" w:hAnsi="Times New Roman"/>
                <w:sz w:val="24"/>
                <w:szCs w:val="24"/>
              </w:rPr>
            </w:pPr>
          </w:p>
        </w:tc>
        <w:tc>
          <w:tcPr>
            <w:tcW w:w="1417" w:type="dxa"/>
            <w:vMerge/>
          </w:tcPr>
          <w:p w:rsidR="00F00E0C" w:rsidRPr="00E04574" w:rsidRDefault="00F00E0C" w:rsidP="005B3384">
            <w:pPr>
              <w:spacing w:after="0" w:line="240" w:lineRule="auto"/>
              <w:jc w:val="center"/>
              <w:rPr>
                <w:rFonts w:ascii="Times New Roman" w:hAnsi="Times New Roman"/>
                <w:sz w:val="24"/>
                <w:szCs w:val="24"/>
              </w:rPr>
            </w:pPr>
          </w:p>
        </w:tc>
      </w:tr>
      <w:tr w:rsidR="00F00E0C" w:rsidTr="005B3384">
        <w:tc>
          <w:tcPr>
            <w:tcW w:w="421" w:type="dxa"/>
          </w:tcPr>
          <w:p w:rsidR="00F00E0C" w:rsidRPr="00E04574" w:rsidRDefault="00F00E0C" w:rsidP="005B3384">
            <w:pP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tcBorders>
              <w:bottom w:val="single" w:sz="4" w:space="0" w:color="auto"/>
            </w:tcBorders>
          </w:tcPr>
          <w:p w:rsidR="00F00E0C" w:rsidRPr="00E04574" w:rsidRDefault="00F00E0C" w:rsidP="005B3384">
            <w:pPr>
              <w:spacing w:after="0" w:line="240" w:lineRule="auto"/>
              <w:jc w:val="center"/>
              <w:rPr>
                <w:rFonts w:ascii="Times New Roman" w:hAnsi="Times New Roman"/>
                <w:sz w:val="24"/>
                <w:szCs w:val="24"/>
              </w:rPr>
            </w:pPr>
            <w:r>
              <w:rPr>
                <w:rFonts w:ascii="Times New Roman" w:hAnsi="Times New Roman"/>
                <w:sz w:val="24"/>
                <w:szCs w:val="24"/>
              </w:rPr>
              <w:t>2</w:t>
            </w:r>
          </w:p>
        </w:tc>
        <w:tc>
          <w:tcPr>
            <w:tcW w:w="1417" w:type="dxa"/>
          </w:tcPr>
          <w:p w:rsidR="00F00E0C" w:rsidRPr="00E04574" w:rsidRDefault="00F00E0C" w:rsidP="005B3384">
            <w:pPr>
              <w:spacing w:after="0" w:line="240" w:lineRule="auto"/>
              <w:jc w:val="center"/>
              <w:rPr>
                <w:rFonts w:ascii="Times New Roman" w:hAnsi="Times New Roman"/>
                <w:sz w:val="24"/>
                <w:szCs w:val="24"/>
              </w:rPr>
            </w:pPr>
            <w:r>
              <w:rPr>
                <w:rFonts w:ascii="Times New Roman" w:hAnsi="Times New Roman"/>
                <w:sz w:val="24"/>
                <w:szCs w:val="24"/>
              </w:rPr>
              <w:t>3</w:t>
            </w:r>
          </w:p>
        </w:tc>
        <w:tc>
          <w:tcPr>
            <w:tcW w:w="1134" w:type="dxa"/>
            <w:tcBorders>
              <w:right w:val="single" w:sz="4" w:space="0" w:color="auto"/>
            </w:tcBorders>
          </w:tcPr>
          <w:p w:rsidR="00F00E0C" w:rsidRPr="00E04574" w:rsidRDefault="00F00E0C" w:rsidP="005B3384">
            <w:pPr>
              <w:spacing w:after="0" w:line="240" w:lineRule="auto"/>
              <w:jc w:val="center"/>
              <w:rPr>
                <w:rFonts w:ascii="Times New Roman" w:hAnsi="Times New Roman"/>
                <w:sz w:val="24"/>
                <w:szCs w:val="24"/>
              </w:rPr>
            </w:pPr>
            <w:r>
              <w:rPr>
                <w:rFonts w:ascii="Times New Roman" w:hAnsi="Times New Roman"/>
                <w:sz w:val="24"/>
                <w:szCs w:val="24"/>
              </w:rPr>
              <w:t>4</w:t>
            </w:r>
          </w:p>
        </w:tc>
        <w:tc>
          <w:tcPr>
            <w:tcW w:w="993" w:type="dxa"/>
            <w:tcBorders>
              <w:left w:val="single" w:sz="4" w:space="0" w:color="auto"/>
            </w:tcBorders>
          </w:tcPr>
          <w:p w:rsidR="00F00E0C" w:rsidRPr="00E04574" w:rsidRDefault="00F00E0C" w:rsidP="005B3384">
            <w:pPr>
              <w:spacing w:after="0" w:line="240" w:lineRule="auto"/>
              <w:jc w:val="center"/>
              <w:rPr>
                <w:rFonts w:ascii="Times New Roman" w:hAnsi="Times New Roman"/>
                <w:sz w:val="24"/>
                <w:szCs w:val="24"/>
              </w:rPr>
            </w:pPr>
            <w:r>
              <w:rPr>
                <w:rFonts w:ascii="Times New Roman" w:hAnsi="Times New Roman"/>
                <w:sz w:val="24"/>
                <w:szCs w:val="24"/>
              </w:rPr>
              <w:t>5</w:t>
            </w:r>
          </w:p>
        </w:tc>
        <w:tc>
          <w:tcPr>
            <w:tcW w:w="3969" w:type="dxa"/>
          </w:tcPr>
          <w:p w:rsidR="00F00E0C" w:rsidRPr="00E04574" w:rsidRDefault="00F00E0C" w:rsidP="005B3384">
            <w:pPr>
              <w:spacing w:after="0" w:line="240" w:lineRule="auto"/>
              <w:jc w:val="center"/>
              <w:rPr>
                <w:rFonts w:ascii="Times New Roman" w:hAnsi="Times New Roman"/>
                <w:sz w:val="24"/>
                <w:szCs w:val="24"/>
              </w:rPr>
            </w:pPr>
            <w:r>
              <w:rPr>
                <w:rFonts w:ascii="Times New Roman" w:hAnsi="Times New Roman"/>
                <w:sz w:val="24"/>
                <w:szCs w:val="24"/>
              </w:rPr>
              <w:t>6</w:t>
            </w:r>
          </w:p>
        </w:tc>
        <w:tc>
          <w:tcPr>
            <w:tcW w:w="1417" w:type="dxa"/>
          </w:tcPr>
          <w:p w:rsidR="00F00E0C" w:rsidRPr="00E04574" w:rsidRDefault="00F00E0C" w:rsidP="005B3384">
            <w:pPr>
              <w:spacing w:after="0" w:line="240" w:lineRule="auto"/>
              <w:jc w:val="center"/>
              <w:rPr>
                <w:rFonts w:ascii="Times New Roman" w:hAnsi="Times New Roman"/>
                <w:sz w:val="24"/>
                <w:szCs w:val="24"/>
              </w:rPr>
            </w:pPr>
            <w:r>
              <w:rPr>
                <w:rFonts w:ascii="Times New Roman" w:hAnsi="Times New Roman"/>
                <w:sz w:val="24"/>
                <w:szCs w:val="24"/>
              </w:rPr>
              <w:t>7</w:t>
            </w:r>
          </w:p>
        </w:tc>
      </w:tr>
      <w:tr w:rsidR="00F00E0C" w:rsidTr="00F00E0C">
        <w:tc>
          <w:tcPr>
            <w:tcW w:w="10343" w:type="dxa"/>
            <w:gridSpan w:val="7"/>
          </w:tcPr>
          <w:p w:rsidR="00F00E0C" w:rsidRPr="00E04574" w:rsidRDefault="00F00E0C" w:rsidP="005B3384">
            <w:pPr>
              <w:spacing w:after="0" w:line="240" w:lineRule="auto"/>
              <w:rPr>
                <w:rFonts w:ascii="Times New Roman" w:hAnsi="Times New Roman"/>
                <w:sz w:val="24"/>
                <w:szCs w:val="24"/>
              </w:rPr>
            </w:pPr>
            <w:r w:rsidRPr="00D76FC7">
              <w:rPr>
                <w:rFonts w:ascii="Times New Roman" w:hAnsi="Times New Roman"/>
                <w:b/>
                <w:sz w:val="24"/>
                <w:szCs w:val="24"/>
              </w:rPr>
              <w:t>Задача 1</w:t>
            </w:r>
            <w:r>
              <w:rPr>
                <w:rFonts w:ascii="Times New Roman" w:hAnsi="Times New Roman"/>
                <w:sz w:val="24"/>
                <w:szCs w:val="24"/>
              </w:rPr>
              <w:t xml:space="preserve">. Совершенствование взаимодействия органов и учреждений системы профилактики преступности и правонарушений несовершеннолетних в вопросах организации продуктивной социально- значимой деятельности на территории Широкоярского сельсовета Мошковского района Новосибирской области  </w:t>
            </w:r>
          </w:p>
        </w:tc>
      </w:tr>
      <w:tr w:rsidR="00F00E0C" w:rsidTr="005B3384">
        <w:tc>
          <w:tcPr>
            <w:tcW w:w="421" w:type="dxa"/>
          </w:tcPr>
          <w:p w:rsidR="00F00E0C" w:rsidRPr="00D76FC7" w:rsidRDefault="00F00E0C" w:rsidP="005B3384">
            <w:pPr>
              <w:spacing w:after="0" w:line="240" w:lineRule="auto"/>
              <w:rPr>
                <w:rFonts w:ascii="Times New Roman" w:hAnsi="Times New Roman"/>
                <w:b/>
                <w:sz w:val="24"/>
                <w:szCs w:val="24"/>
                <w:u w:val="single"/>
              </w:rPr>
            </w:pPr>
            <w:r w:rsidRPr="00D76FC7">
              <w:rPr>
                <w:rFonts w:ascii="Times New Roman" w:hAnsi="Times New Roman"/>
                <w:b/>
                <w:sz w:val="24"/>
                <w:szCs w:val="24"/>
                <w:u w:val="single"/>
              </w:rPr>
              <w:t>1</w:t>
            </w:r>
          </w:p>
        </w:tc>
        <w:tc>
          <w:tcPr>
            <w:tcW w:w="992" w:type="dxa"/>
          </w:tcPr>
          <w:p w:rsidR="00F00E0C" w:rsidRPr="00E04574" w:rsidRDefault="00F00E0C" w:rsidP="005B3384">
            <w:pPr>
              <w:spacing w:after="0" w:line="240" w:lineRule="auto"/>
              <w:jc w:val="both"/>
              <w:rPr>
                <w:rFonts w:ascii="Times New Roman" w:hAnsi="Times New Roman"/>
                <w:sz w:val="24"/>
                <w:szCs w:val="24"/>
              </w:rPr>
            </w:pPr>
            <w:r>
              <w:rPr>
                <w:rFonts w:ascii="Times New Roman" w:hAnsi="Times New Roman"/>
                <w:sz w:val="24"/>
                <w:szCs w:val="24"/>
              </w:rPr>
              <w:t>Организация работы межведомственной рабочей группы</w:t>
            </w:r>
          </w:p>
        </w:tc>
        <w:tc>
          <w:tcPr>
            <w:tcW w:w="1417" w:type="dxa"/>
          </w:tcPr>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t>Специалисты</w:t>
            </w:r>
            <w:r w:rsidR="005B3384">
              <w:rPr>
                <w:rFonts w:ascii="Times New Roman" w:hAnsi="Times New Roman"/>
                <w:sz w:val="24"/>
                <w:szCs w:val="24"/>
              </w:rPr>
              <w:t xml:space="preserve"> </w:t>
            </w:r>
            <w:r>
              <w:rPr>
                <w:rFonts w:ascii="Times New Roman" w:hAnsi="Times New Roman"/>
                <w:sz w:val="24"/>
                <w:szCs w:val="24"/>
              </w:rPr>
              <w:t>-9 чел.,</w:t>
            </w:r>
          </w:p>
          <w:p w:rsidR="00F00E0C" w:rsidRPr="00E04574" w:rsidRDefault="00F00E0C" w:rsidP="005B3384">
            <w:pPr>
              <w:spacing w:after="0" w:line="240" w:lineRule="auto"/>
              <w:rPr>
                <w:rFonts w:ascii="Times New Roman" w:hAnsi="Times New Roman"/>
                <w:sz w:val="24"/>
                <w:szCs w:val="24"/>
              </w:rPr>
            </w:pPr>
            <w:r>
              <w:rPr>
                <w:rFonts w:ascii="Times New Roman" w:hAnsi="Times New Roman"/>
                <w:sz w:val="24"/>
                <w:szCs w:val="24"/>
              </w:rPr>
              <w:t>Наставники</w:t>
            </w:r>
            <w:r w:rsidR="005B3384">
              <w:rPr>
                <w:rFonts w:ascii="Times New Roman" w:hAnsi="Times New Roman"/>
                <w:sz w:val="24"/>
                <w:szCs w:val="24"/>
              </w:rPr>
              <w:t xml:space="preserve"> </w:t>
            </w:r>
            <w:r>
              <w:rPr>
                <w:rFonts w:ascii="Times New Roman" w:hAnsi="Times New Roman"/>
                <w:sz w:val="24"/>
                <w:szCs w:val="24"/>
              </w:rPr>
              <w:t>- 4 чел.</w:t>
            </w:r>
          </w:p>
        </w:tc>
        <w:tc>
          <w:tcPr>
            <w:tcW w:w="1134" w:type="dxa"/>
          </w:tcPr>
          <w:p w:rsidR="00F00E0C" w:rsidRPr="00E04574" w:rsidRDefault="00F00E0C" w:rsidP="005B3384">
            <w:pPr>
              <w:spacing w:after="0" w:line="240" w:lineRule="auto"/>
              <w:rPr>
                <w:rFonts w:ascii="Times New Roman" w:hAnsi="Times New Roman"/>
                <w:sz w:val="24"/>
                <w:szCs w:val="24"/>
              </w:rPr>
            </w:pPr>
            <w:r>
              <w:rPr>
                <w:rFonts w:ascii="Times New Roman" w:hAnsi="Times New Roman"/>
                <w:sz w:val="24"/>
                <w:szCs w:val="24"/>
              </w:rPr>
              <w:t>Апрель</w:t>
            </w:r>
            <w:r w:rsidR="005B3384">
              <w:rPr>
                <w:rFonts w:ascii="Times New Roman" w:hAnsi="Times New Roman"/>
                <w:sz w:val="24"/>
                <w:szCs w:val="24"/>
              </w:rPr>
              <w:t xml:space="preserve"> </w:t>
            </w:r>
            <w:r>
              <w:rPr>
                <w:rFonts w:ascii="Times New Roman" w:hAnsi="Times New Roman"/>
                <w:sz w:val="24"/>
                <w:szCs w:val="24"/>
              </w:rPr>
              <w:t>- сентябрь 2019 г.</w:t>
            </w:r>
          </w:p>
        </w:tc>
        <w:tc>
          <w:tcPr>
            <w:tcW w:w="993" w:type="dxa"/>
          </w:tcPr>
          <w:p w:rsidR="00F00E0C" w:rsidRPr="00E04574" w:rsidRDefault="00F00E0C" w:rsidP="005B3384">
            <w:pPr>
              <w:spacing w:after="0" w:line="240" w:lineRule="auto"/>
              <w:rPr>
                <w:rFonts w:ascii="Times New Roman" w:hAnsi="Times New Roman"/>
                <w:sz w:val="24"/>
                <w:szCs w:val="24"/>
              </w:rPr>
            </w:pPr>
            <w:r>
              <w:rPr>
                <w:rFonts w:ascii="Times New Roman" w:hAnsi="Times New Roman"/>
                <w:sz w:val="24"/>
                <w:szCs w:val="24"/>
              </w:rPr>
              <w:t>Май- июль 2019 г.</w:t>
            </w:r>
          </w:p>
        </w:tc>
        <w:tc>
          <w:tcPr>
            <w:tcW w:w="3969" w:type="dxa"/>
          </w:tcPr>
          <w:p w:rsidR="00F00E0C" w:rsidRPr="00E04574" w:rsidRDefault="00F00E0C" w:rsidP="005B3384">
            <w:pPr>
              <w:spacing w:after="0" w:line="240" w:lineRule="auto"/>
              <w:rPr>
                <w:rFonts w:ascii="Times New Roman" w:hAnsi="Times New Roman"/>
                <w:sz w:val="24"/>
                <w:szCs w:val="24"/>
              </w:rPr>
            </w:pPr>
            <w:r>
              <w:rPr>
                <w:rFonts w:ascii="Times New Roman" w:hAnsi="Times New Roman"/>
                <w:sz w:val="24"/>
                <w:szCs w:val="24"/>
              </w:rPr>
              <w:t xml:space="preserve">Формирование межведомственной рабочей группы и проведение заседаний с периодичностью 1 раз в 2 месяца, в состав которого войдут представители администрации Мошковского </w:t>
            </w:r>
            <w:proofErr w:type="gramStart"/>
            <w:r>
              <w:rPr>
                <w:rFonts w:ascii="Times New Roman" w:hAnsi="Times New Roman"/>
                <w:sz w:val="24"/>
                <w:szCs w:val="24"/>
              </w:rPr>
              <w:t>района ,</w:t>
            </w:r>
            <w:proofErr w:type="gramEnd"/>
            <w:r>
              <w:rPr>
                <w:rFonts w:ascii="Times New Roman" w:hAnsi="Times New Roman"/>
                <w:sz w:val="24"/>
                <w:szCs w:val="24"/>
              </w:rPr>
              <w:t xml:space="preserve"> учреждений социальной защиты, образования, культуры и молодежной политики, правоохранительных органов и комиссии по делам несовершеннолетних и защите их прав. Выстраивание партнерских отношений между </w:t>
            </w:r>
            <w:proofErr w:type="spellStart"/>
            <w:r>
              <w:rPr>
                <w:rFonts w:ascii="Times New Roman" w:hAnsi="Times New Roman"/>
                <w:sz w:val="24"/>
                <w:szCs w:val="24"/>
              </w:rPr>
              <w:t>оргнизациями</w:t>
            </w:r>
            <w:proofErr w:type="spellEnd"/>
            <w:r>
              <w:rPr>
                <w:rFonts w:ascii="Times New Roman" w:hAnsi="Times New Roman"/>
                <w:sz w:val="24"/>
                <w:szCs w:val="24"/>
              </w:rPr>
              <w:t xml:space="preserve">- участниками проекта. Обеспечение взаимодействия исполнителей проектов. Апрель- разработка порядка межведомственного взаимодействия между учреждениями системы профилактики Мошковского района; разработка и внедрение межведомственного сопровождения несовершеннолетних группы риска и несовершеннолетних, </w:t>
            </w:r>
            <w:r>
              <w:rPr>
                <w:rFonts w:ascii="Times New Roman" w:hAnsi="Times New Roman"/>
                <w:sz w:val="24"/>
                <w:szCs w:val="24"/>
              </w:rPr>
              <w:lastRenderedPageBreak/>
              <w:t xml:space="preserve">находящихся в конфликте с законом. </w:t>
            </w:r>
          </w:p>
        </w:tc>
        <w:tc>
          <w:tcPr>
            <w:tcW w:w="1417" w:type="dxa"/>
          </w:tcPr>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lastRenderedPageBreak/>
              <w:t xml:space="preserve">Постановление о создании рабочей группы </w:t>
            </w:r>
            <w:r w:rsidR="005B3384">
              <w:rPr>
                <w:rFonts w:ascii="Times New Roman" w:hAnsi="Times New Roman"/>
                <w:sz w:val="24"/>
                <w:szCs w:val="24"/>
              </w:rPr>
              <w:t xml:space="preserve">                </w:t>
            </w:r>
            <w:r>
              <w:rPr>
                <w:rFonts w:ascii="Times New Roman" w:hAnsi="Times New Roman"/>
                <w:sz w:val="24"/>
                <w:szCs w:val="24"/>
              </w:rPr>
              <w:t>№ 66 от 23.05.2019</w:t>
            </w:r>
          </w:p>
          <w:p w:rsidR="00F00E0C" w:rsidRDefault="00F00E0C" w:rsidP="005B3384">
            <w:pPr>
              <w:spacing w:after="0" w:line="240" w:lineRule="auto"/>
              <w:rPr>
                <w:rFonts w:ascii="Times New Roman" w:hAnsi="Times New Roman"/>
                <w:sz w:val="24"/>
                <w:szCs w:val="24"/>
              </w:rPr>
            </w:pPr>
          </w:p>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t>Протокол заседания</w:t>
            </w:r>
          </w:p>
          <w:p w:rsidR="00F00E0C" w:rsidRPr="00E04574" w:rsidRDefault="00F00E0C" w:rsidP="005B3384">
            <w:pPr>
              <w:spacing w:after="0" w:line="240" w:lineRule="auto"/>
              <w:rPr>
                <w:rFonts w:ascii="Times New Roman" w:hAnsi="Times New Roman"/>
                <w:sz w:val="24"/>
                <w:szCs w:val="24"/>
              </w:rPr>
            </w:pPr>
            <w:r>
              <w:rPr>
                <w:rFonts w:ascii="Times New Roman" w:hAnsi="Times New Roman"/>
                <w:sz w:val="24"/>
                <w:szCs w:val="24"/>
              </w:rPr>
              <w:t xml:space="preserve"> №</w:t>
            </w:r>
            <w:r w:rsidR="005B3384">
              <w:rPr>
                <w:rFonts w:ascii="Times New Roman" w:hAnsi="Times New Roman"/>
                <w:sz w:val="24"/>
                <w:szCs w:val="24"/>
              </w:rPr>
              <w:t xml:space="preserve"> </w:t>
            </w:r>
            <w:r>
              <w:rPr>
                <w:rFonts w:ascii="Times New Roman" w:hAnsi="Times New Roman"/>
                <w:sz w:val="24"/>
                <w:szCs w:val="24"/>
              </w:rPr>
              <w:t>1 от 22.07.2019</w:t>
            </w:r>
          </w:p>
        </w:tc>
      </w:tr>
      <w:tr w:rsidR="00F00E0C" w:rsidTr="005B3384">
        <w:tc>
          <w:tcPr>
            <w:tcW w:w="421" w:type="dxa"/>
          </w:tcPr>
          <w:p w:rsidR="00F00E0C" w:rsidRPr="00E04574" w:rsidRDefault="00F00E0C" w:rsidP="005B3384">
            <w:pPr>
              <w:spacing w:after="0" w:line="240" w:lineRule="auto"/>
              <w:rPr>
                <w:rFonts w:ascii="Times New Roman" w:hAnsi="Times New Roman"/>
                <w:sz w:val="24"/>
                <w:szCs w:val="24"/>
              </w:rPr>
            </w:pPr>
          </w:p>
        </w:tc>
        <w:tc>
          <w:tcPr>
            <w:tcW w:w="992" w:type="dxa"/>
          </w:tcPr>
          <w:p w:rsidR="00F00E0C" w:rsidRPr="00E04574" w:rsidRDefault="00F00E0C" w:rsidP="005B3384">
            <w:pPr>
              <w:spacing w:after="0" w:line="240" w:lineRule="auto"/>
              <w:rPr>
                <w:rFonts w:ascii="Times New Roman" w:hAnsi="Times New Roman"/>
                <w:sz w:val="24"/>
                <w:szCs w:val="24"/>
              </w:rPr>
            </w:pPr>
            <w:r>
              <w:rPr>
                <w:rFonts w:ascii="Times New Roman" w:hAnsi="Times New Roman"/>
                <w:sz w:val="24"/>
                <w:szCs w:val="24"/>
              </w:rPr>
              <w:t>Формирование целевой группы проекта</w:t>
            </w:r>
          </w:p>
        </w:tc>
        <w:tc>
          <w:tcPr>
            <w:tcW w:w="1417" w:type="dxa"/>
          </w:tcPr>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t>Специалисты</w:t>
            </w:r>
            <w:r w:rsidR="005B3384">
              <w:rPr>
                <w:rFonts w:ascii="Times New Roman" w:hAnsi="Times New Roman"/>
                <w:sz w:val="24"/>
                <w:szCs w:val="24"/>
              </w:rPr>
              <w:t xml:space="preserve"> </w:t>
            </w:r>
            <w:r>
              <w:rPr>
                <w:rFonts w:ascii="Times New Roman" w:hAnsi="Times New Roman"/>
                <w:sz w:val="24"/>
                <w:szCs w:val="24"/>
              </w:rPr>
              <w:t>-9 чел.,</w:t>
            </w:r>
          </w:p>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t>Наставники</w:t>
            </w:r>
            <w:r w:rsidR="005B3384">
              <w:rPr>
                <w:rFonts w:ascii="Times New Roman" w:hAnsi="Times New Roman"/>
                <w:sz w:val="24"/>
                <w:szCs w:val="24"/>
              </w:rPr>
              <w:t xml:space="preserve"> </w:t>
            </w:r>
            <w:r>
              <w:rPr>
                <w:rFonts w:ascii="Times New Roman" w:hAnsi="Times New Roman"/>
                <w:sz w:val="24"/>
                <w:szCs w:val="24"/>
              </w:rPr>
              <w:t>- 4 чел.;</w:t>
            </w:r>
          </w:p>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t>Родители</w:t>
            </w:r>
            <w:r w:rsidR="005B3384">
              <w:rPr>
                <w:rFonts w:ascii="Times New Roman" w:hAnsi="Times New Roman"/>
                <w:sz w:val="24"/>
                <w:szCs w:val="24"/>
              </w:rPr>
              <w:t xml:space="preserve"> </w:t>
            </w:r>
            <w:r>
              <w:rPr>
                <w:rFonts w:ascii="Times New Roman" w:hAnsi="Times New Roman"/>
                <w:sz w:val="24"/>
                <w:szCs w:val="24"/>
              </w:rPr>
              <w:t>-3 чел.,</w:t>
            </w:r>
          </w:p>
          <w:p w:rsidR="00F00E0C" w:rsidRPr="00E04574" w:rsidRDefault="00F00E0C" w:rsidP="005B3384">
            <w:pPr>
              <w:spacing w:after="0" w:line="240" w:lineRule="auto"/>
              <w:rPr>
                <w:rFonts w:ascii="Times New Roman" w:hAnsi="Times New Roman"/>
                <w:sz w:val="24"/>
                <w:szCs w:val="24"/>
              </w:rPr>
            </w:pPr>
            <w:r>
              <w:rPr>
                <w:rFonts w:ascii="Times New Roman" w:hAnsi="Times New Roman"/>
                <w:sz w:val="24"/>
                <w:szCs w:val="24"/>
              </w:rPr>
              <w:t>Дети</w:t>
            </w:r>
            <w:r w:rsidR="005B3384">
              <w:rPr>
                <w:rFonts w:ascii="Times New Roman" w:hAnsi="Times New Roman"/>
                <w:sz w:val="24"/>
                <w:szCs w:val="24"/>
              </w:rPr>
              <w:t xml:space="preserve"> </w:t>
            </w:r>
            <w:r>
              <w:rPr>
                <w:rFonts w:ascii="Times New Roman" w:hAnsi="Times New Roman"/>
                <w:sz w:val="24"/>
                <w:szCs w:val="24"/>
              </w:rPr>
              <w:t>-</w:t>
            </w:r>
            <w:r w:rsidR="005B3384">
              <w:rPr>
                <w:rFonts w:ascii="Times New Roman" w:hAnsi="Times New Roman"/>
                <w:sz w:val="24"/>
                <w:szCs w:val="24"/>
              </w:rPr>
              <w:t xml:space="preserve"> </w:t>
            </w:r>
            <w:r>
              <w:rPr>
                <w:rFonts w:ascii="Times New Roman" w:hAnsi="Times New Roman"/>
                <w:sz w:val="24"/>
                <w:szCs w:val="24"/>
              </w:rPr>
              <w:t>4 чел.</w:t>
            </w:r>
          </w:p>
        </w:tc>
        <w:tc>
          <w:tcPr>
            <w:tcW w:w="1134" w:type="dxa"/>
          </w:tcPr>
          <w:p w:rsidR="00F00E0C" w:rsidRPr="00E04574" w:rsidRDefault="00F00E0C" w:rsidP="005B3384">
            <w:pPr>
              <w:spacing w:after="0" w:line="240" w:lineRule="auto"/>
              <w:rPr>
                <w:rFonts w:ascii="Times New Roman" w:hAnsi="Times New Roman"/>
                <w:sz w:val="24"/>
                <w:szCs w:val="24"/>
              </w:rPr>
            </w:pPr>
            <w:r>
              <w:rPr>
                <w:rFonts w:ascii="Times New Roman" w:hAnsi="Times New Roman"/>
                <w:sz w:val="24"/>
                <w:szCs w:val="24"/>
              </w:rPr>
              <w:t>Апрель- май 2019 г.</w:t>
            </w:r>
          </w:p>
        </w:tc>
        <w:tc>
          <w:tcPr>
            <w:tcW w:w="993" w:type="dxa"/>
          </w:tcPr>
          <w:p w:rsidR="00F00E0C" w:rsidRPr="00E04574" w:rsidRDefault="00F00E0C" w:rsidP="005B3384">
            <w:pPr>
              <w:spacing w:after="0" w:line="240" w:lineRule="auto"/>
              <w:rPr>
                <w:rFonts w:ascii="Times New Roman" w:hAnsi="Times New Roman"/>
                <w:sz w:val="24"/>
                <w:szCs w:val="24"/>
              </w:rPr>
            </w:pPr>
            <w:r>
              <w:rPr>
                <w:rFonts w:ascii="Times New Roman" w:hAnsi="Times New Roman"/>
                <w:sz w:val="24"/>
                <w:szCs w:val="24"/>
              </w:rPr>
              <w:t>Апрель- май 2019г.</w:t>
            </w:r>
          </w:p>
        </w:tc>
        <w:tc>
          <w:tcPr>
            <w:tcW w:w="3969" w:type="dxa"/>
          </w:tcPr>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t xml:space="preserve">Несовершеннолетние, склонные к совершению правонарушений и состоящие на различных видах профилактического учета- 2 </w:t>
            </w:r>
            <w:proofErr w:type="gramStart"/>
            <w:r>
              <w:rPr>
                <w:rFonts w:ascii="Times New Roman" w:hAnsi="Times New Roman"/>
                <w:sz w:val="24"/>
                <w:szCs w:val="24"/>
              </w:rPr>
              <w:t>чел</w:t>
            </w:r>
            <w:proofErr w:type="gramEnd"/>
            <w:r>
              <w:rPr>
                <w:rFonts w:ascii="Times New Roman" w:hAnsi="Times New Roman"/>
                <w:sz w:val="24"/>
                <w:szCs w:val="24"/>
              </w:rPr>
              <w:t>;</w:t>
            </w:r>
          </w:p>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t>Несовершеннолетние, совершившие правонарушения -1 чел.;</w:t>
            </w:r>
          </w:p>
          <w:p w:rsidR="00F00E0C" w:rsidRPr="00E04574" w:rsidRDefault="00F00E0C" w:rsidP="005B3384">
            <w:pPr>
              <w:spacing w:after="0" w:line="240" w:lineRule="auto"/>
              <w:rPr>
                <w:rFonts w:ascii="Times New Roman" w:hAnsi="Times New Roman"/>
                <w:sz w:val="24"/>
                <w:szCs w:val="24"/>
              </w:rPr>
            </w:pPr>
            <w:r>
              <w:rPr>
                <w:rFonts w:ascii="Times New Roman" w:hAnsi="Times New Roman"/>
                <w:sz w:val="24"/>
                <w:szCs w:val="24"/>
              </w:rPr>
              <w:t>Несовершеннолетние, осужденные за совершения преступления к мерам наказания , не связанным с лишением свободы -1 чел.</w:t>
            </w:r>
          </w:p>
        </w:tc>
        <w:tc>
          <w:tcPr>
            <w:tcW w:w="1417" w:type="dxa"/>
          </w:tcPr>
          <w:p w:rsidR="00F00E0C" w:rsidRPr="00E04574" w:rsidRDefault="00F00E0C" w:rsidP="005B3384">
            <w:pPr>
              <w:spacing w:after="0" w:line="240" w:lineRule="auto"/>
              <w:rPr>
                <w:rFonts w:ascii="Times New Roman" w:hAnsi="Times New Roman"/>
                <w:sz w:val="24"/>
                <w:szCs w:val="24"/>
              </w:rPr>
            </w:pPr>
            <w:r>
              <w:rPr>
                <w:rFonts w:ascii="Times New Roman" w:hAnsi="Times New Roman"/>
                <w:sz w:val="24"/>
                <w:szCs w:val="24"/>
              </w:rPr>
              <w:t>Списки детей и их родителей</w:t>
            </w:r>
          </w:p>
        </w:tc>
      </w:tr>
      <w:tr w:rsidR="00F00E0C" w:rsidTr="005B3384">
        <w:tc>
          <w:tcPr>
            <w:tcW w:w="421" w:type="dxa"/>
          </w:tcPr>
          <w:p w:rsidR="00F00E0C" w:rsidRPr="007331C4" w:rsidRDefault="00F00E0C" w:rsidP="005B3384">
            <w:pPr>
              <w:spacing w:after="0" w:line="240" w:lineRule="auto"/>
              <w:rPr>
                <w:rFonts w:ascii="Times New Roman" w:hAnsi="Times New Roman"/>
                <w:b/>
                <w:sz w:val="24"/>
                <w:szCs w:val="24"/>
                <w:u w:val="single"/>
              </w:rPr>
            </w:pPr>
          </w:p>
        </w:tc>
        <w:tc>
          <w:tcPr>
            <w:tcW w:w="992" w:type="dxa"/>
          </w:tcPr>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t>Разработка и утверждение программы информационного сопровождения проекта</w:t>
            </w:r>
          </w:p>
        </w:tc>
        <w:tc>
          <w:tcPr>
            <w:tcW w:w="1417" w:type="dxa"/>
          </w:tcPr>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t>Специалисты-9 чел.,</w:t>
            </w:r>
          </w:p>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t>Наставники- 4 чел.;</w:t>
            </w:r>
          </w:p>
          <w:p w:rsidR="00F00E0C" w:rsidRDefault="00F00E0C" w:rsidP="005B3384">
            <w:pPr>
              <w:spacing w:after="0" w:line="240" w:lineRule="auto"/>
              <w:rPr>
                <w:rFonts w:ascii="Times New Roman" w:hAnsi="Times New Roman"/>
                <w:sz w:val="24"/>
                <w:szCs w:val="24"/>
              </w:rPr>
            </w:pPr>
          </w:p>
        </w:tc>
        <w:tc>
          <w:tcPr>
            <w:tcW w:w="1134" w:type="dxa"/>
          </w:tcPr>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t>Апрель- сентябрь 2019 г.</w:t>
            </w:r>
          </w:p>
        </w:tc>
        <w:tc>
          <w:tcPr>
            <w:tcW w:w="993" w:type="dxa"/>
          </w:tcPr>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t>Апрель- сентябрь 2019 г.</w:t>
            </w:r>
          </w:p>
        </w:tc>
        <w:tc>
          <w:tcPr>
            <w:tcW w:w="3969" w:type="dxa"/>
          </w:tcPr>
          <w:p w:rsidR="00F00E0C" w:rsidRPr="007331C4" w:rsidRDefault="00F00E0C" w:rsidP="005B3384">
            <w:pPr>
              <w:spacing w:after="0" w:line="240" w:lineRule="auto"/>
              <w:rPr>
                <w:rFonts w:ascii="Times New Roman" w:hAnsi="Times New Roman"/>
                <w:sz w:val="24"/>
                <w:szCs w:val="24"/>
              </w:rPr>
            </w:pPr>
            <w:r>
              <w:rPr>
                <w:rFonts w:ascii="Times New Roman" w:hAnsi="Times New Roman"/>
                <w:sz w:val="24"/>
                <w:szCs w:val="24"/>
              </w:rPr>
              <w:t xml:space="preserve">Постоянное  информирование населения о ходе реализации проекта и возможности участия в нем, привлечение внимания общества к разработке социального сиротства путем размещения статей в газете «Вестник Широкоярского сельсовета», на сайте администрации </w:t>
            </w:r>
          </w:p>
        </w:tc>
        <w:tc>
          <w:tcPr>
            <w:tcW w:w="1417" w:type="dxa"/>
          </w:tcPr>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t>Публикация в печатных СМИ, размещение на интернет портале</w:t>
            </w:r>
          </w:p>
        </w:tc>
      </w:tr>
      <w:tr w:rsidR="00F00E0C" w:rsidTr="00F00E0C">
        <w:tc>
          <w:tcPr>
            <w:tcW w:w="10343" w:type="dxa"/>
            <w:gridSpan w:val="7"/>
          </w:tcPr>
          <w:p w:rsidR="00F00E0C" w:rsidRPr="00E04574" w:rsidRDefault="00F00E0C" w:rsidP="005B3384">
            <w:pPr>
              <w:spacing w:after="0" w:line="240" w:lineRule="auto"/>
              <w:rPr>
                <w:rFonts w:ascii="Times New Roman" w:hAnsi="Times New Roman"/>
                <w:sz w:val="24"/>
                <w:szCs w:val="24"/>
              </w:rPr>
            </w:pPr>
            <w:r w:rsidRPr="007331C4">
              <w:rPr>
                <w:rFonts w:ascii="Times New Roman" w:hAnsi="Times New Roman"/>
                <w:b/>
                <w:sz w:val="24"/>
                <w:szCs w:val="24"/>
              </w:rPr>
              <w:t>Задача2.</w:t>
            </w:r>
            <w:r>
              <w:rPr>
                <w:rFonts w:ascii="Times New Roman" w:hAnsi="Times New Roman"/>
                <w:sz w:val="24"/>
                <w:szCs w:val="24"/>
              </w:rPr>
              <w:t xml:space="preserve">Создание условий для проявления активной жизненной и гражданской </w:t>
            </w:r>
            <w:proofErr w:type="gramStart"/>
            <w:r>
              <w:rPr>
                <w:rFonts w:ascii="Times New Roman" w:hAnsi="Times New Roman"/>
                <w:sz w:val="24"/>
                <w:szCs w:val="24"/>
              </w:rPr>
              <w:t>позиции  несовершеннолетних</w:t>
            </w:r>
            <w:proofErr w:type="gramEnd"/>
            <w:r>
              <w:rPr>
                <w:rFonts w:ascii="Times New Roman" w:hAnsi="Times New Roman"/>
                <w:sz w:val="24"/>
                <w:szCs w:val="24"/>
              </w:rPr>
              <w:t xml:space="preserve">, привлечения их к социально значимым мероприятиям.  </w:t>
            </w:r>
          </w:p>
        </w:tc>
      </w:tr>
      <w:tr w:rsidR="00F00E0C" w:rsidTr="005B3384">
        <w:tc>
          <w:tcPr>
            <w:tcW w:w="421" w:type="dxa"/>
          </w:tcPr>
          <w:p w:rsidR="00F00E0C" w:rsidRPr="00754EBD" w:rsidRDefault="00F00E0C" w:rsidP="005B3384">
            <w:pPr>
              <w:spacing w:after="0" w:line="240" w:lineRule="auto"/>
              <w:rPr>
                <w:rFonts w:ascii="Times New Roman" w:hAnsi="Times New Roman"/>
                <w:b/>
                <w:sz w:val="24"/>
                <w:szCs w:val="24"/>
                <w:u w:val="single"/>
              </w:rPr>
            </w:pPr>
            <w:r w:rsidRPr="00754EBD">
              <w:rPr>
                <w:rFonts w:ascii="Times New Roman" w:hAnsi="Times New Roman"/>
                <w:b/>
                <w:sz w:val="24"/>
                <w:szCs w:val="24"/>
                <w:u w:val="single"/>
              </w:rPr>
              <w:t>2</w:t>
            </w:r>
          </w:p>
        </w:tc>
        <w:tc>
          <w:tcPr>
            <w:tcW w:w="992" w:type="dxa"/>
          </w:tcPr>
          <w:p w:rsidR="00F00E0C" w:rsidRPr="00E04574" w:rsidRDefault="00F00E0C" w:rsidP="005B3384">
            <w:pPr>
              <w:spacing w:after="0" w:line="240" w:lineRule="auto"/>
              <w:rPr>
                <w:rFonts w:ascii="Times New Roman" w:hAnsi="Times New Roman"/>
                <w:sz w:val="24"/>
                <w:szCs w:val="24"/>
              </w:rPr>
            </w:pPr>
            <w:r>
              <w:rPr>
                <w:rFonts w:ascii="Times New Roman" w:hAnsi="Times New Roman"/>
                <w:sz w:val="24"/>
                <w:szCs w:val="24"/>
              </w:rPr>
              <w:t xml:space="preserve">Организация и проведение мероприятий для несовершеннолетних из целевой группы и подростков из окружения </w:t>
            </w:r>
          </w:p>
        </w:tc>
        <w:tc>
          <w:tcPr>
            <w:tcW w:w="1417" w:type="dxa"/>
          </w:tcPr>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t>Специалисты -3 чел.</w:t>
            </w:r>
          </w:p>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t xml:space="preserve">Наставники – 4 чел. </w:t>
            </w:r>
          </w:p>
          <w:p w:rsidR="00F00E0C" w:rsidRPr="00E04574" w:rsidRDefault="00F00E0C" w:rsidP="005B3384">
            <w:pPr>
              <w:spacing w:after="0" w:line="240" w:lineRule="auto"/>
              <w:rPr>
                <w:rFonts w:ascii="Times New Roman" w:hAnsi="Times New Roman"/>
                <w:sz w:val="24"/>
                <w:szCs w:val="24"/>
              </w:rPr>
            </w:pPr>
            <w:r>
              <w:rPr>
                <w:rFonts w:ascii="Times New Roman" w:hAnsi="Times New Roman"/>
                <w:sz w:val="24"/>
                <w:szCs w:val="24"/>
              </w:rPr>
              <w:t>Дети- 4 чел.</w:t>
            </w:r>
          </w:p>
        </w:tc>
        <w:tc>
          <w:tcPr>
            <w:tcW w:w="1134" w:type="dxa"/>
          </w:tcPr>
          <w:p w:rsidR="00F00E0C" w:rsidRPr="00E04574" w:rsidRDefault="00F00E0C" w:rsidP="005B3384">
            <w:pPr>
              <w:spacing w:after="0" w:line="240" w:lineRule="auto"/>
              <w:rPr>
                <w:rFonts w:ascii="Times New Roman" w:hAnsi="Times New Roman"/>
                <w:sz w:val="24"/>
                <w:szCs w:val="24"/>
              </w:rPr>
            </w:pPr>
            <w:r>
              <w:rPr>
                <w:rFonts w:ascii="Times New Roman" w:hAnsi="Times New Roman"/>
                <w:sz w:val="24"/>
                <w:szCs w:val="24"/>
              </w:rPr>
              <w:t>Июнь- август 2019г.</w:t>
            </w:r>
          </w:p>
        </w:tc>
        <w:tc>
          <w:tcPr>
            <w:tcW w:w="993" w:type="dxa"/>
          </w:tcPr>
          <w:p w:rsidR="00F00E0C" w:rsidRPr="00E04574" w:rsidRDefault="00F00E0C" w:rsidP="005B3384">
            <w:pPr>
              <w:spacing w:after="0" w:line="240" w:lineRule="auto"/>
              <w:rPr>
                <w:rFonts w:ascii="Times New Roman" w:hAnsi="Times New Roman"/>
                <w:sz w:val="24"/>
                <w:szCs w:val="24"/>
              </w:rPr>
            </w:pPr>
            <w:r>
              <w:rPr>
                <w:rFonts w:ascii="Times New Roman" w:hAnsi="Times New Roman"/>
                <w:sz w:val="24"/>
                <w:szCs w:val="24"/>
              </w:rPr>
              <w:t>Июнь- август 2019г.</w:t>
            </w:r>
          </w:p>
        </w:tc>
        <w:tc>
          <w:tcPr>
            <w:tcW w:w="3969" w:type="dxa"/>
          </w:tcPr>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t xml:space="preserve">Июнь 2019 года МКОУ </w:t>
            </w:r>
            <w:proofErr w:type="spellStart"/>
            <w:r>
              <w:rPr>
                <w:rFonts w:ascii="Times New Roman" w:hAnsi="Times New Roman"/>
                <w:sz w:val="24"/>
                <w:szCs w:val="24"/>
              </w:rPr>
              <w:t>Широкоярская</w:t>
            </w:r>
            <w:proofErr w:type="spellEnd"/>
            <w:r>
              <w:rPr>
                <w:rFonts w:ascii="Times New Roman" w:hAnsi="Times New Roman"/>
                <w:sz w:val="24"/>
                <w:szCs w:val="24"/>
              </w:rPr>
              <w:t xml:space="preserve"> СОШ- лагерь дневного пребывания «Солнышко». Посещали 3 несовершеннолетних ребенка склонные к совершению преступления.</w:t>
            </w:r>
          </w:p>
          <w:p w:rsidR="00F00E0C" w:rsidRDefault="00F00E0C" w:rsidP="005B3384">
            <w:pPr>
              <w:spacing w:after="0" w:line="240" w:lineRule="auto"/>
              <w:rPr>
                <w:rFonts w:ascii="Times New Roman" w:hAnsi="Times New Roman"/>
                <w:sz w:val="24"/>
                <w:szCs w:val="24"/>
              </w:rPr>
            </w:pPr>
            <w:r>
              <w:rPr>
                <w:rFonts w:ascii="Times New Roman" w:hAnsi="Times New Roman"/>
                <w:sz w:val="24"/>
                <w:szCs w:val="24"/>
              </w:rPr>
              <w:t>Июнь 2019 года мероприятия прошли на базе «Широкоярского КДО»</w:t>
            </w:r>
          </w:p>
          <w:p w:rsidR="00F00E0C" w:rsidRDefault="00F00E0C" w:rsidP="005B3384">
            <w:pPr>
              <w:pStyle w:val="ac"/>
              <w:numPr>
                <w:ilvl w:val="0"/>
                <w:numId w:val="24"/>
              </w:numPr>
              <w:spacing w:after="0" w:line="240" w:lineRule="auto"/>
              <w:ind w:left="0" w:firstLine="42"/>
              <w:rPr>
                <w:rFonts w:ascii="Times New Roman" w:hAnsi="Times New Roman"/>
                <w:sz w:val="24"/>
                <w:szCs w:val="24"/>
              </w:rPr>
            </w:pPr>
            <w:r>
              <w:rPr>
                <w:rFonts w:ascii="Times New Roman" w:hAnsi="Times New Roman"/>
                <w:sz w:val="24"/>
                <w:szCs w:val="24"/>
              </w:rPr>
              <w:t>21.06.2019 – «</w:t>
            </w:r>
            <w:proofErr w:type="gramStart"/>
            <w:r>
              <w:rPr>
                <w:rFonts w:ascii="Times New Roman" w:hAnsi="Times New Roman"/>
                <w:sz w:val="24"/>
                <w:szCs w:val="24"/>
              </w:rPr>
              <w:t>Митинг</w:t>
            </w:r>
            <w:proofErr w:type="gramEnd"/>
            <w:r>
              <w:rPr>
                <w:rFonts w:ascii="Times New Roman" w:hAnsi="Times New Roman"/>
                <w:sz w:val="24"/>
                <w:szCs w:val="24"/>
              </w:rPr>
              <w:t xml:space="preserve"> посвященный дню памяти и скорби «Без объявления войны», приняло участие 3 детей склонные к совершению правонарушений и преступлений, 35 детей из социального окружения этих детей, родители, жители поселка, сопровождали несовершеннолетних 3 специалиста и 4 наставника. Данное мероприятие способствует патриотическому воспитанию, повышению гражданской ответственности, чувству долга перед Отечеством.</w:t>
            </w:r>
          </w:p>
          <w:p w:rsidR="00F00E0C" w:rsidRDefault="00F00E0C" w:rsidP="005B3384">
            <w:pPr>
              <w:pStyle w:val="ac"/>
              <w:numPr>
                <w:ilvl w:val="0"/>
                <w:numId w:val="24"/>
              </w:numPr>
              <w:spacing w:after="0" w:line="240" w:lineRule="auto"/>
              <w:ind w:left="0" w:firstLine="326"/>
              <w:rPr>
                <w:rFonts w:ascii="Times New Roman" w:hAnsi="Times New Roman"/>
                <w:sz w:val="24"/>
                <w:szCs w:val="24"/>
              </w:rPr>
            </w:pPr>
            <w:r>
              <w:rPr>
                <w:rFonts w:ascii="Times New Roman" w:hAnsi="Times New Roman"/>
                <w:sz w:val="24"/>
                <w:szCs w:val="24"/>
              </w:rPr>
              <w:lastRenderedPageBreak/>
              <w:t>«</w:t>
            </w:r>
            <w:proofErr w:type="spellStart"/>
            <w:r>
              <w:rPr>
                <w:rFonts w:ascii="Times New Roman" w:hAnsi="Times New Roman"/>
                <w:sz w:val="24"/>
                <w:szCs w:val="24"/>
              </w:rPr>
              <w:t>Нептуновы</w:t>
            </w:r>
            <w:proofErr w:type="spellEnd"/>
            <w:r>
              <w:rPr>
                <w:rFonts w:ascii="Times New Roman" w:hAnsi="Times New Roman"/>
                <w:sz w:val="24"/>
                <w:szCs w:val="24"/>
              </w:rPr>
              <w:t xml:space="preserve"> потехи»- игровая программа. Приняло участие 3 детей склонные к совершению правонарушений и преступлений, 30 детей из социального окружения этих детей. Способствует всестороннему развитию, приобретению позитивных навыков, навыков работы в команде и умения общения со сверстниками. </w:t>
            </w:r>
          </w:p>
          <w:p w:rsidR="00F00E0C" w:rsidRDefault="00F00E0C" w:rsidP="005B3384">
            <w:pPr>
              <w:pStyle w:val="ac"/>
              <w:numPr>
                <w:ilvl w:val="0"/>
                <w:numId w:val="24"/>
              </w:numPr>
              <w:spacing w:after="0" w:line="240" w:lineRule="auto"/>
              <w:ind w:left="0" w:firstLine="326"/>
              <w:rPr>
                <w:rFonts w:ascii="Times New Roman" w:hAnsi="Times New Roman"/>
                <w:sz w:val="24"/>
                <w:szCs w:val="24"/>
              </w:rPr>
            </w:pPr>
            <w:proofErr w:type="gramStart"/>
            <w:r>
              <w:rPr>
                <w:rFonts w:ascii="Times New Roman" w:hAnsi="Times New Roman"/>
                <w:sz w:val="24"/>
                <w:szCs w:val="24"/>
              </w:rPr>
              <w:t>« Мелодия</w:t>
            </w:r>
            <w:proofErr w:type="gramEnd"/>
            <w:r>
              <w:rPr>
                <w:rFonts w:ascii="Times New Roman" w:hAnsi="Times New Roman"/>
                <w:sz w:val="24"/>
                <w:szCs w:val="24"/>
              </w:rPr>
              <w:t xml:space="preserve"> лета»- игровая программа. 42 участника, из них 3 детей склонные к </w:t>
            </w:r>
            <w:proofErr w:type="gramStart"/>
            <w:r>
              <w:rPr>
                <w:rFonts w:ascii="Times New Roman" w:hAnsi="Times New Roman"/>
                <w:sz w:val="24"/>
                <w:szCs w:val="24"/>
              </w:rPr>
              <w:t>правонарушениям  преступлениям</w:t>
            </w:r>
            <w:proofErr w:type="gramEnd"/>
            <w:r>
              <w:rPr>
                <w:rFonts w:ascii="Times New Roman" w:hAnsi="Times New Roman"/>
                <w:sz w:val="24"/>
                <w:szCs w:val="24"/>
              </w:rPr>
              <w:t>, специалисты и дети из социального окружения. Способствует формированию у детей позитивной жизненной позиции.</w:t>
            </w:r>
          </w:p>
          <w:p w:rsidR="00F00E0C" w:rsidRDefault="00F00E0C" w:rsidP="005B3384">
            <w:pPr>
              <w:pStyle w:val="ac"/>
              <w:numPr>
                <w:ilvl w:val="0"/>
                <w:numId w:val="24"/>
              </w:numPr>
              <w:spacing w:after="0" w:line="240" w:lineRule="auto"/>
              <w:ind w:left="0" w:firstLine="326"/>
              <w:rPr>
                <w:rFonts w:ascii="Times New Roman" w:hAnsi="Times New Roman"/>
                <w:sz w:val="24"/>
                <w:szCs w:val="24"/>
              </w:rPr>
            </w:pPr>
            <w:r>
              <w:rPr>
                <w:rFonts w:ascii="Times New Roman" w:hAnsi="Times New Roman"/>
                <w:sz w:val="24"/>
                <w:szCs w:val="24"/>
              </w:rPr>
              <w:t>Соцработником организована уборка территории площади поселка, остановочной площадки, памятник ВОВ. Участвовало 7 подростков, 3 специалиста.</w:t>
            </w:r>
          </w:p>
          <w:p w:rsidR="00F00E0C" w:rsidRPr="00C62A50" w:rsidRDefault="00F00E0C" w:rsidP="005B3384">
            <w:pPr>
              <w:spacing w:after="0" w:line="240" w:lineRule="auto"/>
              <w:rPr>
                <w:rFonts w:ascii="Times New Roman" w:hAnsi="Times New Roman"/>
                <w:sz w:val="24"/>
                <w:szCs w:val="24"/>
              </w:rPr>
            </w:pPr>
            <w:r w:rsidRPr="00C62A50">
              <w:rPr>
                <w:rFonts w:ascii="Times New Roman" w:hAnsi="Times New Roman"/>
                <w:sz w:val="24"/>
                <w:szCs w:val="24"/>
              </w:rPr>
              <w:t>Данное мероприятие формирует у несовершеннолетних активной жизненной позиции, формированию уважительного отношения к малой родине.</w:t>
            </w:r>
          </w:p>
        </w:tc>
        <w:tc>
          <w:tcPr>
            <w:tcW w:w="1417" w:type="dxa"/>
          </w:tcPr>
          <w:p w:rsidR="00F00E0C" w:rsidRPr="00E04574" w:rsidRDefault="00F00E0C" w:rsidP="005B3384">
            <w:pPr>
              <w:spacing w:after="0" w:line="240" w:lineRule="auto"/>
              <w:rPr>
                <w:rFonts w:ascii="Times New Roman" w:hAnsi="Times New Roman"/>
                <w:sz w:val="24"/>
                <w:szCs w:val="24"/>
              </w:rPr>
            </w:pPr>
            <w:r>
              <w:rPr>
                <w:rFonts w:ascii="Times New Roman" w:hAnsi="Times New Roman"/>
                <w:sz w:val="24"/>
                <w:szCs w:val="24"/>
              </w:rPr>
              <w:lastRenderedPageBreak/>
              <w:t>Списки, фото материалы</w:t>
            </w:r>
          </w:p>
        </w:tc>
      </w:tr>
    </w:tbl>
    <w:p w:rsidR="00F00E0C" w:rsidRPr="007B55F8" w:rsidRDefault="00F00E0C" w:rsidP="007B55F8">
      <w:pPr>
        <w:spacing w:after="0" w:line="240" w:lineRule="auto"/>
        <w:rPr>
          <w:rFonts w:ascii="Times New Roman" w:hAnsi="Times New Roman"/>
          <w:sz w:val="32"/>
          <w:szCs w:val="32"/>
        </w:rPr>
      </w:pPr>
      <w:r>
        <w:rPr>
          <w:rFonts w:ascii="Times New Roman" w:hAnsi="Times New Roman"/>
          <w:sz w:val="32"/>
          <w:szCs w:val="32"/>
        </w:rPr>
        <w:lastRenderedPageBreak/>
        <w:t xml:space="preserve"> </w:t>
      </w:r>
    </w:p>
    <w:p w:rsid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r w:rsidRPr="0007173B">
        <w:rPr>
          <w:rFonts w:ascii="Times New Roman" w:eastAsia="Times New Roman" w:hAnsi="Times New Roman"/>
          <w:b/>
          <w:i/>
          <w:color w:val="000000"/>
          <w:sz w:val="28"/>
          <w:szCs w:val="28"/>
          <w:lang w:eastAsia="ru-RU"/>
        </w:rPr>
        <w:t>Правила пользования природным газом в жилых домах</w:t>
      </w:r>
    </w:p>
    <w:p w:rsidR="0007173B" w:rsidRP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16"/>
          <w:szCs w:val="16"/>
          <w:lang w:eastAsia="ru-RU"/>
        </w:rPr>
      </w:pPr>
    </w:p>
    <w:p w:rsid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07173B">
        <w:rPr>
          <w:rFonts w:ascii="Times New Roman" w:eastAsia="Times New Roman" w:hAnsi="Times New Roman"/>
          <w:sz w:val="24"/>
          <w:szCs w:val="24"/>
          <w:lang w:eastAsia="ru-RU"/>
        </w:rPr>
        <w:t>Бытовой газ не только благо для человека, но и источник повышенной опасности. В быту используют два вида природного газа: магистральный, который поступает в дома по трубам, и сжиженный, продающийся в баллонах. </w:t>
      </w:r>
      <w:r w:rsidRPr="0007173B">
        <w:rPr>
          <w:rFonts w:ascii="Times New Roman" w:eastAsia="Times New Roman" w:hAnsi="Times New Roman"/>
          <w:b/>
          <w:bCs/>
          <w:sz w:val="24"/>
          <w:szCs w:val="24"/>
          <w:lang w:eastAsia="ru-RU"/>
        </w:rPr>
        <w:t>Утечка бытового газа</w:t>
      </w:r>
      <w:r w:rsidRPr="0007173B">
        <w:rPr>
          <w:rFonts w:ascii="Times New Roman" w:eastAsia="Times New Roman" w:hAnsi="Times New Roman"/>
          <w:sz w:val="24"/>
          <w:szCs w:val="24"/>
          <w:lang w:eastAsia="ru-RU"/>
        </w:rPr>
        <w:t> может вызвать отравление или привести к взрыву. Поэтому чтобы обеспечить себе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и не подвергать себя и жизни окружающих вас людей смертельной угрозе, помните и соблюдайте </w:t>
      </w:r>
      <w:r w:rsidRPr="0007173B">
        <w:rPr>
          <w:rFonts w:ascii="Times New Roman" w:eastAsia="Times New Roman" w:hAnsi="Times New Roman"/>
          <w:b/>
          <w:bCs/>
          <w:sz w:val="24"/>
          <w:szCs w:val="24"/>
          <w:lang w:eastAsia="ru-RU"/>
        </w:rPr>
        <w:t>правила пользования газом и бытовыми газовыми приборами</w:t>
      </w:r>
      <w:r w:rsidRPr="0007173B">
        <w:rPr>
          <w:rFonts w:ascii="Times New Roman" w:eastAsia="Times New Roman" w:hAnsi="Times New Roman"/>
          <w:sz w:val="24"/>
          <w:szCs w:val="24"/>
          <w:lang w:eastAsia="ru-RU"/>
        </w:rPr>
        <w:t>.</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Общие </w:t>
      </w:r>
      <w:r w:rsidRPr="0007173B">
        <w:rPr>
          <w:rFonts w:ascii="Times New Roman" w:eastAsia="Times New Roman" w:hAnsi="Times New Roman"/>
          <w:b/>
          <w:bCs/>
          <w:i/>
          <w:sz w:val="24"/>
          <w:szCs w:val="24"/>
          <w:lang w:eastAsia="ru-RU"/>
        </w:rPr>
        <w:t>правила пользования газом, газовыми приборами и оборудованием</w:t>
      </w:r>
      <w:r w:rsidRPr="0007173B">
        <w:rPr>
          <w:rFonts w:ascii="Times New Roman" w:eastAsia="Times New Roman" w:hAnsi="Times New Roman"/>
          <w:b/>
          <w:i/>
          <w:sz w:val="24"/>
          <w:szCs w:val="24"/>
          <w:lang w:eastAsia="ru-RU"/>
        </w:rPr>
        <w:t>:</w:t>
      </w: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br/>
        <w:t>• допускайте к установке, ремонту и проверке </w:t>
      </w:r>
      <w:r w:rsidRPr="0007173B">
        <w:rPr>
          <w:rFonts w:ascii="Times New Roman" w:eastAsia="Times New Roman" w:hAnsi="Times New Roman"/>
          <w:b/>
          <w:bCs/>
          <w:sz w:val="24"/>
          <w:szCs w:val="24"/>
          <w:lang w:eastAsia="ru-RU"/>
        </w:rPr>
        <w:t>газового оборудования</w:t>
      </w:r>
      <w:r w:rsidRPr="0007173B">
        <w:rPr>
          <w:rFonts w:ascii="Times New Roman" w:eastAsia="Times New Roman" w:hAnsi="Times New Roman"/>
          <w:sz w:val="24"/>
          <w:szCs w:val="24"/>
          <w:lang w:eastAsia="ru-RU"/>
        </w:rPr>
        <w:t> только квалифицированных специалистов;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привязывайте к </w:t>
      </w:r>
      <w:r w:rsidRPr="0007173B">
        <w:rPr>
          <w:rFonts w:ascii="Times New Roman" w:eastAsia="Times New Roman" w:hAnsi="Times New Roman"/>
          <w:b/>
          <w:bCs/>
          <w:sz w:val="24"/>
          <w:szCs w:val="24"/>
          <w:lang w:eastAsia="ru-RU"/>
        </w:rPr>
        <w:t xml:space="preserve">газовым трубам, оборудованию и кранам </w:t>
      </w:r>
      <w:r w:rsidR="00E858BE">
        <w:rPr>
          <w:rFonts w:ascii="Times New Roman" w:eastAsia="Times New Roman" w:hAnsi="Times New Roman"/>
          <w:sz w:val="24"/>
          <w:szCs w:val="24"/>
          <w:lang w:eastAsia="ru-RU"/>
        </w:rPr>
        <w:t>веревки и не сушите вещи; </w:t>
      </w:r>
      <w:r w:rsidR="00E858BE">
        <w:rPr>
          <w:rFonts w:ascii="Times New Roman" w:eastAsia="Times New Roman" w:hAnsi="Times New Roman"/>
          <w:sz w:val="24"/>
          <w:szCs w:val="24"/>
          <w:lang w:eastAsia="ru-RU"/>
        </w:rPr>
        <w:br/>
        <w:t xml:space="preserve">• </w:t>
      </w:r>
      <w:r w:rsidRPr="0007173B">
        <w:rPr>
          <w:rFonts w:ascii="Times New Roman" w:eastAsia="Times New Roman" w:hAnsi="Times New Roman"/>
          <w:sz w:val="24"/>
          <w:szCs w:val="24"/>
          <w:lang w:eastAsia="ru-RU"/>
        </w:rPr>
        <w:t>снимая показания </w:t>
      </w:r>
      <w:r w:rsidRPr="0007173B">
        <w:rPr>
          <w:rFonts w:ascii="Times New Roman" w:eastAsia="Times New Roman" w:hAnsi="Times New Roman"/>
          <w:b/>
          <w:bCs/>
          <w:sz w:val="24"/>
          <w:szCs w:val="24"/>
          <w:lang w:eastAsia="ru-RU"/>
        </w:rPr>
        <w:t>счетчика газа бытового</w:t>
      </w:r>
      <w:r w:rsidRPr="0007173B">
        <w:rPr>
          <w:rFonts w:ascii="Times New Roman" w:eastAsia="Times New Roman" w:hAnsi="Times New Roman"/>
          <w:sz w:val="24"/>
          <w:szCs w:val="24"/>
          <w:lang w:eastAsia="ru-RU"/>
        </w:rPr>
        <w:t xml:space="preserve"> нельзя подсвечивать </w:t>
      </w:r>
      <w:r w:rsidR="00E858BE">
        <w:rPr>
          <w:rFonts w:ascii="Times New Roman" w:eastAsia="Times New Roman" w:hAnsi="Times New Roman"/>
          <w:sz w:val="24"/>
          <w:szCs w:val="24"/>
          <w:lang w:eastAsia="ru-RU"/>
        </w:rPr>
        <w:t>циферблаты огнем; </w:t>
      </w:r>
      <w:r w:rsidR="00E858BE">
        <w:rPr>
          <w:rFonts w:ascii="Times New Roman" w:eastAsia="Times New Roman" w:hAnsi="Times New Roman"/>
          <w:sz w:val="24"/>
          <w:szCs w:val="24"/>
          <w:lang w:eastAsia="ru-RU"/>
        </w:rPr>
        <w:br/>
        <w:t xml:space="preserve">• </w:t>
      </w:r>
      <w:r w:rsidRPr="0007173B">
        <w:rPr>
          <w:rFonts w:ascii="Times New Roman" w:eastAsia="Times New Roman" w:hAnsi="Times New Roman"/>
          <w:sz w:val="24"/>
          <w:szCs w:val="24"/>
          <w:lang w:eastAsia="ru-RU"/>
        </w:rPr>
        <w:t>не оставляйте без присмотра и на ночь работающие газовые приборы; </w:t>
      </w:r>
      <w:r w:rsidRPr="0007173B">
        <w:rPr>
          <w:rFonts w:ascii="Times New Roman" w:eastAsia="Times New Roman" w:hAnsi="Times New Roman"/>
          <w:sz w:val="24"/>
          <w:szCs w:val="24"/>
          <w:lang w:eastAsia="ru-RU"/>
        </w:rPr>
        <w:br/>
        <w:t>• нельзя поворачивать ручку </w:t>
      </w:r>
      <w:r w:rsidRPr="0007173B">
        <w:rPr>
          <w:rFonts w:ascii="Times New Roman" w:eastAsia="Times New Roman" w:hAnsi="Times New Roman"/>
          <w:b/>
          <w:bCs/>
          <w:sz w:val="24"/>
          <w:szCs w:val="24"/>
          <w:lang w:eastAsia="ru-RU"/>
        </w:rPr>
        <w:t>крана газового</w:t>
      </w:r>
      <w:r w:rsidRPr="0007173B">
        <w:rPr>
          <w:rFonts w:ascii="Times New Roman" w:eastAsia="Times New Roman" w:hAnsi="Times New Roman"/>
          <w:sz w:val="24"/>
          <w:szCs w:val="24"/>
          <w:lang w:eastAsia="ru-RU"/>
        </w:rPr>
        <w:t> ключами или клещами, стучать по горелкам, кранам и счетчикам тяжелыми предметами;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пользуйтесь газифицированными печами и газовыми колонками со слабой тягой в дымоходе; </w:t>
      </w:r>
      <w:r w:rsidRPr="0007173B">
        <w:rPr>
          <w:rFonts w:ascii="Times New Roman" w:eastAsia="Times New Roman" w:hAnsi="Times New Roman"/>
          <w:sz w:val="24"/>
          <w:szCs w:val="24"/>
          <w:lang w:eastAsia="ru-RU"/>
        </w:rPr>
        <w:br/>
        <w:t>• не допускайте детей к </w:t>
      </w:r>
      <w:r w:rsidRPr="0007173B">
        <w:rPr>
          <w:rFonts w:ascii="Times New Roman" w:eastAsia="Times New Roman" w:hAnsi="Times New Roman"/>
          <w:b/>
          <w:bCs/>
          <w:sz w:val="24"/>
          <w:szCs w:val="24"/>
          <w:lang w:eastAsia="ru-RU"/>
        </w:rPr>
        <w:t>газовому оборудованию</w:t>
      </w:r>
      <w:r w:rsidRPr="0007173B">
        <w:rPr>
          <w:rFonts w:ascii="Times New Roman" w:eastAsia="Times New Roman" w:hAnsi="Times New Roman"/>
          <w:sz w:val="24"/>
          <w:szCs w:val="24"/>
          <w:lang w:eastAsia="ru-RU"/>
        </w:rPr>
        <w:t>;</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пользуйтесь помещениями, в которых есть газовые приборы, для отдыха и сна; </w:t>
      </w:r>
      <w:r w:rsidRPr="0007173B">
        <w:rPr>
          <w:rFonts w:ascii="Times New Roman" w:eastAsia="Times New Roman" w:hAnsi="Times New Roman"/>
          <w:sz w:val="24"/>
          <w:szCs w:val="24"/>
          <w:lang w:eastAsia="ru-RU"/>
        </w:rPr>
        <w:br/>
        <w:t>• придерживайтесь следующей последовательности включения в работу газовых приборов: сперва зажгите спичку, а после этого осуществите подачу газа;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lastRenderedPageBreak/>
        <w:t>•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следите, чтобы </w:t>
      </w:r>
      <w:r w:rsidRPr="0007173B">
        <w:rPr>
          <w:rFonts w:ascii="Times New Roman" w:eastAsia="Times New Roman" w:hAnsi="Times New Roman"/>
          <w:b/>
          <w:bCs/>
          <w:sz w:val="24"/>
          <w:szCs w:val="24"/>
          <w:lang w:eastAsia="ru-RU"/>
        </w:rPr>
        <w:t>бытовой природный газ</w:t>
      </w:r>
      <w:r w:rsidRPr="0007173B">
        <w:rPr>
          <w:rFonts w:ascii="Times New Roman" w:eastAsia="Times New Roman" w:hAnsi="Times New Roman"/>
          <w:sz w:val="24"/>
          <w:szCs w:val="24"/>
          <w:lang w:eastAsia="ru-RU"/>
        </w:rPr>
        <w:t> горел спокойно, без пропусков в пламени, которые приводят не только к накапливанию в помещении угарного газа, но и к порче горелочных приборов. Пламя должно быть фиолетово-голубого цвета, без желтоватого и оранжевого оттенка.</w:t>
      </w:r>
    </w:p>
    <w:p w:rsidR="0007173B" w:rsidRPr="0007173B" w:rsidRDefault="007B55F8" w:rsidP="0007173B">
      <w:pPr>
        <w:spacing w:after="0" w:line="240" w:lineRule="auto"/>
        <w:jc w:val="both"/>
        <w:rPr>
          <w:rFonts w:ascii="Times New Roman" w:eastAsia="Times New Roman" w:hAnsi="Times New Roman"/>
          <w:sz w:val="24"/>
          <w:szCs w:val="24"/>
          <w:lang w:eastAsia="ru-RU"/>
        </w:rPr>
      </w:pPr>
      <w:r w:rsidRPr="0007173B">
        <w:rPr>
          <w:rFonts w:eastAsia="Times New Roman"/>
          <w:noProof/>
          <w:sz w:val="24"/>
          <w:szCs w:val="24"/>
          <w:lang w:eastAsia="ru-RU"/>
        </w:rPr>
        <w:drawing>
          <wp:anchor distT="0" distB="0" distL="114300" distR="114300" simplePos="0" relativeHeight="251742208" behindDoc="0" locked="0" layoutInCell="1" allowOverlap="1" wp14:anchorId="079700BC" wp14:editId="4703F2CE">
            <wp:simplePos x="0" y="0"/>
            <wp:positionH relativeFrom="column">
              <wp:posOffset>3420804</wp:posOffset>
            </wp:positionH>
            <wp:positionV relativeFrom="paragraph">
              <wp:posOffset>135267</wp:posOffset>
            </wp:positionV>
            <wp:extent cx="2919095" cy="2140585"/>
            <wp:effectExtent l="0" t="0" r="0" b="0"/>
            <wp:wrapSquare wrapText="bothSides"/>
            <wp:docPr id="10" name="Рисунок 10" descr="http://ugorsk.ru/upload/iblock/dab/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gorsk.ru/upload/iblock/dab/123.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91909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sidRPr="0007173B">
        <w:rPr>
          <w:rFonts w:ascii="Times New Roman" w:eastAsia="Times New Roman" w:hAnsi="Times New Roman"/>
          <w:sz w:val="24"/>
          <w:szCs w:val="24"/>
          <w:lang w:eastAsia="ru-RU"/>
        </w:rPr>
        <w:t> </w:t>
      </w:r>
      <w:r w:rsidR="0007173B" w:rsidRPr="0007173B">
        <w:rPr>
          <w:rFonts w:ascii="Times New Roman" w:eastAsia="Times New Roman" w:hAnsi="Times New Roman"/>
          <w:sz w:val="24"/>
          <w:szCs w:val="24"/>
          <w:lang w:eastAsia="ru-RU"/>
        </w:rPr>
        <w:tab/>
        <w:t>Внушительная часть </w:t>
      </w:r>
      <w:r w:rsidR="0007173B" w:rsidRPr="0007173B">
        <w:rPr>
          <w:rFonts w:ascii="Times New Roman" w:eastAsia="Times New Roman" w:hAnsi="Times New Roman"/>
          <w:b/>
          <w:bCs/>
          <w:sz w:val="24"/>
          <w:szCs w:val="24"/>
          <w:lang w:eastAsia="ru-RU"/>
        </w:rPr>
        <w:t>взрывов бытового газа и пожаров</w:t>
      </w:r>
      <w:r w:rsidR="0007173B" w:rsidRPr="0007173B">
        <w:rPr>
          <w:rFonts w:ascii="Times New Roman" w:eastAsia="Times New Roman" w:hAnsi="Times New Roman"/>
          <w:sz w:val="24"/>
          <w:szCs w:val="24"/>
          <w:lang w:eastAsia="ru-RU"/>
        </w:rPr>
        <w:t> в жилых домах − следствие пренебрежения </w:t>
      </w:r>
      <w:r w:rsidR="0007173B" w:rsidRPr="0007173B">
        <w:rPr>
          <w:rFonts w:ascii="Times New Roman" w:eastAsia="Times New Roman" w:hAnsi="Times New Roman"/>
          <w:b/>
          <w:bCs/>
          <w:sz w:val="24"/>
          <w:szCs w:val="24"/>
          <w:lang w:eastAsia="ru-RU"/>
        </w:rPr>
        <w:t>безопасностью</w:t>
      </w:r>
      <w:r w:rsidR="0007173B" w:rsidRPr="0007173B">
        <w:rPr>
          <w:rFonts w:ascii="Times New Roman" w:eastAsia="Times New Roman" w:hAnsi="Times New Roman"/>
          <w:sz w:val="24"/>
          <w:szCs w:val="24"/>
          <w:lang w:eastAsia="ru-RU"/>
        </w:rPr>
        <w:t>, незнания элементарных </w:t>
      </w:r>
      <w:r w:rsidR="0007173B" w:rsidRPr="0007173B">
        <w:rPr>
          <w:rFonts w:ascii="Times New Roman" w:eastAsia="Times New Roman" w:hAnsi="Times New Roman"/>
          <w:b/>
          <w:bCs/>
          <w:sz w:val="24"/>
          <w:szCs w:val="24"/>
          <w:lang w:eastAsia="ru-RU"/>
        </w:rPr>
        <w:t>правил пользования газом</w:t>
      </w:r>
      <w:r w:rsidR="0007173B" w:rsidRPr="0007173B">
        <w:rPr>
          <w:rFonts w:ascii="Times New Roman" w:eastAsia="Times New Roman" w:hAnsi="Times New Roman"/>
          <w:sz w:val="24"/>
          <w:szCs w:val="24"/>
          <w:lang w:eastAsia="ru-RU"/>
        </w:rPr>
        <w:t> и халатность в обращении с баллонами сжиженного газа.</w:t>
      </w:r>
    </w:p>
    <w:p w:rsidR="0007173B" w:rsidRPr="0007173B" w:rsidRDefault="0007173B" w:rsidP="0007173B">
      <w:pPr>
        <w:spacing w:after="0" w:line="240" w:lineRule="auto"/>
        <w:rPr>
          <w:rFonts w:ascii="Times New Roman" w:eastAsia="Times New Roman" w:hAnsi="Times New Roman"/>
          <w:sz w:val="24"/>
          <w:szCs w:val="24"/>
          <w:lang w:eastAsia="ru-RU"/>
        </w:rPr>
      </w:pPr>
      <w:r w:rsidRPr="0007173B">
        <w:rPr>
          <w:rFonts w:ascii="Times New Roman" w:eastAsia="Times New Roman" w:hAnsi="Times New Roman"/>
          <w:b/>
          <w:i/>
          <w:sz w:val="24"/>
          <w:szCs w:val="24"/>
          <w:lang w:eastAsia="ru-RU"/>
        </w:rPr>
        <w:t>Во избежание </w:t>
      </w:r>
      <w:r w:rsidRPr="0007173B">
        <w:rPr>
          <w:rFonts w:ascii="Times New Roman" w:eastAsia="Times New Roman" w:hAnsi="Times New Roman"/>
          <w:b/>
          <w:bCs/>
          <w:i/>
          <w:sz w:val="24"/>
          <w:szCs w:val="24"/>
          <w:lang w:eastAsia="ru-RU"/>
        </w:rPr>
        <w:t>взрывов бытового газа и пожаров</w:t>
      </w:r>
      <w:r w:rsidRPr="0007173B">
        <w:rPr>
          <w:rFonts w:ascii="Times New Roman" w:eastAsia="Times New Roman" w:hAnsi="Times New Roman"/>
          <w:b/>
          <w:i/>
          <w:sz w:val="24"/>
          <w:szCs w:val="24"/>
          <w:lang w:eastAsia="ru-RU"/>
        </w:rPr>
        <w:t> от </w:t>
      </w:r>
      <w:r w:rsidRPr="0007173B">
        <w:rPr>
          <w:rFonts w:ascii="Times New Roman" w:eastAsia="Times New Roman" w:hAnsi="Times New Roman"/>
          <w:b/>
          <w:bCs/>
          <w:i/>
          <w:sz w:val="24"/>
          <w:szCs w:val="24"/>
          <w:lang w:eastAsia="ru-RU"/>
        </w:rPr>
        <w:t>пользования сжиженного газа</w:t>
      </w:r>
      <w:r w:rsidRPr="0007173B">
        <w:rPr>
          <w:rFonts w:ascii="Times New Roman" w:eastAsia="Times New Roman" w:hAnsi="Times New Roman"/>
          <w:b/>
          <w:i/>
          <w:sz w:val="24"/>
          <w:szCs w:val="24"/>
          <w:lang w:eastAsia="ru-RU"/>
        </w:rPr>
        <w:t> помните следующие </w:t>
      </w:r>
      <w:r w:rsidRPr="0007173B">
        <w:rPr>
          <w:rFonts w:ascii="Times New Roman" w:eastAsia="Times New Roman" w:hAnsi="Times New Roman"/>
          <w:b/>
          <w:bCs/>
          <w:i/>
          <w:sz w:val="24"/>
          <w:szCs w:val="24"/>
          <w:lang w:eastAsia="ru-RU"/>
        </w:rPr>
        <w:t>правила</w:t>
      </w:r>
      <w:r w:rsidRPr="0007173B">
        <w:rPr>
          <w:rFonts w:ascii="Times New Roman" w:eastAsia="Times New Roman" w:hAnsi="Times New Roman"/>
          <w:b/>
          <w:i/>
          <w:sz w:val="24"/>
          <w:szCs w:val="24"/>
          <w:lang w:eastAsia="ru-RU"/>
        </w:rPr>
        <w:t>: </w:t>
      </w:r>
      <w:r w:rsidRPr="0007173B">
        <w:rPr>
          <w:rFonts w:ascii="Times New Roman" w:eastAsia="Times New Roman" w:hAnsi="Times New Roman"/>
          <w:b/>
          <w:i/>
          <w:sz w:val="24"/>
          <w:szCs w:val="24"/>
          <w:lang w:eastAsia="ru-RU"/>
        </w:rPr>
        <w:br/>
      </w:r>
      <w:r w:rsidRPr="0007173B">
        <w:rPr>
          <w:rFonts w:ascii="Times New Roman" w:eastAsia="Times New Roman" w:hAnsi="Times New Roman"/>
          <w:sz w:val="24"/>
          <w:szCs w:val="24"/>
          <w:lang w:eastAsia="ru-RU"/>
        </w:rPr>
        <w:t>• храните баллон со сжиженным газом исключительно в вертикальном положении в проветриваемом помещении;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запасные заправленные и пустые </w:t>
      </w:r>
      <w:r w:rsidRPr="0007173B">
        <w:rPr>
          <w:rFonts w:ascii="Times New Roman" w:eastAsia="Times New Roman" w:hAnsi="Times New Roman"/>
          <w:b/>
          <w:bCs/>
          <w:sz w:val="24"/>
          <w:szCs w:val="24"/>
          <w:lang w:eastAsia="ru-RU"/>
        </w:rPr>
        <w:t>газовые баллоны</w:t>
      </w:r>
      <w:r w:rsidRPr="0007173B">
        <w:rPr>
          <w:rFonts w:ascii="Times New Roman" w:eastAsia="Times New Roman" w:hAnsi="Times New Roman"/>
          <w:sz w:val="24"/>
          <w:szCs w:val="24"/>
          <w:lang w:eastAsia="ru-RU"/>
        </w:rPr>
        <w:t> нельзя хранить даже временно в жилом помещении, а также на проходах эвакуации в случае пожара;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баллон с газом можно устанавливать в доме там, где поставлены соответствующие приборы, а также на улице. При этом в газифицированной комнате можно держать только один баллон до 55 литров или два не более 27 литров каждый. Внутри дома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располагают в метре от плиты, не менее метра от отопительных батарей и не менее двух метров от печной дверцы;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если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неисправен, не ремонтируйте его самостоятельно, а сдайте в мастерскую; </w:t>
      </w:r>
      <w:r w:rsidRPr="0007173B">
        <w:rPr>
          <w:rFonts w:ascii="Times New Roman" w:eastAsia="Times New Roman" w:hAnsi="Times New Roman"/>
          <w:sz w:val="24"/>
          <w:szCs w:val="24"/>
          <w:lang w:eastAsia="ru-RU"/>
        </w:rPr>
        <w:br/>
        <w:t>• перед заменой </w:t>
      </w:r>
      <w:r w:rsidRPr="0007173B">
        <w:rPr>
          <w:rFonts w:ascii="Times New Roman" w:eastAsia="Times New Roman" w:hAnsi="Times New Roman"/>
          <w:b/>
          <w:bCs/>
          <w:sz w:val="24"/>
          <w:szCs w:val="24"/>
          <w:lang w:eastAsia="ru-RU"/>
        </w:rPr>
        <w:t>газового баллона</w:t>
      </w:r>
      <w:r w:rsidRPr="0007173B">
        <w:rPr>
          <w:rFonts w:ascii="Times New Roman" w:eastAsia="Times New Roman" w:hAnsi="Times New Roman"/>
          <w:sz w:val="24"/>
          <w:szCs w:val="24"/>
          <w:lang w:eastAsia="ru-RU"/>
        </w:rPr>
        <w:t> убедитесь, что вентили полного и отработанного баллонов плотно закрыты. После замены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нанесите мыльный раствор на все соединения и убедитесь в их герметичности;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заменяйте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если в помещении есть пламя и включенные электрические приборы; </w:t>
      </w:r>
      <w:r w:rsidRPr="0007173B">
        <w:rPr>
          <w:rFonts w:ascii="Times New Roman" w:eastAsia="Times New Roman" w:hAnsi="Times New Roman"/>
          <w:sz w:val="24"/>
          <w:szCs w:val="24"/>
          <w:lang w:eastAsia="ru-RU"/>
        </w:rPr>
        <w:br/>
        <w:t>•закончив работу с газом, не забывайте закрывать кран баллона.</w:t>
      </w:r>
    </w:p>
    <w:p w:rsidR="0007173B" w:rsidRPr="0007173B" w:rsidRDefault="0007173B" w:rsidP="0007173B">
      <w:pPr>
        <w:spacing w:after="0" w:line="240" w:lineRule="auto"/>
        <w:jc w:val="both"/>
        <w:rPr>
          <w:rFonts w:ascii="Times New Roman" w:eastAsia="Times New Roman" w:hAnsi="Times New Roman"/>
          <w:b/>
          <w:i/>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Пользуясь </w:t>
      </w:r>
      <w:r w:rsidRPr="0007173B">
        <w:rPr>
          <w:rFonts w:ascii="Times New Roman" w:eastAsia="Times New Roman" w:hAnsi="Times New Roman"/>
          <w:b/>
          <w:bCs/>
          <w:i/>
          <w:sz w:val="24"/>
          <w:szCs w:val="24"/>
          <w:lang w:eastAsia="ru-RU"/>
        </w:rPr>
        <w:t>бытовыми газовыми плитами</w:t>
      </w:r>
      <w:r w:rsidRPr="0007173B">
        <w:rPr>
          <w:rFonts w:ascii="Times New Roman" w:eastAsia="Times New Roman" w:hAnsi="Times New Roman"/>
          <w:b/>
          <w:i/>
          <w:sz w:val="24"/>
          <w:szCs w:val="24"/>
          <w:lang w:eastAsia="ru-RU"/>
        </w:rPr>
        <w:t>, придерживайтесь </w:t>
      </w:r>
      <w:r w:rsidRPr="0007173B">
        <w:rPr>
          <w:rFonts w:ascii="Times New Roman" w:eastAsia="Times New Roman" w:hAnsi="Times New Roman"/>
          <w:b/>
          <w:bCs/>
          <w:i/>
          <w:sz w:val="24"/>
          <w:szCs w:val="24"/>
          <w:lang w:eastAsia="ru-RU"/>
        </w:rPr>
        <w:t>правил безопасности</w:t>
      </w:r>
      <w:r w:rsidRPr="0007173B">
        <w:rPr>
          <w:rFonts w:ascii="Times New Roman" w:eastAsia="Times New Roman" w:hAnsi="Times New Roman"/>
          <w:b/>
          <w:i/>
          <w:sz w:val="24"/>
          <w:szCs w:val="24"/>
          <w:lang w:eastAsia="ru-RU"/>
        </w:rPr>
        <w:t>, приведенных выше и следующими советами: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перед началом пользования новой газовой плитой, внимательно ознакомьтесь с инструкцией изготовителя; </w:t>
      </w:r>
      <w:r w:rsidRPr="0007173B">
        <w:rPr>
          <w:rFonts w:ascii="Times New Roman" w:eastAsia="Times New Roman" w:hAnsi="Times New Roman"/>
          <w:sz w:val="24"/>
          <w:szCs w:val="24"/>
          <w:lang w:eastAsia="ru-RU"/>
        </w:rPr>
        <w:br/>
        <w:t>• для соединения баллона с плитой используйте специальный резиновый шланг с маркировкой. Шланг должен быть зафиксирован при помощи </w:t>
      </w:r>
      <w:r w:rsidRPr="0007173B">
        <w:rPr>
          <w:rFonts w:ascii="Times New Roman" w:eastAsia="Times New Roman" w:hAnsi="Times New Roman"/>
          <w:b/>
          <w:bCs/>
          <w:sz w:val="24"/>
          <w:szCs w:val="24"/>
          <w:lang w:eastAsia="ru-RU"/>
        </w:rPr>
        <w:t>зажимов безопасности</w:t>
      </w:r>
      <w:r w:rsidRPr="0007173B">
        <w:rPr>
          <w:rFonts w:ascii="Times New Roman" w:eastAsia="Times New Roman" w:hAnsi="Times New Roman"/>
          <w:sz w:val="24"/>
          <w:szCs w:val="24"/>
          <w:lang w:eastAsia="ru-RU"/>
        </w:rPr>
        <w:t>. Его длина должна составлять не более одного метра. Не допускайте пережатия и растяжения газового шланга; </w:t>
      </w:r>
      <w:r w:rsidRPr="0007173B">
        <w:rPr>
          <w:rFonts w:ascii="Times New Roman" w:eastAsia="Times New Roman" w:hAnsi="Times New Roman"/>
          <w:sz w:val="24"/>
          <w:szCs w:val="24"/>
          <w:lang w:eastAsia="ru-RU"/>
        </w:rPr>
        <w:br/>
        <w:t>• каждый раз перед началом эксплуатации духового шкафа проветривайте его, оставив дверцу на несколько минут открытой;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пользуйтесь специальными кольцами для конфорок с высокими ребрами, нагревая на плите большую посуду с широким дном. Они увеличивают приток необходимого воздуха для горения и способствуют оттоку продуктов горения;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убирайте конфорки </w:t>
      </w:r>
      <w:r w:rsidRPr="0007173B">
        <w:rPr>
          <w:rFonts w:ascii="Times New Roman" w:eastAsia="Times New Roman" w:hAnsi="Times New Roman"/>
          <w:b/>
          <w:bCs/>
          <w:sz w:val="24"/>
          <w:szCs w:val="24"/>
          <w:lang w:eastAsia="ru-RU"/>
        </w:rPr>
        <w:t>газовой плиты</w:t>
      </w:r>
      <w:r w:rsidRPr="0007173B">
        <w:rPr>
          <w:rFonts w:ascii="Times New Roman" w:eastAsia="Times New Roman" w:hAnsi="Times New Roman"/>
          <w:sz w:val="24"/>
          <w:szCs w:val="24"/>
          <w:lang w:eastAsia="ru-RU"/>
        </w:rPr>
        <w:t> и не ставьте посуду прямо на горелку; </w:t>
      </w:r>
      <w:r w:rsidRPr="0007173B">
        <w:rPr>
          <w:rFonts w:ascii="Times New Roman" w:eastAsia="Times New Roman" w:hAnsi="Times New Roman"/>
          <w:sz w:val="24"/>
          <w:szCs w:val="24"/>
          <w:lang w:eastAsia="ru-RU"/>
        </w:rPr>
        <w:br/>
        <w:t>•не оставляйте </w:t>
      </w:r>
      <w:r w:rsidRPr="0007173B">
        <w:rPr>
          <w:rFonts w:ascii="Times New Roman" w:eastAsia="Times New Roman" w:hAnsi="Times New Roman"/>
          <w:b/>
          <w:bCs/>
          <w:sz w:val="24"/>
          <w:szCs w:val="24"/>
          <w:lang w:eastAsia="ru-RU"/>
        </w:rPr>
        <w:t>газовую плиту</w:t>
      </w:r>
      <w:r w:rsidRPr="0007173B">
        <w:rPr>
          <w:rFonts w:ascii="Times New Roman" w:eastAsia="Times New Roman" w:hAnsi="Times New Roman"/>
          <w:sz w:val="24"/>
          <w:szCs w:val="24"/>
          <w:lang w:eastAsia="ru-RU"/>
        </w:rPr>
        <w:t> без присмотра;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нельзя пользоваться электрическим розжигом плиты, если горелки сняты; </w:t>
      </w:r>
      <w:r w:rsidRPr="0007173B">
        <w:rPr>
          <w:rFonts w:ascii="Times New Roman" w:eastAsia="Times New Roman" w:hAnsi="Times New Roman"/>
          <w:sz w:val="24"/>
          <w:szCs w:val="24"/>
          <w:lang w:eastAsia="ru-RU"/>
        </w:rPr>
        <w:br/>
        <w:t>• не заливайте рабочую поверхность плиты жидкостями;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уменьшайте пламя после закипания содержимого посуды. Этим вы предупредите заливание горелок продуктами питания, к тому же сократите бесполезный расход газа, чем сэкономите деньги; </w:t>
      </w:r>
      <w:r w:rsidRPr="0007173B">
        <w:rPr>
          <w:rFonts w:ascii="Times New Roman" w:eastAsia="Times New Roman" w:hAnsi="Times New Roman"/>
          <w:sz w:val="24"/>
          <w:szCs w:val="24"/>
          <w:lang w:eastAsia="ru-RU"/>
        </w:rPr>
        <w:br/>
        <w:t xml:space="preserve">• содержите газовую плиту в чистоте. При ее загрязнении продуктами питания газ сгорает не целиком и с выделением угарного газа. Перед мероприятиями по уходу за газовой плитой, отключите ее от электросети. Горелки, их насадки и другие части плиты желательно не реже одного </w:t>
      </w:r>
      <w:r w:rsidRPr="0007173B">
        <w:rPr>
          <w:rFonts w:ascii="Times New Roman" w:eastAsia="Times New Roman" w:hAnsi="Times New Roman"/>
          <w:sz w:val="24"/>
          <w:szCs w:val="24"/>
          <w:lang w:eastAsia="ru-RU"/>
        </w:rPr>
        <w:lastRenderedPageBreak/>
        <w:t>раза в месяц промывать мыльным или слабым содовым раствором; </w:t>
      </w:r>
      <w:r w:rsidRPr="0007173B">
        <w:rPr>
          <w:rFonts w:ascii="Times New Roman" w:eastAsia="Times New Roman" w:hAnsi="Times New Roman"/>
          <w:sz w:val="24"/>
          <w:szCs w:val="24"/>
          <w:lang w:eastAsia="ru-RU"/>
        </w:rPr>
        <w:br/>
        <w:t>• не используйте плиту для обогрева комнаты;</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сушите одежду в духовке и над конфорками газовой плиты.</w:t>
      </w:r>
    </w:p>
    <w:p w:rsidR="0007173B" w:rsidRPr="0007173B" w:rsidRDefault="00E858BE" w:rsidP="0007173B">
      <w:pPr>
        <w:spacing w:after="0" w:line="240" w:lineRule="auto"/>
        <w:rPr>
          <w:rFonts w:ascii="Times New Roman" w:eastAsia="Times New Roman" w:hAnsi="Times New Roman"/>
          <w:sz w:val="24"/>
          <w:szCs w:val="24"/>
          <w:lang w:eastAsia="ru-RU"/>
        </w:rPr>
      </w:pPr>
      <w:r w:rsidRPr="0007173B">
        <w:rPr>
          <w:rFonts w:eastAsia="Times New Roman"/>
          <w:noProof/>
          <w:lang w:eastAsia="ru-RU"/>
        </w:rPr>
        <w:drawing>
          <wp:anchor distT="0" distB="0" distL="114300" distR="114300" simplePos="0" relativeHeight="251743232" behindDoc="0" locked="0" layoutInCell="1" allowOverlap="1" wp14:anchorId="6F7A7164" wp14:editId="475CEF28">
            <wp:simplePos x="0" y="0"/>
            <wp:positionH relativeFrom="column">
              <wp:posOffset>3849418</wp:posOffset>
            </wp:positionH>
            <wp:positionV relativeFrom="paragraph">
              <wp:posOffset>1050074</wp:posOffset>
            </wp:positionV>
            <wp:extent cx="2477135" cy="1578610"/>
            <wp:effectExtent l="0" t="0" r="0" b="2540"/>
            <wp:wrapSquare wrapText="bothSides"/>
            <wp:docPr id="6" name="Рисунок 6" descr="http://75.mchs.gov.ru/upload/site74/document_news/7j1MTzK3fN-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75.mchs.gov.ru/upload/site74/document_news/7j1MTzK3fN-big-reduce350.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47713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sidRP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Если вы почувствовали в помещении запах газа: </w:t>
      </w:r>
      <w:r w:rsidR="0007173B" w:rsidRPr="0007173B">
        <w:rPr>
          <w:rFonts w:ascii="Times New Roman" w:eastAsia="Times New Roman" w:hAnsi="Times New Roman"/>
          <w:b/>
          <w:i/>
          <w:sz w:val="24"/>
          <w:szCs w:val="24"/>
          <w:lang w:eastAsia="ru-RU"/>
        </w:rPr>
        <w:br/>
      </w:r>
      <w:r w:rsidR="0007173B" w:rsidRPr="0007173B">
        <w:rPr>
          <w:rFonts w:ascii="Times New Roman" w:eastAsia="Times New Roman" w:hAnsi="Times New Roman"/>
          <w:sz w:val="24"/>
          <w:szCs w:val="24"/>
          <w:lang w:eastAsia="ru-RU"/>
        </w:rPr>
        <w:t>• при </w:t>
      </w:r>
      <w:r w:rsidR="0007173B" w:rsidRPr="0007173B">
        <w:rPr>
          <w:rFonts w:ascii="Times New Roman" w:eastAsia="Times New Roman" w:hAnsi="Times New Roman"/>
          <w:b/>
          <w:bCs/>
          <w:sz w:val="24"/>
          <w:szCs w:val="24"/>
          <w:lang w:eastAsia="ru-RU"/>
        </w:rPr>
        <w:t>утечке бытового газа</w:t>
      </w:r>
      <w:r w:rsidR="0007173B" w:rsidRPr="0007173B">
        <w:rPr>
          <w:rFonts w:ascii="Times New Roman" w:eastAsia="Times New Roman" w:hAnsi="Times New Roman"/>
          <w:sz w:val="24"/>
          <w:szCs w:val="24"/>
          <w:lang w:eastAsia="ru-RU"/>
        </w:rPr>
        <w:t> перекройте конфорки кухонной плиты и кран на трубе подачи газа; </w:t>
      </w:r>
      <w:r w:rsidR="0007173B" w:rsidRPr="0007173B">
        <w:rPr>
          <w:rFonts w:ascii="Times New Roman" w:eastAsia="Times New Roman" w:hAnsi="Times New Roman"/>
          <w:sz w:val="24"/>
          <w:szCs w:val="24"/>
          <w:lang w:eastAsia="ru-RU"/>
        </w:rPr>
        <w:br/>
        <w:t>• если произошла </w:t>
      </w:r>
      <w:r w:rsidR="0007173B" w:rsidRPr="0007173B">
        <w:rPr>
          <w:rFonts w:ascii="Times New Roman" w:eastAsia="Times New Roman" w:hAnsi="Times New Roman"/>
          <w:b/>
          <w:bCs/>
          <w:sz w:val="24"/>
          <w:szCs w:val="24"/>
          <w:lang w:eastAsia="ru-RU"/>
        </w:rPr>
        <w:t>утечка бытового газа</w:t>
      </w:r>
      <w:r w:rsidR="0007173B" w:rsidRPr="0007173B">
        <w:rPr>
          <w:rFonts w:ascii="Times New Roman" w:eastAsia="Times New Roman" w:hAnsi="Times New Roman"/>
          <w:sz w:val="24"/>
          <w:szCs w:val="24"/>
          <w:lang w:eastAsia="ru-RU"/>
        </w:rPr>
        <w:t>, ни в коем случае не включайте свет и электроприборы, отсоедините телефон от розетки, не зажигайте свечи и спички, не выходите в другие помещения, где есть открытый огонь; </w:t>
      </w:r>
      <w:r w:rsidR="0007173B" w:rsidRPr="0007173B">
        <w:rPr>
          <w:rFonts w:ascii="Times New Roman" w:eastAsia="Times New Roman" w:hAnsi="Times New Roman"/>
          <w:sz w:val="24"/>
          <w:szCs w:val="24"/>
          <w:lang w:eastAsia="ru-RU"/>
        </w:rPr>
        <w:br/>
        <w:t>• загазованное помещение необходимо проветрить и вызвать по телефону аварийную газовую службу. </w:t>
      </w:r>
      <w:r w:rsidR="0007173B" w:rsidRPr="0007173B">
        <w:rPr>
          <w:rFonts w:ascii="Times New Roman" w:eastAsia="Times New Roman" w:hAnsi="Times New Roman"/>
          <w:sz w:val="24"/>
          <w:szCs w:val="24"/>
          <w:lang w:eastAsia="ru-RU"/>
        </w:rPr>
        <w:br/>
      </w:r>
      <w:r w:rsidR="0007173B" w:rsidRPr="0007173B">
        <w:rPr>
          <w:rFonts w:ascii="Times New Roman" w:eastAsia="Times New Roman" w:hAnsi="Times New Roman"/>
          <w:sz w:val="24"/>
          <w:szCs w:val="24"/>
          <w:lang w:eastAsia="ru-RU"/>
        </w:rPr>
        <w:tab/>
        <w:t>Если после проветривания помещения все еще ощущается запах газа, возможно, что </w:t>
      </w:r>
      <w:r w:rsidR="0007173B" w:rsidRPr="0007173B">
        <w:rPr>
          <w:rFonts w:ascii="Times New Roman" w:eastAsia="Times New Roman" w:hAnsi="Times New Roman"/>
          <w:b/>
          <w:bCs/>
          <w:sz w:val="24"/>
          <w:szCs w:val="24"/>
          <w:lang w:eastAsia="ru-RU"/>
        </w:rPr>
        <w:t xml:space="preserve">утечка бытового газа </w:t>
      </w:r>
      <w:r w:rsidR="0007173B" w:rsidRPr="0007173B">
        <w:rPr>
          <w:rFonts w:ascii="Times New Roman" w:eastAsia="Times New Roman" w:hAnsi="Times New Roman"/>
          <w:sz w:val="24"/>
          <w:szCs w:val="24"/>
          <w:lang w:eastAsia="ru-RU"/>
        </w:rPr>
        <w:t>продолжается. Поэтому нужно вывести из дома людей, предупредить соседей и дожидаться приезда аварийной газ</w:t>
      </w:r>
      <w:r w:rsidR="00A94D6C">
        <w:rPr>
          <w:rFonts w:ascii="Times New Roman" w:eastAsia="Times New Roman" w:hAnsi="Times New Roman"/>
          <w:sz w:val="24"/>
          <w:szCs w:val="24"/>
          <w:lang w:eastAsia="ru-RU"/>
        </w:rPr>
        <w:t>о</w:t>
      </w:r>
      <w:r w:rsidR="0007173B" w:rsidRPr="0007173B">
        <w:rPr>
          <w:rFonts w:ascii="Times New Roman" w:eastAsia="Times New Roman" w:hAnsi="Times New Roman"/>
          <w:sz w:val="24"/>
          <w:szCs w:val="24"/>
          <w:lang w:eastAsia="ru-RU"/>
        </w:rPr>
        <w:t>вой службы на улице. </w:t>
      </w:r>
      <w:r w:rsidR="0007173B" w:rsidRPr="0007173B">
        <w:rPr>
          <w:rFonts w:ascii="Times New Roman" w:eastAsia="Times New Roman" w:hAnsi="Times New Roman"/>
          <w:sz w:val="24"/>
          <w:szCs w:val="24"/>
          <w:lang w:eastAsia="ru-RU"/>
        </w:rPr>
        <w:br/>
      </w:r>
      <w:r w:rsidR="0007173B" w:rsidRPr="0007173B">
        <w:rPr>
          <w:rFonts w:ascii="Times New Roman" w:eastAsia="Times New Roman" w:hAnsi="Times New Roman"/>
          <w:sz w:val="24"/>
          <w:szCs w:val="24"/>
          <w:lang w:eastAsia="ru-RU"/>
        </w:rPr>
        <w:tab/>
      </w:r>
      <w:r w:rsidR="0007173B" w:rsidRPr="0007173B">
        <w:rPr>
          <w:rFonts w:ascii="Times New Roman" w:eastAsia="Times New Roman" w:hAnsi="Times New Roman"/>
          <w:b/>
          <w:i/>
          <w:sz w:val="24"/>
          <w:szCs w:val="24"/>
          <w:lang w:eastAsia="ru-RU"/>
        </w:rPr>
        <w:t>Первая помощь при </w:t>
      </w:r>
      <w:r w:rsidR="0007173B" w:rsidRPr="0007173B">
        <w:rPr>
          <w:rFonts w:ascii="Times New Roman" w:eastAsia="Times New Roman" w:hAnsi="Times New Roman"/>
          <w:b/>
          <w:bCs/>
          <w:i/>
          <w:sz w:val="24"/>
          <w:szCs w:val="24"/>
          <w:lang w:eastAsia="ru-RU"/>
        </w:rPr>
        <w:t>отравлении бытовым газом</w:t>
      </w:r>
      <w:r w:rsidR="0007173B" w:rsidRPr="0007173B">
        <w:rPr>
          <w:rFonts w:ascii="Times New Roman" w:eastAsia="Times New Roman" w:hAnsi="Times New Roman"/>
          <w:b/>
          <w:i/>
          <w:sz w:val="24"/>
          <w:szCs w:val="24"/>
          <w:lang w:eastAsia="ru-RU"/>
        </w:rPr>
        <w:t>: </w:t>
      </w:r>
      <w:r w:rsidR="0007173B" w:rsidRPr="0007173B">
        <w:rPr>
          <w:rFonts w:ascii="Times New Roman" w:eastAsia="Times New Roman" w:hAnsi="Times New Roman"/>
          <w:b/>
          <w:i/>
          <w:sz w:val="24"/>
          <w:szCs w:val="24"/>
          <w:lang w:eastAsia="ru-RU"/>
        </w:rPr>
        <w:br/>
      </w:r>
      <w:r w:rsidR="0007173B" w:rsidRPr="0007173B">
        <w:rPr>
          <w:rFonts w:ascii="Times New Roman" w:eastAsia="Times New Roman" w:hAnsi="Times New Roman"/>
          <w:sz w:val="24"/>
          <w:szCs w:val="24"/>
          <w:lang w:eastAsia="ru-RU"/>
        </w:rPr>
        <w:t>• безотлагательно вынесите человека, у которого </w:t>
      </w:r>
      <w:r w:rsidR="0007173B" w:rsidRPr="0007173B">
        <w:rPr>
          <w:rFonts w:ascii="Times New Roman" w:eastAsia="Times New Roman" w:hAnsi="Times New Roman"/>
          <w:b/>
          <w:bCs/>
          <w:sz w:val="24"/>
          <w:szCs w:val="24"/>
          <w:lang w:eastAsia="ru-RU"/>
        </w:rPr>
        <w:t>отравление бытовым газом</w:t>
      </w:r>
      <w:r w:rsidR="0007173B" w:rsidRPr="0007173B">
        <w:rPr>
          <w:rFonts w:ascii="Times New Roman" w:eastAsia="Times New Roman" w:hAnsi="Times New Roman"/>
          <w:sz w:val="24"/>
          <w:szCs w:val="24"/>
          <w:lang w:eastAsia="ru-RU"/>
        </w:rPr>
        <w:t>, на свежий воздух; </w:t>
      </w:r>
      <w:r w:rsidR="0007173B" w:rsidRPr="0007173B">
        <w:rPr>
          <w:rFonts w:ascii="Times New Roman" w:eastAsia="Times New Roman" w:hAnsi="Times New Roman"/>
          <w:sz w:val="24"/>
          <w:szCs w:val="24"/>
          <w:lang w:eastAsia="ru-RU"/>
        </w:rPr>
        <w:br/>
        <w:t>• если человек дышит нерегулярно или вообще не дышит, сделайте искусственное дыхание; </w:t>
      </w:r>
      <w:r w:rsidR="0007173B" w:rsidRPr="0007173B">
        <w:rPr>
          <w:rFonts w:ascii="Times New Roman" w:eastAsia="Times New Roman" w:hAnsi="Times New Roman"/>
          <w:sz w:val="24"/>
          <w:szCs w:val="24"/>
          <w:lang w:eastAsia="ru-RU"/>
        </w:rPr>
        <w:br/>
        <w:t>• не разрешайте </w:t>
      </w:r>
      <w:r w:rsidR="0007173B" w:rsidRPr="0007173B">
        <w:rPr>
          <w:rFonts w:ascii="Times New Roman" w:eastAsia="Times New Roman" w:hAnsi="Times New Roman"/>
          <w:b/>
          <w:bCs/>
          <w:sz w:val="24"/>
          <w:szCs w:val="24"/>
          <w:lang w:eastAsia="ru-RU"/>
        </w:rPr>
        <w:t>отравившемуся газом</w:t>
      </w:r>
      <w:r w:rsidR="0007173B" w:rsidRPr="0007173B">
        <w:rPr>
          <w:rFonts w:ascii="Times New Roman" w:eastAsia="Times New Roman" w:hAnsi="Times New Roman"/>
          <w:sz w:val="24"/>
          <w:szCs w:val="24"/>
          <w:lang w:eastAsia="ru-RU"/>
        </w:rPr>
        <w:t> принимать пищу; </w:t>
      </w:r>
      <w:r w:rsidR="0007173B" w:rsidRPr="0007173B">
        <w:rPr>
          <w:rFonts w:ascii="Times New Roman" w:eastAsia="Times New Roman" w:hAnsi="Times New Roman"/>
          <w:sz w:val="24"/>
          <w:szCs w:val="24"/>
          <w:lang w:eastAsia="ru-RU"/>
        </w:rPr>
        <w:br/>
        <w:t>• вызовите неотложку или доставьте его в медпункт. </w:t>
      </w:r>
      <w:r w:rsidR="0007173B" w:rsidRPr="0007173B">
        <w:rPr>
          <w:rFonts w:ascii="Times New Roman" w:eastAsia="Times New Roman" w:hAnsi="Times New Roman"/>
          <w:sz w:val="24"/>
          <w:szCs w:val="24"/>
          <w:lang w:eastAsia="ru-RU"/>
        </w:rPr>
        <w:br/>
        <w:t xml:space="preserve">           В конце хотелось бы напомнить, что нарушение </w:t>
      </w:r>
      <w:r w:rsidR="0007173B" w:rsidRPr="0007173B">
        <w:rPr>
          <w:rFonts w:ascii="Times New Roman" w:eastAsia="Times New Roman" w:hAnsi="Times New Roman"/>
          <w:b/>
          <w:bCs/>
          <w:sz w:val="24"/>
          <w:szCs w:val="24"/>
          <w:lang w:eastAsia="ru-RU"/>
        </w:rPr>
        <w:t>правил пользования газом</w:t>
      </w:r>
      <w:r w:rsidR="0007173B" w:rsidRPr="0007173B">
        <w:rPr>
          <w:rFonts w:ascii="Times New Roman" w:eastAsia="Times New Roman" w:hAnsi="Times New Roman"/>
          <w:sz w:val="24"/>
          <w:szCs w:val="24"/>
          <w:lang w:eastAsia="ru-RU"/>
        </w:rPr>
        <w:t xml:space="preserve"> может привести к взрыву бытового газа, что влечет за собой обрушение части или всего здания, пожарам, серьезным травмам и гибели людей.  </w:t>
      </w:r>
    </w:p>
    <w:p w:rsidR="0007173B" w:rsidRPr="00E858BE" w:rsidRDefault="0007173B" w:rsidP="00E858BE">
      <w:pPr>
        <w:spacing w:after="0" w:line="240" w:lineRule="auto"/>
        <w:rPr>
          <w:rFonts w:ascii="Times New Roman" w:eastAsia="Times New Roman" w:hAnsi="Times New Roman"/>
          <w:sz w:val="16"/>
          <w:szCs w:val="16"/>
          <w:lang w:eastAsia="ru-RU"/>
        </w:rPr>
      </w:pPr>
      <w:r w:rsidRPr="0007173B">
        <w:rPr>
          <w:rFonts w:ascii="Times New Roman" w:eastAsia="Times New Roman" w:hAnsi="Times New Roman"/>
          <w:sz w:val="24"/>
          <w:szCs w:val="24"/>
          <w:lang w:eastAsia="ru-RU"/>
        </w:rPr>
        <w:t xml:space="preserve">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вас, ваших близких и соседей зависит от правильного и своевременного выполнения вами </w:t>
      </w:r>
      <w:r w:rsidRPr="0007173B">
        <w:rPr>
          <w:rFonts w:ascii="Times New Roman" w:eastAsia="Times New Roman" w:hAnsi="Times New Roman"/>
          <w:b/>
          <w:bCs/>
          <w:sz w:val="24"/>
          <w:szCs w:val="24"/>
          <w:lang w:eastAsia="ru-RU"/>
        </w:rPr>
        <w:t>правил пользования бытовым газом и газовыми приборами</w:t>
      </w:r>
      <w:r w:rsidRPr="0007173B">
        <w:rPr>
          <w:rFonts w:ascii="Times New Roman" w:eastAsia="Times New Roman" w:hAnsi="Times New Roman"/>
          <w:sz w:val="24"/>
          <w:szCs w:val="24"/>
          <w:lang w:eastAsia="ru-RU"/>
        </w:rPr>
        <w:t>.</w:t>
      </w:r>
      <w:r w:rsidRPr="0007173B">
        <w:rPr>
          <w:rFonts w:ascii="Times New Roman" w:eastAsia="Times New Roman" w:hAnsi="Times New Roman"/>
          <w:sz w:val="24"/>
          <w:szCs w:val="24"/>
          <w:lang w:eastAsia="ru-RU"/>
        </w:rPr>
        <w:br/>
      </w:r>
    </w:p>
    <w:p w:rsidR="002635C1" w:rsidRPr="008F41EC" w:rsidRDefault="002635C1" w:rsidP="002635C1">
      <w:pPr>
        <w:spacing w:after="0" w:line="240" w:lineRule="auto"/>
        <w:jc w:val="center"/>
        <w:outlineLvl w:val="1"/>
        <w:rPr>
          <w:rFonts w:ascii="Times New Roman" w:hAnsi="Times New Roman"/>
          <w:b/>
          <w:bCs/>
          <w:i/>
          <w:sz w:val="28"/>
          <w:szCs w:val="28"/>
          <w:lang w:eastAsia="ru-RU"/>
        </w:rPr>
      </w:pPr>
      <w:r w:rsidRPr="008F41EC">
        <w:rPr>
          <w:rFonts w:ascii="Times New Roman" w:hAnsi="Times New Roman"/>
          <w:b/>
          <w:bCs/>
          <w:i/>
          <w:sz w:val="28"/>
          <w:szCs w:val="28"/>
          <w:lang w:eastAsia="ru-RU"/>
        </w:rPr>
        <w:t xml:space="preserve">Профилактика вовлечения молодежи в  </w:t>
      </w:r>
    </w:p>
    <w:p w:rsidR="002635C1" w:rsidRPr="008F41EC" w:rsidRDefault="002635C1" w:rsidP="002635C1">
      <w:pPr>
        <w:spacing w:after="0" w:line="240" w:lineRule="auto"/>
        <w:jc w:val="center"/>
        <w:outlineLvl w:val="1"/>
        <w:rPr>
          <w:rFonts w:ascii="Times New Roman" w:hAnsi="Times New Roman"/>
          <w:b/>
          <w:bCs/>
          <w:sz w:val="24"/>
          <w:szCs w:val="24"/>
          <w:lang w:eastAsia="ru-RU"/>
        </w:rPr>
      </w:pPr>
      <w:r w:rsidRPr="008F41EC">
        <w:rPr>
          <w:rFonts w:ascii="Times New Roman" w:hAnsi="Times New Roman"/>
          <w:b/>
          <w:bCs/>
          <w:i/>
          <w:sz w:val="28"/>
          <w:szCs w:val="28"/>
          <w:lang w:eastAsia="ru-RU"/>
        </w:rPr>
        <w:t>неформальные группы деструктивной направленности</w:t>
      </w:r>
    </w:p>
    <w:p w:rsidR="002635C1" w:rsidRPr="008F41EC" w:rsidRDefault="002635C1" w:rsidP="002635C1">
      <w:pPr>
        <w:spacing w:after="0" w:line="240" w:lineRule="auto"/>
        <w:jc w:val="center"/>
        <w:outlineLvl w:val="1"/>
        <w:rPr>
          <w:rFonts w:ascii="Times New Roman" w:hAnsi="Times New Roman"/>
          <w:b/>
          <w:bCs/>
          <w:sz w:val="16"/>
          <w:szCs w:val="16"/>
          <w:lang w:eastAsia="ru-RU"/>
        </w:rPr>
      </w:pPr>
    </w:p>
    <w:p w:rsidR="002635C1" w:rsidRPr="008F41EC" w:rsidRDefault="002635C1" w:rsidP="002635C1">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Под молодежной субкультурой сегодня понимается культура определенного молодого поколения, обладающего общностью стиля жизни, поведения, групповых норм, ценностей и </w:t>
      </w:r>
      <w:bookmarkStart w:id="1" w:name="_ftnref7"/>
      <w:r w:rsidRPr="008F41EC">
        <w:rPr>
          <w:rFonts w:ascii="Times New Roman" w:hAnsi="Times New Roman"/>
          <w:sz w:val="24"/>
          <w:szCs w:val="24"/>
          <w:lang w:eastAsia="ru-RU"/>
        </w:rPr>
        <w:t>стереотипов</w:t>
      </w:r>
      <w:bookmarkEnd w:id="1"/>
      <w:r w:rsidRPr="008F41EC">
        <w:rPr>
          <w:rFonts w:ascii="Tahoma" w:hAnsi="Tahoma" w:cs="Tahoma"/>
          <w:color w:val="3D3D3D"/>
          <w:sz w:val="24"/>
          <w:szCs w:val="24"/>
          <w:u w:val="single"/>
          <w:lang w:eastAsia="ru-RU"/>
        </w:rPr>
        <w:t>.</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Российскую специфику </w:t>
      </w:r>
      <w:proofErr w:type="spellStart"/>
      <w:r w:rsidRPr="008F41EC">
        <w:rPr>
          <w:rFonts w:ascii="Times New Roman" w:hAnsi="Times New Roman"/>
          <w:sz w:val="24"/>
          <w:szCs w:val="24"/>
          <w:lang w:eastAsia="ru-RU"/>
        </w:rPr>
        <w:t>субкультурных</w:t>
      </w:r>
      <w:proofErr w:type="spellEnd"/>
      <w:r w:rsidRPr="008F41EC">
        <w:rPr>
          <w:rFonts w:ascii="Times New Roman" w:hAnsi="Times New Roman"/>
          <w:sz w:val="24"/>
          <w:szCs w:val="24"/>
          <w:lang w:eastAsia="ru-RU"/>
        </w:rPr>
        <w:t xml:space="preserve"> образований в молодежной среде </w:t>
      </w:r>
      <w:proofErr w:type="spellStart"/>
      <w:r w:rsidRPr="008F41EC">
        <w:rPr>
          <w:rFonts w:ascii="Times New Roman" w:hAnsi="Times New Roman"/>
          <w:sz w:val="24"/>
          <w:szCs w:val="24"/>
          <w:lang w:eastAsia="ru-RU"/>
        </w:rPr>
        <w:t>определяютследующие</w:t>
      </w:r>
      <w:proofErr w:type="spellEnd"/>
      <w:r w:rsidRPr="008F41EC">
        <w:rPr>
          <w:rFonts w:ascii="Times New Roman" w:hAnsi="Times New Roman"/>
          <w:sz w:val="24"/>
          <w:szCs w:val="24"/>
          <w:lang w:eastAsia="ru-RU"/>
        </w:rPr>
        <w:t xml:space="preserve"> факторы: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социальная и экономическая неустойчивость российского общества и обнищание основной части населения;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особенности социальной мобильности в российском обществе. Молодежь получила возможность достигать престижное социальное положение в очень короткие сроки;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-потеря тех нормативно-ценностных оснований, которые необходимы для поддержания социальной солидарности и обеспечения приемлемой социальной идентичности. На этом фоне широчайшее распространение приобретает преступность среди российской молодежи.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Выделим три направления молодежной контркультуры: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1. </w:t>
      </w:r>
      <w:r w:rsidRPr="008F41EC">
        <w:rPr>
          <w:rFonts w:ascii="Times New Roman" w:hAnsi="Times New Roman"/>
          <w:b/>
          <w:sz w:val="24"/>
          <w:szCs w:val="24"/>
          <w:lang w:eastAsia="ru-RU"/>
        </w:rPr>
        <w:t>Анархо-нигилистические</w:t>
      </w:r>
      <w:r w:rsidRPr="008F41EC">
        <w:rPr>
          <w:rFonts w:ascii="Times New Roman" w:hAnsi="Times New Roman"/>
          <w:sz w:val="24"/>
          <w:szCs w:val="24"/>
          <w:lang w:eastAsia="ru-RU"/>
        </w:rPr>
        <w:t xml:space="preserve"> (экстремистские субкультуры “левого” и “правого” толка), которые можно также назвать радикально-д</w:t>
      </w:r>
      <w:r w:rsidR="008F41EC">
        <w:rPr>
          <w:rFonts w:ascii="Times New Roman" w:hAnsi="Times New Roman"/>
          <w:sz w:val="24"/>
          <w:szCs w:val="24"/>
          <w:lang w:eastAsia="ru-RU"/>
        </w:rPr>
        <w:t>еструктивными. К ним относятся:</w:t>
      </w:r>
    </w:p>
    <w:p w:rsidR="00435181"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Панки</w:t>
      </w:r>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Punk</w:t>
      </w:r>
      <w:proofErr w:type="spellEnd"/>
      <w:r w:rsidRPr="008F41EC">
        <w:rPr>
          <w:rFonts w:ascii="Times New Roman" w:hAnsi="Times New Roman"/>
          <w:sz w:val="24"/>
          <w:szCs w:val="24"/>
          <w:lang w:eastAsia="ru-RU"/>
        </w:rPr>
        <w:t xml:space="preserve"> – отбросы, гнилье, что-то ненужное). Стандартной панковской прической считается “ирокез” – полоска длинных вертикально стоящих волос на стриженной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голове, но распространены также бритые полголовы с длинными волосами и даже просто выбритые виски при длинных волосах. Панки предпочитают рваную, грязную одежду. Часто можно видеть панка в джинсах, где полоски ткани чередуются с дырами, закрепленными булавками и цепочками (вообще любовь Панков к английским булавкам чрезвычайно велика, они вставляют </w:t>
      </w:r>
      <w:r w:rsidRPr="008F41EC">
        <w:rPr>
          <w:rFonts w:ascii="Times New Roman" w:hAnsi="Times New Roman"/>
          <w:sz w:val="24"/>
          <w:szCs w:val="24"/>
          <w:lang w:eastAsia="ru-RU"/>
        </w:rPr>
        <w:lastRenderedPageBreak/>
        <w:t xml:space="preserve">повсюду – в куртки, майки, джинсы и даже в уши). Из обуви панки носят в основном высокие армейские ботинки.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Основоположником панк-культуры считается английская группа “</w:t>
      </w:r>
      <w:proofErr w:type="spellStart"/>
      <w:r w:rsidRPr="008F41EC">
        <w:rPr>
          <w:rFonts w:ascii="Times New Roman" w:hAnsi="Times New Roman"/>
          <w:sz w:val="24"/>
          <w:szCs w:val="24"/>
          <w:lang w:eastAsia="ru-RU"/>
        </w:rPr>
        <w:t>Sexpistols</w:t>
      </w:r>
      <w:proofErr w:type="spellEnd"/>
      <w:r w:rsidRPr="008F41EC">
        <w:rPr>
          <w:rFonts w:ascii="Times New Roman" w:hAnsi="Times New Roman"/>
          <w:sz w:val="24"/>
          <w:szCs w:val="24"/>
          <w:lang w:eastAsia="ru-RU"/>
        </w:rPr>
        <w:t>”. Кроме нее в почёте “</w:t>
      </w:r>
      <w:proofErr w:type="spellStart"/>
      <w:r w:rsidRPr="008F41EC">
        <w:rPr>
          <w:rFonts w:ascii="Times New Roman" w:hAnsi="Times New Roman"/>
          <w:sz w:val="24"/>
          <w:szCs w:val="24"/>
          <w:lang w:eastAsia="ru-RU"/>
        </w:rPr>
        <w:t>Ramones</w:t>
      </w:r>
      <w:proofErr w:type="spellEnd"/>
      <w:r w:rsidRPr="008F41EC">
        <w:rPr>
          <w:rFonts w:ascii="Times New Roman" w:hAnsi="Times New Roman"/>
          <w:sz w:val="24"/>
          <w:szCs w:val="24"/>
          <w:lang w:eastAsia="ru-RU"/>
        </w:rPr>
        <w:t>” и “</w:t>
      </w:r>
      <w:proofErr w:type="spellStart"/>
      <w:r w:rsidRPr="008F41EC">
        <w:rPr>
          <w:rFonts w:ascii="Times New Roman" w:hAnsi="Times New Roman"/>
          <w:sz w:val="24"/>
          <w:szCs w:val="24"/>
          <w:lang w:eastAsia="ru-RU"/>
        </w:rPr>
        <w:t>DeadKenedies</w:t>
      </w:r>
      <w:proofErr w:type="spellEnd"/>
      <w:r w:rsidRPr="008F41EC">
        <w:rPr>
          <w:rFonts w:ascii="Times New Roman" w:hAnsi="Times New Roman"/>
          <w:sz w:val="24"/>
          <w:szCs w:val="24"/>
          <w:lang w:eastAsia="ru-RU"/>
        </w:rPr>
        <w:t xml:space="preserve">”. Идеология панков довольно близка к </w:t>
      </w:r>
      <w:proofErr w:type="spellStart"/>
      <w:r w:rsidRPr="008F41EC">
        <w:rPr>
          <w:rFonts w:ascii="Times New Roman" w:hAnsi="Times New Roman"/>
          <w:sz w:val="24"/>
          <w:szCs w:val="24"/>
          <w:lang w:eastAsia="ru-RU"/>
        </w:rPr>
        <w:t>хипповской</w:t>
      </w:r>
      <w:proofErr w:type="spellEnd"/>
      <w:r w:rsidRPr="008F41EC">
        <w:rPr>
          <w:rFonts w:ascii="Times New Roman" w:hAnsi="Times New Roman"/>
          <w:sz w:val="24"/>
          <w:szCs w:val="24"/>
          <w:lang w:eastAsia="ru-RU"/>
        </w:rPr>
        <w:t xml:space="preserve"> во всем, что касается пренебрежения материальными ценностями, однако, если идею хиппи выразить как “зачем деньги, мир и так бесконечно прекрасен”, то у Панков скорее это “мир все равно плох, и ничего ему не поможет”. В отличие от хиппи панки довольно агрессивны, по политическим пристрастиям считаются анархистами.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Скинхеды</w:t>
      </w:r>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Skinhead</w:t>
      </w:r>
      <w:proofErr w:type="spellEnd"/>
      <w:r w:rsidRPr="008F41EC">
        <w:rPr>
          <w:rFonts w:ascii="Times New Roman" w:hAnsi="Times New Roman"/>
          <w:sz w:val="24"/>
          <w:szCs w:val="24"/>
          <w:lang w:eastAsia="ru-RU"/>
        </w:rPr>
        <w:t xml:space="preserve"> – бритоголовый, букв. Кожа-голова). Слушают стиль “ой”, чрезвычайно близкий к </w:t>
      </w:r>
      <w:proofErr w:type="spellStart"/>
      <w:r w:rsidRPr="008F41EC">
        <w:rPr>
          <w:rFonts w:ascii="Times New Roman" w:hAnsi="Times New Roman"/>
          <w:sz w:val="24"/>
          <w:szCs w:val="24"/>
          <w:lang w:eastAsia="ru-RU"/>
        </w:rPr>
        <w:t>хардроку</w:t>
      </w:r>
      <w:proofErr w:type="spellEnd"/>
      <w:r w:rsidRPr="008F41EC">
        <w:rPr>
          <w:rFonts w:ascii="Times New Roman" w:hAnsi="Times New Roman"/>
          <w:sz w:val="24"/>
          <w:szCs w:val="24"/>
          <w:lang w:eastAsia="ru-RU"/>
        </w:rPr>
        <w:t xml:space="preserve"> (жесткому панку). Внешний вид: прежде всего начисто выбритая голова. Стандартной одеждой являются высокие армейские ботинки, камуфляжные штаны или высоко закатанные джинсы с подтяжками и другая куртка (“</w:t>
      </w:r>
      <w:proofErr w:type="spellStart"/>
      <w:r w:rsidRPr="008F41EC">
        <w:rPr>
          <w:rFonts w:ascii="Times New Roman" w:hAnsi="Times New Roman"/>
          <w:sz w:val="24"/>
          <w:szCs w:val="24"/>
          <w:lang w:eastAsia="ru-RU"/>
        </w:rPr>
        <w:t>бомбер</w:t>
      </w:r>
      <w:proofErr w:type="spellEnd"/>
      <w:r w:rsidRPr="008F41EC">
        <w:rPr>
          <w:rFonts w:ascii="Times New Roman" w:hAnsi="Times New Roman"/>
          <w:sz w:val="24"/>
          <w:szCs w:val="24"/>
          <w:lang w:eastAsia="ru-RU"/>
        </w:rPr>
        <w:t xml:space="preserve">”). </w:t>
      </w:r>
    </w:p>
    <w:p w:rsidR="00A94D6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Идеология: практически все российские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исповедуют крайне агрессивный национализм и расизм. Идеальным режимом – немецкий национал-социализм. На западе существуют “</w:t>
      </w:r>
      <w:proofErr w:type="spellStart"/>
      <w:r w:rsidRPr="008F41EC">
        <w:rPr>
          <w:rFonts w:ascii="Times New Roman" w:hAnsi="Times New Roman"/>
          <w:sz w:val="24"/>
          <w:szCs w:val="24"/>
          <w:lang w:eastAsia="ru-RU"/>
        </w:rPr>
        <w:t>шарпы</w:t>
      </w:r>
      <w:proofErr w:type="spellEnd"/>
      <w:r w:rsidRPr="008F41EC">
        <w:rPr>
          <w:rFonts w:ascii="Times New Roman" w:hAnsi="Times New Roman"/>
          <w:sz w:val="24"/>
          <w:szCs w:val="24"/>
          <w:lang w:eastAsia="ru-RU"/>
        </w:rPr>
        <w:t>”, “</w:t>
      </w:r>
      <w:proofErr w:type="spellStart"/>
      <w:r w:rsidRPr="008F41EC">
        <w:rPr>
          <w:rFonts w:ascii="Times New Roman" w:hAnsi="Times New Roman"/>
          <w:sz w:val="24"/>
          <w:szCs w:val="24"/>
          <w:lang w:eastAsia="ru-RU"/>
        </w:rPr>
        <w:t>шарп-скинз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Sharp</w:t>
      </w:r>
      <w:proofErr w:type="spellEnd"/>
      <w:r w:rsidRPr="008F41EC">
        <w:rPr>
          <w:rFonts w:ascii="Times New Roman" w:hAnsi="Times New Roman"/>
          <w:sz w:val="24"/>
          <w:szCs w:val="24"/>
          <w:lang w:eastAsia="ru-RU"/>
        </w:rPr>
        <w:t xml:space="preserve"> – острый, резкий), выступающие под лозунгом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против расовых предрассудков” и являющие крайне левой, прокоммунистической </w:t>
      </w:r>
      <w:proofErr w:type="spellStart"/>
      <w:r w:rsidRPr="008F41EC">
        <w:rPr>
          <w:rFonts w:ascii="Times New Roman" w:hAnsi="Times New Roman"/>
          <w:sz w:val="24"/>
          <w:szCs w:val="24"/>
          <w:lang w:eastAsia="ru-RU"/>
        </w:rPr>
        <w:t>эксперемистской</w:t>
      </w:r>
      <w:proofErr w:type="spellEnd"/>
      <w:r w:rsidRPr="008F41EC">
        <w:rPr>
          <w:rFonts w:ascii="Times New Roman" w:hAnsi="Times New Roman"/>
          <w:sz w:val="24"/>
          <w:szCs w:val="24"/>
          <w:lang w:eastAsia="ru-RU"/>
        </w:rPr>
        <w:t xml:space="preserve"> организацией, также “гей-</w:t>
      </w:r>
      <w:proofErr w:type="spellStart"/>
      <w:r w:rsidRPr="008F41EC">
        <w:rPr>
          <w:rFonts w:ascii="Times New Roman" w:hAnsi="Times New Roman"/>
          <w:sz w:val="24"/>
          <w:szCs w:val="24"/>
          <w:lang w:eastAsia="ru-RU"/>
        </w:rPr>
        <w:t>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Gay</w:t>
      </w:r>
      <w:proofErr w:type="spellEnd"/>
      <w:r w:rsidRPr="008F41EC">
        <w:rPr>
          <w:rFonts w:ascii="Times New Roman" w:hAnsi="Times New Roman"/>
          <w:sz w:val="24"/>
          <w:szCs w:val="24"/>
          <w:lang w:eastAsia="ru-RU"/>
        </w:rPr>
        <w:t xml:space="preserve"> – гомосексуалист), хотя обычные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ненавидят сексуальные меньшинства еще больше, чем расовые. Частым развлечением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являются драки с афроамериканцами в окрестностях Университета Дружбы Народов имени </w:t>
      </w:r>
      <w:proofErr w:type="spellStart"/>
      <w:r w:rsidRPr="008F41EC">
        <w:rPr>
          <w:rFonts w:ascii="Times New Roman" w:hAnsi="Times New Roman"/>
          <w:sz w:val="24"/>
          <w:szCs w:val="24"/>
          <w:lang w:eastAsia="ru-RU"/>
        </w:rPr>
        <w:t>Патриса</w:t>
      </w:r>
      <w:proofErr w:type="spellEnd"/>
      <w:r w:rsidRPr="008F41EC">
        <w:rPr>
          <w:rFonts w:ascii="Times New Roman" w:hAnsi="Times New Roman"/>
          <w:sz w:val="24"/>
          <w:szCs w:val="24"/>
          <w:lang w:eastAsia="ru-RU"/>
        </w:rPr>
        <w:t xml:space="preserve"> Лумумбы, а также избиение представителей других национальных и расовых меньшинств,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где бы те ни встретились. Кроме того, большинство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особенно молодые (“пионеры”), – фанаты какого-либо футбольного (хоккейного) клуба. Они объединены в группировки и часто матчи любимой команды, где устраивают драки с фанатами других клубов.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Металлисты</w:t>
      </w:r>
      <w:r w:rsidRPr="008F41EC">
        <w:rPr>
          <w:rFonts w:ascii="Times New Roman" w:hAnsi="Times New Roman"/>
          <w:sz w:val="24"/>
          <w:szCs w:val="24"/>
          <w:lang w:eastAsia="ru-RU"/>
        </w:rPr>
        <w:t xml:space="preserve"> – поклонники металла. По их мнению, существуют как минимум три основных направления “металла” (на самом деле гораздо больше): </w:t>
      </w:r>
      <w:proofErr w:type="spellStart"/>
      <w:r w:rsidRPr="008F41EC">
        <w:rPr>
          <w:rFonts w:ascii="Times New Roman" w:hAnsi="Times New Roman"/>
          <w:sz w:val="24"/>
          <w:szCs w:val="24"/>
          <w:lang w:eastAsia="ru-RU"/>
        </w:rPr>
        <w:t>трэш</w:t>
      </w:r>
      <w:proofErr w:type="spellEnd"/>
      <w:r w:rsidRPr="008F41EC">
        <w:rPr>
          <w:rFonts w:ascii="Times New Roman" w:hAnsi="Times New Roman"/>
          <w:sz w:val="24"/>
          <w:szCs w:val="24"/>
          <w:lang w:eastAsia="ru-RU"/>
        </w:rPr>
        <w:t xml:space="preserve">, дум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thrash</w:t>
      </w:r>
      <w:proofErr w:type="spellEnd"/>
      <w:r w:rsidRPr="008F41EC">
        <w:rPr>
          <w:rFonts w:ascii="Times New Roman" w:hAnsi="Times New Roman"/>
          <w:sz w:val="24"/>
          <w:szCs w:val="24"/>
          <w:lang w:eastAsia="ru-RU"/>
        </w:rPr>
        <w:t xml:space="preserve"> – бить, </w:t>
      </w:r>
      <w:proofErr w:type="spellStart"/>
      <w:r w:rsidRPr="008F41EC">
        <w:rPr>
          <w:rFonts w:ascii="Times New Roman" w:hAnsi="Times New Roman"/>
          <w:sz w:val="24"/>
          <w:szCs w:val="24"/>
          <w:lang w:eastAsia="ru-RU"/>
        </w:rPr>
        <w:t>doom</w:t>
      </w:r>
      <w:proofErr w:type="spellEnd"/>
      <w:r w:rsidRPr="008F41EC">
        <w:rPr>
          <w:rFonts w:ascii="Times New Roman" w:hAnsi="Times New Roman"/>
          <w:sz w:val="24"/>
          <w:szCs w:val="24"/>
          <w:lang w:eastAsia="ru-RU"/>
        </w:rPr>
        <w:t xml:space="preserve"> рок, судьба и </w:t>
      </w:r>
      <w:proofErr w:type="spellStart"/>
      <w:r w:rsidRPr="008F41EC">
        <w:rPr>
          <w:rFonts w:ascii="Times New Roman" w:hAnsi="Times New Roman"/>
          <w:sz w:val="24"/>
          <w:szCs w:val="24"/>
          <w:lang w:eastAsia="ru-RU"/>
        </w:rPr>
        <w:t>dead</w:t>
      </w:r>
      <w:proofErr w:type="spellEnd"/>
      <w:r w:rsidRPr="008F41EC">
        <w:rPr>
          <w:rFonts w:ascii="Times New Roman" w:hAnsi="Times New Roman"/>
          <w:sz w:val="24"/>
          <w:szCs w:val="24"/>
          <w:lang w:eastAsia="ru-RU"/>
        </w:rPr>
        <w:t xml:space="preserve"> – мертвец соответственно) и, следовательно, </w:t>
      </w:r>
      <w:proofErr w:type="spellStart"/>
      <w:r w:rsidRPr="008F41EC">
        <w:rPr>
          <w:rFonts w:ascii="Times New Roman" w:hAnsi="Times New Roman"/>
          <w:sz w:val="24"/>
          <w:szCs w:val="24"/>
          <w:lang w:eastAsia="ru-RU"/>
        </w:rPr>
        <w:t>трэшеры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думеры</w:t>
      </w:r>
      <w:proofErr w:type="spellEnd"/>
      <w:r w:rsidRPr="008F41EC">
        <w:rPr>
          <w:rFonts w:ascii="Times New Roman" w:hAnsi="Times New Roman"/>
          <w:sz w:val="24"/>
          <w:szCs w:val="24"/>
          <w:lang w:eastAsia="ru-RU"/>
        </w:rPr>
        <w:t xml:space="preserve">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-металлисты. Внешний вид: фактически такой же, как у байкеров. Из всех цветов предпочтение отдается черному. Для металлистов конца 80-х – начала 90-х характерно наличие в одежде большого количества металлических заклепок и цепей. Идеология: из всех движений металлисты наименее </w:t>
      </w:r>
      <w:proofErr w:type="spellStart"/>
      <w:r w:rsidRPr="008F41EC">
        <w:rPr>
          <w:rFonts w:ascii="Times New Roman" w:hAnsi="Times New Roman"/>
          <w:sz w:val="24"/>
          <w:szCs w:val="24"/>
          <w:lang w:eastAsia="ru-RU"/>
        </w:rPr>
        <w:t>идеологичны</w:t>
      </w:r>
      <w:proofErr w:type="spellEnd"/>
      <w:r w:rsidRPr="008F41EC">
        <w:rPr>
          <w:rFonts w:ascii="Times New Roman" w:hAnsi="Times New Roman"/>
          <w:sz w:val="24"/>
          <w:szCs w:val="24"/>
          <w:lang w:eastAsia="ru-RU"/>
        </w:rPr>
        <w:t>. В чем-то они близки к панкам, но без презрения к материальным ценностям.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Гопники</w:t>
      </w:r>
      <w:r w:rsidRPr="008F41EC">
        <w:rPr>
          <w:rFonts w:ascii="Times New Roman" w:hAnsi="Times New Roman"/>
          <w:sz w:val="24"/>
          <w:szCs w:val="24"/>
          <w:lang w:eastAsia="ru-RU"/>
        </w:rPr>
        <w:t xml:space="preserve"> – неконтролируемое организованной преступностью или контролируемое в меньшей степени сообщество. Они быстро проявили себя как “культурные враги” большинства молодежных субкультур: байкеров, </w:t>
      </w:r>
      <w:proofErr w:type="spellStart"/>
      <w:r w:rsidRPr="008F41EC">
        <w:rPr>
          <w:rFonts w:ascii="Times New Roman" w:hAnsi="Times New Roman"/>
          <w:sz w:val="24"/>
          <w:szCs w:val="24"/>
          <w:lang w:eastAsia="ru-RU"/>
        </w:rPr>
        <w:t>рейверов</w:t>
      </w:r>
      <w:proofErr w:type="spellEnd"/>
      <w:r w:rsidRPr="008F41EC">
        <w:rPr>
          <w:rFonts w:ascii="Times New Roman" w:hAnsi="Times New Roman"/>
          <w:sz w:val="24"/>
          <w:szCs w:val="24"/>
          <w:lang w:eastAsia="ru-RU"/>
        </w:rPr>
        <w:t>, роллеров и т.д. Любой подросток, не только принадлежащий к иной субкультуре, может быть избит, подвернут сексуальному насилию, ограблен. Противостояние молодежных банд также не ушло в историю, но переместилось на периферию.</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Футбольные фанаты</w:t>
      </w:r>
      <w:r w:rsidRPr="008F41EC">
        <w:rPr>
          <w:rFonts w:ascii="Times New Roman" w:hAnsi="Times New Roman"/>
          <w:sz w:val="24"/>
          <w:szCs w:val="24"/>
          <w:lang w:eastAsia="ru-RU"/>
        </w:rPr>
        <w:t xml:space="preserve"> – Близкую к криминальным субкультурам группу составляют фанаты (</w:t>
      </w:r>
      <w:proofErr w:type="spellStart"/>
      <w:r w:rsidRPr="008F41EC">
        <w:rPr>
          <w:rFonts w:ascii="Times New Roman" w:hAnsi="Times New Roman"/>
          <w:sz w:val="24"/>
          <w:szCs w:val="24"/>
          <w:lang w:eastAsia="ru-RU"/>
        </w:rPr>
        <w:t>фаны</w:t>
      </w:r>
      <w:proofErr w:type="spellEnd"/>
      <w:r w:rsidRPr="008F41EC">
        <w:rPr>
          <w:rFonts w:ascii="Times New Roman" w:hAnsi="Times New Roman"/>
          <w:sz w:val="24"/>
          <w:szCs w:val="24"/>
          <w:lang w:eastAsia="ru-RU"/>
        </w:rPr>
        <w:t>) футбольных команд. Футбольные фанаты – сложное по организации сообщество. Среди фанатов московского “Спартака” выделяются, в частности, такие группы, как “Ред-</w:t>
      </w:r>
      <w:proofErr w:type="spellStart"/>
      <w:r w:rsidRPr="008F41EC">
        <w:rPr>
          <w:rFonts w:ascii="Times New Roman" w:hAnsi="Times New Roman"/>
          <w:sz w:val="24"/>
          <w:szCs w:val="24"/>
          <w:lang w:eastAsia="ru-RU"/>
        </w:rPr>
        <w:t>уайтхулиганс</w:t>
      </w:r>
      <w:proofErr w:type="spellEnd"/>
      <w:r w:rsidRPr="008F41EC">
        <w:rPr>
          <w:rFonts w:ascii="Times New Roman" w:hAnsi="Times New Roman"/>
          <w:sz w:val="24"/>
          <w:szCs w:val="24"/>
          <w:lang w:eastAsia="ru-RU"/>
        </w:rPr>
        <w:t>”, “Гладиаторы”, “Восточный фронт”, “Северный фронт” и др. Группировка, удерживающая контроль над всем сообществом, – “правые”. В нее входят в основном молодые люди, отслужившие в армии. “Правые” выезжают на все матчи команды, их основная функция – заводить стадион, организовывать реакцию болельщиков (“волну” и т.д.), но также и командовать “военными действиями” – битвами с болельщиками враждебных команд и милицией. Выезды в другие города очень часто связаны с драками – нередко уже на вокзальной площади. В целом хулиганствующая масса молодых людей хорошо управляема вожаками (предводителями) из “Правых”.</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Хакеры</w:t>
      </w:r>
      <w:r w:rsidRPr="008F41EC">
        <w:rPr>
          <w:rFonts w:ascii="Times New Roman" w:hAnsi="Times New Roman"/>
          <w:sz w:val="24"/>
          <w:szCs w:val="24"/>
          <w:lang w:eastAsia="ru-RU"/>
        </w:rPr>
        <w:t xml:space="preserve"> – этим термином называют всех сетевых взломщиков, создателей компьютерных вирусов и других компьютерных преступников, таких как </w:t>
      </w:r>
      <w:proofErr w:type="spellStart"/>
      <w:r w:rsidRPr="008F41EC">
        <w:rPr>
          <w:rFonts w:ascii="Times New Roman" w:hAnsi="Times New Roman"/>
          <w:sz w:val="24"/>
          <w:szCs w:val="24"/>
          <w:lang w:eastAsia="ru-RU"/>
        </w:rPr>
        <w:t>кардеры</w:t>
      </w:r>
      <w:proofErr w:type="spellEnd"/>
      <w:r w:rsidRPr="008F41EC">
        <w:rPr>
          <w:rFonts w:ascii="Times New Roman" w:hAnsi="Times New Roman"/>
          <w:sz w:val="24"/>
          <w:szCs w:val="24"/>
          <w:lang w:eastAsia="ru-RU"/>
        </w:rPr>
        <w:t xml:space="preserve"> (используют чужую кредитную карту), </w:t>
      </w:r>
      <w:proofErr w:type="spellStart"/>
      <w:r w:rsidRPr="008F41EC">
        <w:rPr>
          <w:rFonts w:ascii="Times New Roman" w:hAnsi="Times New Roman"/>
          <w:sz w:val="24"/>
          <w:szCs w:val="24"/>
          <w:lang w:eastAsia="ru-RU"/>
        </w:rPr>
        <w:t>крэкеры</w:t>
      </w:r>
      <w:proofErr w:type="spellEnd"/>
      <w:r w:rsidRPr="008F41EC">
        <w:rPr>
          <w:rFonts w:ascii="Times New Roman" w:hAnsi="Times New Roman"/>
          <w:sz w:val="24"/>
          <w:szCs w:val="24"/>
          <w:lang w:eastAsia="ru-RU"/>
        </w:rPr>
        <w:t xml:space="preserve">( взлом системы защит (в частности защиты программного обеспечения, создание </w:t>
      </w:r>
      <w:proofErr w:type="spellStart"/>
      <w:r w:rsidRPr="008F41EC">
        <w:rPr>
          <w:rFonts w:ascii="Times New Roman" w:hAnsi="Times New Roman"/>
          <w:sz w:val="24"/>
          <w:szCs w:val="24"/>
          <w:lang w:eastAsia="ru-RU"/>
        </w:rPr>
        <w:t>крэков</w:t>
      </w:r>
      <w:proofErr w:type="spellEnd"/>
      <w:r w:rsidRPr="008F41EC">
        <w:rPr>
          <w:rFonts w:ascii="Times New Roman" w:hAnsi="Times New Roman"/>
          <w:sz w:val="24"/>
          <w:szCs w:val="24"/>
          <w:lang w:eastAsia="ru-RU"/>
        </w:rPr>
        <w:t>), скрипт-</w:t>
      </w:r>
      <w:proofErr w:type="spellStart"/>
      <w:r w:rsidRPr="008F41EC">
        <w:rPr>
          <w:rFonts w:ascii="Times New Roman" w:hAnsi="Times New Roman"/>
          <w:sz w:val="24"/>
          <w:szCs w:val="24"/>
          <w:lang w:eastAsia="ru-RU"/>
        </w:rPr>
        <w:t>кидди</w:t>
      </w:r>
      <w:proofErr w:type="spellEnd"/>
      <w:r w:rsidRPr="008F41EC">
        <w:rPr>
          <w:rFonts w:ascii="Times New Roman" w:hAnsi="Times New Roman"/>
          <w:sz w:val="24"/>
          <w:szCs w:val="24"/>
          <w:lang w:eastAsia="ru-RU"/>
        </w:rPr>
        <w:t xml:space="preserve"> (используют всё готовое, самые распространённые уязвимости, доступные </w:t>
      </w:r>
      <w:proofErr w:type="spellStart"/>
      <w:r w:rsidRPr="008F41EC">
        <w:rPr>
          <w:rFonts w:ascii="Times New Roman" w:hAnsi="Times New Roman"/>
          <w:sz w:val="24"/>
          <w:szCs w:val="24"/>
          <w:lang w:eastAsia="ru-RU"/>
        </w:rPr>
        <w:t>эксплойты</w:t>
      </w:r>
      <w:proofErr w:type="spellEnd"/>
      <w:r w:rsidRPr="008F41EC">
        <w:rPr>
          <w:rFonts w:ascii="Times New Roman" w:hAnsi="Times New Roman"/>
          <w:sz w:val="24"/>
          <w:szCs w:val="24"/>
          <w:lang w:eastAsia="ru-RU"/>
        </w:rPr>
        <w:t xml:space="preserve">, сам не умеет найти уязвимость или написать </w:t>
      </w:r>
      <w:proofErr w:type="spellStart"/>
      <w:r w:rsidRPr="008F41EC">
        <w:rPr>
          <w:rFonts w:ascii="Times New Roman" w:hAnsi="Times New Roman"/>
          <w:sz w:val="24"/>
          <w:szCs w:val="24"/>
          <w:lang w:eastAsia="ru-RU"/>
        </w:rPr>
        <w:t>эксплойт</w:t>
      </w:r>
      <w:proofErr w:type="spellEnd"/>
      <w:r w:rsidRPr="008F41EC">
        <w:rPr>
          <w:rFonts w:ascii="Times New Roman" w:hAnsi="Times New Roman"/>
          <w:sz w:val="24"/>
          <w:szCs w:val="24"/>
          <w:lang w:eastAsia="ru-RU"/>
        </w:rPr>
        <w:t xml:space="preserve"> (фрагмент программного кода, </w:t>
      </w:r>
      <w:r w:rsidR="00435181" w:rsidRPr="008F41EC">
        <w:rPr>
          <w:noProof/>
          <w:sz w:val="24"/>
          <w:szCs w:val="24"/>
          <w:lang w:eastAsia="ru-RU"/>
        </w:rPr>
        <w:lastRenderedPageBreak/>
        <w:drawing>
          <wp:anchor distT="0" distB="0" distL="114300" distR="114300" simplePos="0" relativeHeight="251735040" behindDoc="1" locked="0" layoutInCell="1" allowOverlap="1" wp14:anchorId="7B40756C" wp14:editId="72E59E27">
            <wp:simplePos x="0" y="0"/>
            <wp:positionH relativeFrom="column">
              <wp:posOffset>2783552</wp:posOffset>
            </wp:positionH>
            <wp:positionV relativeFrom="paragraph">
              <wp:posOffset>425127</wp:posOffset>
            </wp:positionV>
            <wp:extent cx="3660775" cy="2630805"/>
            <wp:effectExtent l="0" t="0" r="0" b="0"/>
            <wp:wrapTight wrapText="bothSides">
              <wp:wrapPolygon edited="0">
                <wp:start x="0" y="0"/>
                <wp:lineTo x="0" y="21428"/>
                <wp:lineTo x="21469" y="21428"/>
                <wp:lineTo x="21469" y="0"/>
                <wp:lineTo x="0" y="0"/>
              </wp:wrapPolygon>
            </wp:wrapTight>
            <wp:docPr id="37" name="Рисунок 37" descr="https://im0-tub-ru.yandex.net/i?id=ea7d0c97e1a4770c5550c14a9476f27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ea7d0c97e1a4770c5550c14a9476f277-l&amp;n=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0775" cy="263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1EC">
        <w:rPr>
          <w:rFonts w:ascii="Times New Roman" w:hAnsi="Times New Roman"/>
          <w:sz w:val="24"/>
          <w:szCs w:val="24"/>
          <w:lang w:eastAsia="ru-RU"/>
        </w:rPr>
        <w:t xml:space="preserve">который, использует возможности, предоставляемые ошибкой). Злостные взломщики согласно международным законам по борьбе с </w:t>
      </w:r>
      <w:proofErr w:type="spellStart"/>
      <w:r w:rsidRPr="008F41EC">
        <w:rPr>
          <w:rFonts w:ascii="Times New Roman" w:hAnsi="Times New Roman"/>
          <w:sz w:val="24"/>
          <w:szCs w:val="24"/>
          <w:lang w:eastAsia="ru-RU"/>
        </w:rPr>
        <w:t>киберпреступностью</w:t>
      </w:r>
      <w:proofErr w:type="spellEnd"/>
      <w:r w:rsidRPr="008F41EC">
        <w:rPr>
          <w:rFonts w:ascii="Times New Roman" w:hAnsi="Times New Roman"/>
          <w:sz w:val="24"/>
          <w:szCs w:val="24"/>
          <w:lang w:eastAsia="ru-RU"/>
        </w:rPr>
        <w:t xml:space="preserve"> подлежат экстрадиции подобно военным преступникам.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Сатанисты</w:t>
      </w:r>
      <w:r w:rsidRPr="008F41EC">
        <w:rPr>
          <w:rFonts w:ascii="Times New Roman" w:hAnsi="Times New Roman"/>
          <w:sz w:val="24"/>
          <w:szCs w:val="24"/>
          <w:lang w:eastAsia="ru-RU"/>
        </w:rPr>
        <w:t xml:space="preserve"> – истоки этого течения лежат в 1950-х годах, когда Ла Вей основал сообщество, практиковавших совокупность магии (как </w:t>
      </w:r>
      <w:proofErr w:type="spellStart"/>
      <w:r w:rsidRPr="008F41EC">
        <w:rPr>
          <w:rFonts w:ascii="Times New Roman" w:hAnsi="Times New Roman"/>
          <w:sz w:val="24"/>
          <w:szCs w:val="24"/>
          <w:lang w:eastAsia="ru-RU"/>
        </w:rPr>
        <w:t>психодрамы</w:t>
      </w:r>
      <w:proofErr w:type="spellEnd"/>
      <w:r w:rsidRPr="008F41EC">
        <w:rPr>
          <w:rFonts w:ascii="Times New Roman" w:hAnsi="Times New Roman"/>
          <w:sz w:val="24"/>
          <w:szCs w:val="24"/>
          <w:lang w:eastAsia="ru-RU"/>
        </w:rPr>
        <w:t xml:space="preserve">) и гедонистической эгоистической философии. Сам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признавал, что на формирование его мировоззрения повлияли произведения Фридриха Ницше, </w:t>
      </w:r>
      <w:proofErr w:type="spellStart"/>
      <w:r w:rsidRPr="008F41EC">
        <w:rPr>
          <w:rFonts w:ascii="Times New Roman" w:hAnsi="Times New Roman"/>
          <w:sz w:val="24"/>
          <w:szCs w:val="24"/>
          <w:lang w:eastAsia="ru-RU"/>
        </w:rPr>
        <w:t>Рагнара</w:t>
      </w:r>
      <w:proofErr w:type="spellEnd"/>
      <w:r w:rsidRPr="008F41EC">
        <w:rPr>
          <w:rFonts w:ascii="Times New Roman" w:hAnsi="Times New Roman"/>
          <w:sz w:val="24"/>
          <w:szCs w:val="24"/>
          <w:lang w:eastAsia="ru-RU"/>
        </w:rPr>
        <w:t xml:space="preserve"> Рыжебородого, </w:t>
      </w:r>
      <w:proofErr w:type="spellStart"/>
      <w:r w:rsidRPr="008F41EC">
        <w:rPr>
          <w:rFonts w:ascii="Times New Roman" w:hAnsi="Times New Roman"/>
          <w:sz w:val="24"/>
          <w:szCs w:val="24"/>
          <w:lang w:eastAsia="ru-RU"/>
        </w:rPr>
        <w:t>Николо</w:t>
      </w:r>
      <w:proofErr w:type="spellEnd"/>
      <w:r w:rsidRPr="008F41EC">
        <w:rPr>
          <w:rFonts w:ascii="Times New Roman" w:hAnsi="Times New Roman"/>
          <w:sz w:val="24"/>
          <w:szCs w:val="24"/>
          <w:lang w:eastAsia="ru-RU"/>
        </w:rPr>
        <w:t xml:space="preserve"> Макиавелли, Джека Лондона, биографии таких известных личностей, как Василий </w:t>
      </w:r>
      <w:proofErr w:type="spellStart"/>
      <w:r w:rsidRPr="008F41EC">
        <w:rPr>
          <w:rFonts w:ascii="Times New Roman" w:hAnsi="Times New Roman"/>
          <w:sz w:val="24"/>
          <w:szCs w:val="24"/>
          <w:lang w:eastAsia="ru-RU"/>
        </w:rPr>
        <w:t>Захарофф</w:t>
      </w:r>
      <w:proofErr w:type="spellEnd"/>
      <w:r w:rsidRPr="008F41EC">
        <w:rPr>
          <w:rFonts w:ascii="Times New Roman" w:hAnsi="Times New Roman"/>
          <w:sz w:val="24"/>
          <w:szCs w:val="24"/>
          <w:lang w:eastAsia="ru-RU"/>
        </w:rPr>
        <w:t xml:space="preserve">, граф Калиостро и Григорий Распутин. В 1966 году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основывает Церковь Сатаны, а три года </w:t>
      </w:r>
      <w:proofErr w:type="spellStart"/>
      <w:r w:rsidRPr="008F41EC">
        <w:rPr>
          <w:rFonts w:ascii="Times New Roman" w:hAnsi="Times New Roman"/>
          <w:sz w:val="24"/>
          <w:szCs w:val="24"/>
          <w:lang w:eastAsia="ru-RU"/>
        </w:rPr>
        <w:t>спустяпубликует</w:t>
      </w:r>
      <w:proofErr w:type="spellEnd"/>
      <w:r w:rsidRPr="008F41EC">
        <w:rPr>
          <w:rFonts w:ascii="Times New Roman" w:hAnsi="Times New Roman"/>
          <w:sz w:val="24"/>
          <w:szCs w:val="24"/>
          <w:lang w:eastAsia="ru-RU"/>
        </w:rPr>
        <w:t xml:space="preserve"> “Сатанинскую библию”, в которой описываются основы сатанинского мировоззрения – отказ от поклонения чему-либо или кому-либо (иными словами сатанизм не есть “культ зла”); необходимость личного развития (сатанизм позиционируется как мировоззрение самостоятельных индивидов – способных совершать осознанный выбор); отход от догм христианской или иной </w:t>
      </w:r>
      <w:r w:rsidR="008F41EC">
        <w:rPr>
          <w:rFonts w:ascii="Times New Roman" w:hAnsi="Times New Roman"/>
          <w:sz w:val="24"/>
          <w:szCs w:val="24"/>
          <w:lang w:eastAsia="ru-RU"/>
        </w:rPr>
        <w:t>традиционной морали.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2. Романтико-эскапистские субкультуры </w:t>
      </w:r>
      <w:r w:rsidRPr="008F41EC">
        <w:rPr>
          <w:rFonts w:ascii="Times New Roman" w:hAnsi="Times New Roman"/>
          <w:sz w:val="24"/>
          <w:szCs w:val="24"/>
          <w:lang w:eastAsia="ru-RU"/>
        </w:rPr>
        <w:t xml:space="preserve">– отличаются определенным мировоззрением и образом жизни, предполагают собой раскрепощение сферы бессознательного, в том числе и с помощью наркотиков; нарушение общественных приличий.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Хиппи</w:t>
      </w:r>
      <w:r w:rsidRPr="008F41EC">
        <w:rPr>
          <w:rFonts w:ascii="Times New Roman" w:hAnsi="Times New Roman"/>
          <w:sz w:val="24"/>
          <w:szCs w:val="24"/>
          <w:lang w:eastAsia="ru-RU"/>
        </w:rPr>
        <w:t xml:space="preserve"> – идеология – человек должен быть свободен, прежде всего, внутренне. Свободен человек и в любви, способствующей единению людей. Проповедуют пацифизм: призывают не отвечать на насилие насилием, выступают против службы в армии. Верят в высшую реальность, существующую наряду с обыденной, в которой мы все живем. Выйти к ней можно через изменение сознания посредством искусства. Отсюда интерес к религии, творческой деятельности. Стремление к естественности выражается в желании не изменять того, что происходит само собой (например, не стричь волос), не производить активных, целенаправленных действий, бездействовать, быть непритязательным в быту, уметь переносить невзгоды и лишения. Хиппи – романтики, любят все яркое, оригинальное, творческое. Хотят быть независимыми от общественных условностей, свободными личностями. Для раскрепощения своего сознания и ощущения свободы в среде хиппи распространено курение гашиша, употребление ЛСД. Увлекаются философией Востока. Из музыкальных течений предпочитают мягкий рок.</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Индеанисты</w:t>
      </w:r>
      <w:proofErr w:type="spellEnd"/>
      <w:r w:rsidRPr="008F41EC">
        <w:rPr>
          <w:rFonts w:ascii="Times New Roman" w:hAnsi="Times New Roman"/>
          <w:sz w:val="24"/>
          <w:szCs w:val="24"/>
          <w:lang w:eastAsia="ru-RU"/>
        </w:rPr>
        <w:t xml:space="preserve"> – они изучают культуры индейцев, преимущественно североамериканских, стремясь к точному воспроизведению их обычаев и обрядов. Нечто среднее между клубом американских индейцев и религиозно-мистическим движением. При всей “этнографической” атрибутике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ценности ее: коллективизм (общинность), </w:t>
      </w:r>
      <w:proofErr w:type="spellStart"/>
      <w:r w:rsidRPr="008F41EC">
        <w:rPr>
          <w:rFonts w:ascii="Times New Roman" w:hAnsi="Times New Roman"/>
          <w:sz w:val="24"/>
          <w:szCs w:val="24"/>
          <w:lang w:eastAsia="ru-RU"/>
        </w:rPr>
        <w:t>экологизм</w:t>
      </w:r>
      <w:proofErr w:type="spellEnd"/>
      <w:r w:rsidRPr="008F41EC">
        <w:rPr>
          <w:rFonts w:ascii="Times New Roman" w:hAnsi="Times New Roman"/>
          <w:sz w:val="24"/>
          <w:szCs w:val="24"/>
          <w:lang w:eastAsia="ru-RU"/>
        </w:rPr>
        <w:t xml:space="preserve">, космизм, – перекликаются с традиционными российскими ценностями. В 70 – начале 80 гг. Казань была одним </w:t>
      </w:r>
      <w:proofErr w:type="gramStart"/>
      <w:r w:rsidRPr="008F41EC">
        <w:rPr>
          <w:rFonts w:ascii="Times New Roman" w:hAnsi="Times New Roman"/>
          <w:sz w:val="24"/>
          <w:szCs w:val="24"/>
          <w:lang w:eastAsia="ru-RU"/>
        </w:rPr>
        <w:t>из центров</w:t>
      </w:r>
      <w:proofErr w:type="gramEnd"/>
      <w:r w:rsidRPr="008F41EC">
        <w:rPr>
          <w:rFonts w:ascii="Times New Roman" w:hAnsi="Times New Roman"/>
          <w:sz w:val="24"/>
          <w:szCs w:val="24"/>
          <w:lang w:eastAsia="ru-RU"/>
        </w:rPr>
        <w:t xml:space="preserve"> зарождавшихся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и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Позже инициатива перешла к более многочисленным и энергичным группам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Ленинграда и Москвы. Пик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приходится на 1985-90 гг. Они не замкнуты, но контакты с представителями других молодежных субкультур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интересуют мало.</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Толкиенисты</w:t>
      </w:r>
      <w:proofErr w:type="spellEnd"/>
      <w:r w:rsidRPr="008F41EC">
        <w:rPr>
          <w:rFonts w:ascii="Times New Roman" w:hAnsi="Times New Roman"/>
          <w:b/>
          <w:sz w:val="24"/>
          <w:szCs w:val="24"/>
          <w:lang w:eastAsia="ru-RU"/>
        </w:rPr>
        <w:t xml:space="preserve"> и вообще </w:t>
      </w:r>
      <w:proofErr w:type="spellStart"/>
      <w:r w:rsidRPr="008F41EC">
        <w:rPr>
          <w:rFonts w:ascii="Times New Roman" w:hAnsi="Times New Roman"/>
          <w:b/>
          <w:sz w:val="24"/>
          <w:szCs w:val="24"/>
          <w:lang w:eastAsia="ru-RU"/>
        </w:rPr>
        <w:t>ролевики</w:t>
      </w:r>
      <w:proofErr w:type="spellEnd"/>
      <w:r w:rsidRPr="008F41EC">
        <w:rPr>
          <w:rFonts w:ascii="Times New Roman" w:hAnsi="Times New Roman"/>
          <w:sz w:val="24"/>
          <w:szCs w:val="24"/>
          <w:lang w:eastAsia="ru-RU"/>
        </w:rPr>
        <w:t xml:space="preserve"> (любители ролевых игр) изначально были частью субкультуры хиппи, но в последнее время их движение настолько разрослось, что в свои ряды они начали включать многих не-хиппи.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 поклонники известного английского филолога и писателя Джона Рональда </w:t>
      </w:r>
      <w:proofErr w:type="spellStart"/>
      <w:r w:rsidRPr="008F41EC">
        <w:rPr>
          <w:rFonts w:ascii="Times New Roman" w:hAnsi="Times New Roman"/>
          <w:sz w:val="24"/>
          <w:szCs w:val="24"/>
          <w:lang w:eastAsia="ru-RU"/>
        </w:rPr>
        <w:t>РуэлаТолкиена</w:t>
      </w:r>
      <w:proofErr w:type="spellEnd"/>
      <w:r w:rsidRPr="008F41EC">
        <w:rPr>
          <w:rFonts w:ascii="Times New Roman" w:hAnsi="Times New Roman"/>
          <w:sz w:val="24"/>
          <w:szCs w:val="24"/>
          <w:lang w:eastAsia="ru-RU"/>
        </w:rPr>
        <w:t xml:space="preserve">, (на сленге </w:t>
      </w:r>
      <w:proofErr w:type="spellStart"/>
      <w:r w:rsidRPr="008F41EC">
        <w:rPr>
          <w:rFonts w:ascii="Times New Roman" w:hAnsi="Times New Roman"/>
          <w:sz w:val="24"/>
          <w:szCs w:val="24"/>
          <w:lang w:eastAsia="ru-RU"/>
        </w:rPr>
        <w:t>толкиенистов</w:t>
      </w:r>
      <w:proofErr w:type="spellEnd"/>
      <w:r w:rsidRPr="008F41EC">
        <w:rPr>
          <w:rFonts w:ascii="Times New Roman" w:hAnsi="Times New Roman"/>
          <w:sz w:val="24"/>
          <w:szCs w:val="24"/>
          <w:lang w:eastAsia="ru-RU"/>
        </w:rPr>
        <w:t xml:space="preserve"> – Профессор).  Книги Дж. Р.Р.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“Властелин колец”, “</w:t>
      </w:r>
      <w:proofErr w:type="spellStart"/>
      <w:r w:rsidRPr="008F41EC">
        <w:rPr>
          <w:rFonts w:ascii="Times New Roman" w:hAnsi="Times New Roman"/>
          <w:sz w:val="24"/>
          <w:szCs w:val="24"/>
          <w:lang w:eastAsia="ru-RU"/>
        </w:rPr>
        <w:t>Сильмарион</w:t>
      </w:r>
      <w:proofErr w:type="spellEnd"/>
      <w:r w:rsidRPr="008F41EC">
        <w:rPr>
          <w:rFonts w:ascii="Times New Roman" w:hAnsi="Times New Roman"/>
          <w:sz w:val="24"/>
          <w:szCs w:val="24"/>
          <w:lang w:eastAsia="ru-RU"/>
        </w:rPr>
        <w:t xml:space="preserve">” и другие относятся к жанру </w:t>
      </w:r>
      <w:proofErr w:type="spellStart"/>
      <w:r w:rsidRPr="008F41EC">
        <w:rPr>
          <w:rFonts w:ascii="Times New Roman" w:hAnsi="Times New Roman"/>
          <w:sz w:val="24"/>
          <w:szCs w:val="24"/>
          <w:lang w:eastAsia="ru-RU"/>
        </w:rPr>
        <w:t>fantasy</w:t>
      </w:r>
      <w:proofErr w:type="spellEnd"/>
      <w:r w:rsidRPr="008F41EC">
        <w:rPr>
          <w:rFonts w:ascii="Times New Roman" w:hAnsi="Times New Roman"/>
          <w:sz w:val="24"/>
          <w:szCs w:val="24"/>
          <w:lang w:eastAsia="ru-RU"/>
        </w:rPr>
        <w:t xml:space="preserve"> – сказочной фантастики. </w:t>
      </w:r>
      <w:proofErr w:type="spellStart"/>
      <w:r w:rsidRPr="008F41EC">
        <w:rPr>
          <w:rFonts w:ascii="Times New Roman" w:hAnsi="Times New Roman"/>
          <w:sz w:val="24"/>
          <w:szCs w:val="24"/>
          <w:lang w:eastAsia="ru-RU"/>
        </w:rPr>
        <w:t>Толкиен</w:t>
      </w:r>
      <w:proofErr w:type="spellEnd"/>
      <w:r w:rsidRPr="008F41EC">
        <w:rPr>
          <w:rFonts w:ascii="Times New Roman" w:hAnsi="Times New Roman"/>
          <w:sz w:val="24"/>
          <w:szCs w:val="24"/>
          <w:lang w:eastAsia="ru-RU"/>
        </w:rPr>
        <w:t xml:space="preserve"> создал в своих произведениях волшебный мир </w:t>
      </w:r>
      <w:proofErr w:type="spellStart"/>
      <w:r w:rsidRPr="008F41EC">
        <w:rPr>
          <w:rFonts w:ascii="Times New Roman" w:hAnsi="Times New Roman"/>
          <w:sz w:val="24"/>
          <w:szCs w:val="24"/>
          <w:lang w:eastAsia="ru-RU"/>
        </w:rPr>
        <w:t>Средиземье</w:t>
      </w:r>
      <w:proofErr w:type="spellEnd"/>
      <w:r w:rsidRPr="008F41EC">
        <w:rPr>
          <w:rFonts w:ascii="Times New Roman" w:hAnsi="Times New Roman"/>
          <w:sz w:val="24"/>
          <w:szCs w:val="24"/>
          <w:lang w:eastAsia="ru-RU"/>
        </w:rPr>
        <w:t xml:space="preserve">, населенный </w:t>
      </w:r>
      <w:r w:rsidRPr="008F41EC">
        <w:rPr>
          <w:rFonts w:ascii="Times New Roman" w:hAnsi="Times New Roman"/>
          <w:sz w:val="24"/>
          <w:szCs w:val="24"/>
          <w:lang w:eastAsia="ru-RU"/>
        </w:rPr>
        <w:lastRenderedPageBreak/>
        <w:t xml:space="preserve">чудесными существами, одной из которых были заимствованы им из фольклора различных народов мира (эльфы, тролли, гномы и т.д.), другие – выдуманы писателем (например, </w:t>
      </w:r>
      <w:proofErr w:type="spellStart"/>
      <w:r w:rsidRPr="008F41EC">
        <w:rPr>
          <w:rFonts w:ascii="Times New Roman" w:hAnsi="Times New Roman"/>
          <w:sz w:val="24"/>
          <w:szCs w:val="24"/>
          <w:lang w:eastAsia="ru-RU"/>
        </w:rPr>
        <w:t>хоббиты</w:t>
      </w:r>
      <w:proofErr w:type="spellEnd"/>
      <w:r w:rsidRPr="008F41EC">
        <w:rPr>
          <w:rFonts w:ascii="Times New Roman" w:hAnsi="Times New Roman"/>
          <w:sz w:val="24"/>
          <w:szCs w:val="24"/>
          <w:lang w:eastAsia="ru-RU"/>
        </w:rPr>
        <w:t xml:space="preserve">, гибрид человека и кролика), каждый со своей историей, географией и даже зачатками своего языка (скажем, эльфийского).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вживаются в этот мир, воображая себя его жителями. Во время игр (“</w:t>
      </w:r>
      <w:proofErr w:type="spellStart"/>
      <w:r w:rsidRPr="008F41EC">
        <w:rPr>
          <w:rFonts w:ascii="Times New Roman" w:hAnsi="Times New Roman"/>
          <w:sz w:val="24"/>
          <w:szCs w:val="24"/>
          <w:lang w:eastAsia="ru-RU"/>
        </w:rPr>
        <w:t>хичек</w:t>
      </w:r>
      <w:proofErr w:type="spellEnd"/>
      <w:r w:rsidRPr="008F41EC">
        <w:rPr>
          <w:rFonts w:ascii="Times New Roman" w:hAnsi="Times New Roman"/>
          <w:sz w:val="24"/>
          <w:szCs w:val="24"/>
          <w:lang w:eastAsia="ru-RU"/>
        </w:rPr>
        <w:t xml:space="preserve">”) группа молодых людей выезжает в лес, где, распределив роли, разыгрывает сценки из произведений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Готы</w:t>
      </w:r>
      <w:r w:rsidRPr="008F41EC">
        <w:rPr>
          <w:rFonts w:ascii="Times New Roman" w:hAnsi="Times New Roman"/>
          <w:sz w:val="24"/>
          <w:szCs w:val="24"/>
          <w:lang w:eastAsia="ru-RU"/>
        </w:rPr>
        <w:t xml:space="preserve"> – движение, зародившейся в конце 70-х годов XX-</w:t>
      </w:r>
      <w:proofErr w:type="spellStart"/>
      <w:r w:rsidRPr="008F41EC">
        <w:rPr>
          <w:rFonts w:ascii="Times New Roman" w:hAnsi="Times New Roman"/>
          <w:sz w:val="24"/>
          <w:szCs w:val="24"/>
          <w:lang w:eastAsia="ru-RU"/>
        </w:rPr>
        <w:t>го</w:t>
      </w:r>
      <w:proofErr w:type="spellEnd"/>
      <w:r w:rsidRPr="008F41EC">
        <w:rPr>
          <w:rFonts w:ascii="Times New Roman" w:hAnsi="Times New Roman"/>
          <w:sz w:val="24"/>
          <w:szCs w:val="24"/>
          <w:lang w:eastAsia="ru-RU"/>
        </w:rPr>
        <w:t xml:space="preserve"> века на волне пост-панка. Готическая субкультура весьма разнообразна и неоднородна, однако для нее в той или иной степени характерны следующие черты: мрачный имидж, может проявляться интерес к мистицизму и эзотерике, декадансу, любовь к </w:t>
      </w:r>
      <w:proofErr w:type="spellStart"/>
      <w:r w:rsidRPr="008F41EC">
        <w:rPr>
          <w:rFonts w:ascii="Times New Roman" w:hAnsi="Times New Roman"/>
          <w:sz w:val="24"/>
          <w:szCs w:val="24"/>
          <w:lang w:eastAsia="ru-RU"/>
        </w:rPr>
        <w:t>хоррор</w:t>
      </w:r>
      <w:proofErr w:type="spellEnd"/>
      <w:r w:rsidRPr="008F41EC">
        <w:rPr>
          <w:rFonts w:ascii="Times New Roman" w:hAnsi="Times New Roman"/>
          <w:sz w:val="24"/>
          <w:szCs w:val="24"/>
          <w:lang w:eastAsia="ru-RU"/>
        </w:rPr>
        <w:t xml:space="preserve">-литературе и фильмам, любовь к готической музыке (готик-рок, готик-метал, </w:t>
      </w:r>
      <w:proofErr w:type="spellStart"/>
      <w:r w:rsidRPr="008F41EC">
        <w:rPr>
          <w:rFonts w:ascii="Times New Roman" w:hAnsi="Times New Roman"/>
          <w:sz w:val="24"/>
          <w:szCs w:val="24"/>
          <w:lang w:eastAsia="ru-RU"/>
        </w:rPr>
        <w:t>дэт</w:t>
      </w:r>
      <w:proofErr w:type="spellEnd"/>
      <w:r w:rsidRPr="008F41EC">
        <w:rPr>
          <w:rFonts w:ascii="Times New Roman" w:hAnsi="Times New Roman"/>
          <w:sz w:val="24"/>
          <w:szCs w:val="24"/>
          <w:lang w:eastAsia="ru-RU"/>
        </w:rPr>
        <w:t xml:space="preserve">-рок, </w:t>
      </w:r>
      <w:proofErr w:type="spellStart"/>
      <w:r w:rsidRPr="008F41EC">
        <w:rPr>
          <w:rFonts w:ascii="Times New Roman" w:hAnsi="Times New Roman"/>
          <w:sz w:val="24"/>
          <w:szCs w:val="24"/>
          <w:lang w:eastAsia="ru-RU"/>
        </w:rPr>
        <w:t>дарквейв</w:t>
      </w:r>
      <w:proofErr w:type="spellEnd"/>
      <w:r w:rsidRPr="008F41EC">
        <w:rPr>
          <w:rFonts w:ascii="Times New Roman" w:hAnsi="Times New Roman"/>
          <w:sz w:val="24"/>
          <w:szCs w:val="24"/>
          <w:lang w:eastAsia="ru-RU"/>
        </w:rPr>
        <w:t xml:space="preserve"> и т. п.). Готическое мировоззрение можно характеризовать, как склонность к “темному” восприятию мира, некий романтико-депрессивный взгляд на жизнь, отражающийся в поведении (замкнутость, частые депрессии, меланхолия, повышенная ранимость), восприятии реальности (мизантропия, утонченное чувство прекрасного, пристрастие к сверхъестественному), отношениях с обществом (неприятие стереотипов, стандартов поведения и внешнего вида, антагонизм с обществом, изолированность от него), </w:t>
      </w:r>
      <w:proofErr w:type="spellStart"/>
      <w:r w:rsidRPr="008F41EC">
        <w:rPr>
          <w:rFonts w:ascii="Times New Roman" w:hAnsi="Times New Roman"/>
          <w:sz w:val="24"/>
          <w:szCs w:val="24"/>
          <w:lang w:eastAsia="ru-RU"/>
        </w:rPr>
        <w:t>полуромантическое</w:t>
      </w:r>
      <w:proofErr w:type="spellEnd"/>
      <w:r w:rsidRPr="008F41EC">
        <w:rPr>
          <w:rFonts w:ascii="Times New Roman" w:hAnsi="Times New Roman"/>
          <w:sz w:val="24"/>
          <w:szCs w:val="24"/>
          <w:lang w:eastAsia="ru-RU"/>
        </w:rPr>
        <w:t xml:space="preserve"> восприятие смерти. Также характерными чертами готов являются “артистичность” и стремление к самовыражению (проявляющаяся в работе над собственным внешним видом, создание поэзии, живописи, других видов творчества).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Эмо</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от </w:t>
      </w:r>
      <w:proofErr w:type="spellStart"/>
      <w:r w:rsidRPr="008F41EC">
        <w:rPr>
          <w:rFonts w:ascii="Times New Roman" w:hAnsi="Times New Roman"/>
          <w:sz w:val="24"/>
          <w:szCs w:val="24"/>
          <w:lang w:eastAsia="ru-RU"/>
        </w:rPr>
        <w:t>emotional</w:t>
      </w:r>
      <w:proofErr w:type="spellEnd"/>
      <w:r w:rsidRPr="008F41EC">
        <w:rPr>
          <w:rFonts w:ascii="Times New Roman" w:hAnsi="Times New Roman"/>
          <w:sz w:val="24"/>
          <w:szCs w:val="24"/>
          <w:lang w:eastAsia="ru-RU"/>
        </w:rPr>
        <w:t xml:space="preserve"> – эмоциональный) – молодежная субкультура, образовавшаяся на базе поклонников одноимённого музыкального стиля. Её представителей называют </w:t>
      </w:r>
      <w:proofErr w:type="spellStart"/>
      <w:r w:rsidRPr="008F41EC">
        <w:rPr>
          <w:rFonts w:ascii="Times New Roman" w:hAnsi="Times New Roman"/>
          <w:sz w:val="24"/>
          <w:szCs w:val="24"/>
          <w:lang w:eastAsia="ru-RU"/>
        </w:rPr>
        <w:t>Эмо-киды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kid</w:t>
      </w:r>
      <w:proofErr w:type="spellEnd"/>
      <w:r w:rsidRPr="008F41EC">
        <w:rPr>
          <w:rFonts w:ascii="Times New Roman" w:hAnsi="Times New Roman"/>
          <w:sz w:val="24"/>
          <w:szCs w:val="24"/>
          <w:lang w:eastAsia="ru-RU"/>
        </w:rPr>
        <w:t xml:space="preserve"> – молодой человек; ребенок) или, в зависимости от пола: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-бой (англ. </w:t>
      </w:r>
      <w:proofErr w:type="spellStart"/>
      <w:r w:rsidRPr="008F41EC">
        <w:rPr>
          <w:rFonts w:ascii="Times New Roman" w:hAnsi="Times New Roman"/>
          <w:sz w:val="24"/>
          <w:szCs w:val="24"/>
          <w:lang w:eastAsia="ru-RU"/>
        </w:rPr>
        <w:t>boy</w:t>
      </w:r>
      <w:proofErr w:type="spellEnd"/>
      <w:r w:rsidRPr="008F41EC">
        <w:rPr>
          <w:rFonts w:ascii="Times New Roman" w:hAnsi="Times New Roman"/>
          <w:sz w:val="24"/>
          <w:szCs w:val="24"/>
          <w:lang w:eastAsia="ru-RU"/>
        </w:rPr>
        <w:t xml:space="preserve"> – мальчик, парень), </w:t>
      </w:r>
      <w:proofErr w:type="spellStart"/>
      <w:r w:rsidRPr="008F41EC">
        <w:rPr>
          <w:rFonts w:ascii="Times New Roman" w:hAnsi="Times New Roman"/>
          <w:sz w:val="24"/>
          <w:szCs w:val="24"/>
          <w:lang w:eastAsia="ru-RU"/>
        </w:rPr>
        <w:t>эмо-гёрл</w:t>
      </w:r>
      <w:proofErr w:type="spellEnd"/>
      <w:r w:rsidRPr="008F41EC">
        <w:rPr>
          <w:rFonts w:ascii="Times New Roman" w:hAnsi="Times New Roman"/>
          <w:sz w:val="24"/>
          <w:szCs w:val="24"/>
          <w:lang w:eastAsia="ru-RU"/>
        </w:rPr>
        <w:t xml:space="preserve"> (англ. </w:t>
      </w:r>
      <w:proofErr w:type="spellStart"/>
      <w:r w:rsidRPr="008F41EC">
        <w:rPr>
          <w:rFonts w:ascii="Times New Roman" w:hAnsi="Times New Roman"/>
          <w:sz w:val="24"/>
          <w:szCs w:val="24"/>
          <w:lang w:eastAsia="ru-RU"/>
        </w:rPr>
        <w:t>girl</w:t>
      </w:r>
      <w:proofErr w:type="spellEnd"/>
      <w:r w:rsidRPr="008F41EC">
        <w:rPr>
          <w:rFonts w:ascii="Times New Roman" w:hAnsi="Times New Roman"/>
          <w:sz w:val="24"/>
          <w:szCs w:val="24"/>
          <w:lang w:eastAsia="ru-RU"/>
        </w:rPr>
        <w:t xml:space="preserve"> – девочка, девушка</w:t>
      </w:r>
      <w:proofErr w:type="gramStart"/>
      <w:r w:rsidRPr="008F41EC">
        <w:rPr>
          <w:rFonts w:ascii="Times New Roman" w:hAnsi="Times New Roman"/>
          <w:sz w:val="24"/>
          <w:szCs w:val="24"/>
          <w:lang w:eastAsia="ru-RU"/>
        </w:rPr>
        <w:t>).</w:t>
      </w:r>
      <w:proofErr w:type="spellStart"/>
      <w:r w:rsidRPr="008F41EC">
        <w:rPr>
          <w:rFonts w:ascii="Times New Roman" w:hAnsi="Times New Roman"/>
          <w:sz w:val="24"/>
          <w:szCs w:val="24"/>
          <w:lang w:eastAsia="ru-RU"/>
        </w:rPr>
        <w:t>Эмо</w:t>
      </w:r>
      <w:proofErr w:type="spellEnd"/>
      <w:proofErr w:type="gramEnd"/>
      <w:r w:rsidRPr="008F41EC">
        <w:rPr>
          <w:rFonts w:ascii="Times New Roman" w:hAnsi="Times New Roman"/>
          <w:sz w:val="24"/>
          <w:szCs w:val="24"/>
          <w:lang w:eastAsia="ru-RU"/>
        </w:rPr>
        <w:t xml:space="preserve"> характеризует основанный на эстетике прекрасного принципиально инфантильный взгляд на мир, </w:t>
      </w:r>
      <w:proofErr w:type="spellStart"/>
      <w:r w:rsidRPr="008F41EC">
        <w:rPr>
          <w:rFonts w:ascii="Times New Roman" w:hAnsi="Times New Roman"/>
          <w:sz w:val="24"/>
          <w:szCs w:val="24"/>
          <w:lang w:eastAsia="ru-RU"/>
        </w:rPr>
        <w:t>интровертность</w:t>
      </w:r>
      <w:proofErr w:type="spellEnd"/>
      <w:r w:rsidRPr="008F41EC">
        <w:rPr>
          <w:rFonts w:ascii="Times New Roman" w:hAnsi="Times New Roman"/>
          <w:sz w:val="24"/>
          <w:szCs w:val="24"/>
          <w:lang w:eastAsia="ru-RU"/>
        </w:rPr>
        <w:t xml:space="preserve">, акцент на внутренних переживаниях. Существует стереотипное представление об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как о плаксивых мальчиках и девочках.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-культура пропагандирует здоровый образ жизни: отказ от табака, наркотиков и алкоголя, разборчивость в половых связях. Однако только меньшинство представителей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следуют этим правилам. Большое значение придаётся таким ценностям, как дружба и любовь. Духовными идеалами культуры являются правдивость, честность, верность, искренность. Традиционной причёской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считается косая, рваная чёлка до кончика носа, закрывающая один глаз, а сзади короткие волосы, торчащие в разные стороны. И юноши, и девушки могут красить губы под цвет кожи, использовать светлый тональный крем. Глаза густо подводят карандашом или тушью, благодаря чему они выглядят ярким пятном на лице. Ногти покрывают чёрным лаком, носят одежду в розово-чёрных тонах с двуцветными узорами и стилизованными значками. Многие из них увлекаются аниме.</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r w:rsidRPr="008F41EC">
        <w:rPr>
          <w:rFonts w:ascii="Times New Roman" w:hAnsi="Times New Roman"/>
          <w:b/>
          <w:sz w:val="24"/>
          <w:szCs w:val="24"/>
          <w:lang w:eastAsia="ru-RU"/>
        </w:rPr>
        <w:t xml:space="preserve">3.Гедонистическо-развлекательные: </w:t>
      </w:r>
    </w:p>
    <w:p w:rsidR="002635C1" w:rsidRPr="002D3827"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Байкеры</w:t>
      </w:r>
      <w:r w:rsidRPr="008F41EC">
        <w:rPr>
          <w:rFonts w:ascii="Times New Roman" w:hAnsi="Times New Roman"/>
          <w:sz w:val="24"/>
          <w:szCs w:val="24"/>
          <w:lang w:eastAsia="ru-RU"/>
        </w:rPr>
        <w:t xml:space="preserve"> – (от англ. разг. </w:t>
      </w:r>
      <w:proofErr w:type="spellStart"/>
      <w:r w:rsidRPr="008F41EC">
        <w:rPr>
          <w:rFonts w:ascii="Times New Roman" w:hAnsi="Times New Roman"/>
          <w:sz w:val="24"/>
          <w:szCs w:val="24"/>
          <w:lang w:eastAsia="ru-RU"/>
        </w:rPr>
        <w:t>Bike</w:t>
      </w:r>
      <w:proofErr w:type="spellEnd"/>
      <w:r w:rsidRPr="008F41EC">
        <w:rPr>
          <w:rFonts w:ascii="Times New Roman" w:hAnsi="Times New Roman"/>
          <w:sz w:val="24"/>
          <w:szCs w:val="24"/>
          <w:lang w:eastAsia="ru-RU"/>
        </w:rPr>
        <w:t xml:space="preserve"> – велосипед, мотоцикл), которых часто называли рокерами. Однако рокерами себя считают практически все поклонники рока – панки, металлисты и многие другие. Поэтому данное определение нельзя считать корректным. Слушают тяжелый рок. Вообще байкеры отличаются довольно большим разнообразием музыкальных пристрастий, </w:t>
      </w:r>
      <w:proofErr w:type="gramStart"/>
      <w:r w:rsidRPr="008F41EC">
        <w:rPr>
          <w:rFonts w:ascii="Times New Roman" w:hAnsi="Times New Roman"/>
          <w:sz w:val="24"/>
          <w:szCs w:val="24"/>
          <w:lang w:eastAsia="ru-RU"/>
        </w:rPr>
        <w:t>что</w:t>
      </w:r>
      <w:proofErr w:type="gramEnd"/>
      <w:r w:rsidRPr="008F41EC">
        <w:rPr>
          <w:rFonts w:ascii="Times New Roman" w:hAnsi="Times New Roman"/>
          <w:sz w:val="24"/>
          <w:szCs w:val="24"/>
          <w:lang w:eastAsia="ru-RU"/>
        </w:rPr>
        <w:t xml:space="preserve"> заметно хотя бы по ежегодно </w:t>
      </w:r>
      <w:proofErr w:type="spellStart"/>
      <w:r w:rsidRPr="008F41EC">
        <w:rPr>
          <w:rFonts w:ascii="Times New Roman" w:hAnsi="Times New Roman"/>
          <w:sz w:val="24"/>
          <w:szCs w:val="24"/>
          <w:lang w:eastAsia="ru-RU"/>
        </w:rPr>
        <w:t>проводящемуся</w:t>
      </w:r>
      <w:proofErr w:type="spellEnd"/>
      <w:r w:rsidRPr="008F41EC">
        <w:rPr>
          <w:rFonts w:ascii="Times New Roman" w:hAnsi="Times New Roman"/>
          <w:sz w:val="24"/>
          <w:szCs w:val="24"/>
          <w:lang w:eastAsia="ru-RU"/>
        </w:rPr>
        <w:t xml:space="preserve"> в Подмосковье байк-шоу, где выступают совершенно не похожие друг на друга исполнители. Основное понятие в идеологии байкеров – мотоцикл. Весь мир делится на тех, кто передвигается на нем, и на тех, кто предпочитает любой другой способ, причем вторые никакого интереса к себе у байкеров не вызывают.</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Рэйверы</w:t>
      </w:r>
      <w:proofErr w:type="spellEnd"/>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Rave</w:t>
      </w:r>
      <w:proofErr w:type="spellEnd"/>
      <w:r w:rsidRPr="008F41EC">
        <w:rPr>
          <w:rFonts w:ascii="Times New Roman" w:hAnsi="Times New Roman"/>
          <w:sz w:val="24"/>
          <w:szCs w:val="24"/>
          <w:lang w:eastAsia="ru-RU"/>
        </w:rPr>
        <w:t xml:space="preserve"> – бред, бессвязная речь) возник в США и Великобритании. В России распространяется с 1990-91 гг. Неотъемлемая часть </w:t>
      </w:r>
      <w:proofErr w:type="spellStart"/>
      <w:r w:rsidRPr="008F41EC">
        <w:rPr>
          <w:rFonts w:ascii="Times New Roman" w:hAnsi="Times New Roman"/>
          <w:sz w:val="24"/>
          <w:szCs w:val="24"/>
          <w:lang w:eastAsia="ru-RU"/>
        </w:rPr>
        <w:t>рэйверского</w:t>
      </w:r>
      <w:proofErr w:type="spellEnd"/>
      <w:r w:rsidRPr="008F41EC">
        <w:rPr>
          <w:rFonts w:ascii="Times New Roman" w:hAnsi="Times New Roman"/>
          <w:sz w:val="24"/>
          <w:szCs w:val="24"/>
          <w:lang w:eastAsia="ru-RU"/>
        </w:rPr>
        <w:t xml:space="preserve"> стиля жизни – ночные дискотеки с мощным звуком, компьютерной графикой, лучами лазеров. Для одежды </w:t>
      </w:r>
      <w:proofErr w:type="spellStart"/>
      <w:r w:rsidRPr="008F41EC">
        <w:rPr>
          <w:rFonts w:ascii="Times New Roman" w:hAnsi="Times New Roman"/>
          <w:sz w:val="24"/>
          <w:szCs w:val="24"/>
          <w:lang w:eastAsia="ru-RU"/>
        </w:rPr>
        <w:t>рэйверов</w:t>
      </w:r>
      <w:proofErr w:type="spellEnd"/>
      <w:r w:rsidRPr="008F41EC">
        <w:rPr>
          <w:rFonts w:ascii="Times New Roman" w:hAnsi="Times New Roman"/>
          <w:sz w:val="24"/>
          <w:szCs w:val="24"/>
          <w:lang w:eastAsia="ru-RU"/>
        </w:rPr>
        <w:t xml:space="preserve"> характерны яркие краски и использование искусственных материалов (винил, пластик). Базовые ценности, лежащие в основе данной субкультуры: легкое, беззаботное отношение к жизни, стремление жить сегодняшним днем, быть одетым по последней моде. Развитие субкультуры </w:t>
      </w:r>
      <w:proofErr w:type="spellStart"/>
      <w:r w:rsidRPr="008F41EC">
        <w:rPr>
          <w:rFonts w:ascii="Times New Roman" w:hAnsi="Times New Roman"/>
          <w:sz w:val="24"/>
          <w:szCs w:val="24"/>
          <w:lang w:eastAsia="ru-RU"/>
        </w:rPr>
        <w:t>рэйва</w:t>
      </w:r>
      <w:proofErr w:type="spellEnd"/>
      <w:r w:rsidRPr="008F41EC">
        <w:rPr>
          <w:rFonts w:ascii="Times New Roman" w:hAnsi="Times New Roman"/>
          <w:sz w:val="24"/>
          <w:szCs w:val="24"/>
          <w:lang w:eastAsia="ru-RU"/>
        </w:rPr>
        <w:t xml:space="preserve"> шло параллельно с распространением наркотиков, в частности, “</w:t>
      </w:r>
      <w:proofErr w:type="spellStart"/>
      <w:r w:rsidRPr="008F41EC">
        <w:rPr>
          <w:rFonts w:ascii="Times New Roman" w:hAnsi="Times New Roman"/>
          <w:sz w:val="24"/>
          <w:szCs w:val="24"/>
          <w:lang w:eastAsia="ru-RU"/>
        </w:rPr>
        <w:t>экстази</w:t>
      </w:r>
      <w:proofErr w:type="spellEnd"/>
      <w:r w:rsidRPr="008F41EC">
        <w:rPr>
          <w:rFonts w:ascii="Times New Roman" w:hAnsi="Times New Roman"/>
          <w:sz w:val="24"/>
          <w:szCs w:val="24"/>
          <w:lang w:eastAsia="ru-RU"/>
        </w:rPr>
        <w:t xml:space="preserve">”. Принятие галлюциногенов с целью “расширения сознания” стало, к сожалению, практически неотъемлемой частью </w:t>
      </w:r>
      <w:proofErr w:type="spellStart"/>
      <w:r w:rsidRPr="008F41EC">
        <w:rPr>
          <w:rFonts w:ascii="Times New Roman" w:hAnsi="Times New Roman"/>
          <w:sz w:val="24"/>
          <w:szCs w:val="24"/>
          <w:lang w:eastAsia="ru-RU"/>
        </w:rPr>
        <w:t>рэйверской</w:t>
      </w:r>
      <w:proofErr w:type="spellEnd"/>
      <w:r w:rsidRPr="008F41EC">
        <w:rPr>
          <w:rFonts w:ascii="Times New Roman" w:hAnsi="Times New Roman"/>
          <w:sz w:val="24"/>
          <w:szCs w:val="24"/>
          <w:lang w:eastAsia="ru-RU"/>
        </w:rPr>
        <w:t xml:space="preserve"> субкультуры.</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lastRenderedPageBreak/>
        <w:t>Растаманы</w:t>
      </w:r>
      <w:proofErr w:type="spellEnd"/>
      <w:r w:rsidRPr="008F41EC">
        <w:rPr>
          <w:rFonts w:ascii="Times New Roman" w:hAnsi="Times New Roman"/>
          <w:sz w:val="24"/>
          <w:szCs w:val="24"/>
          <w:lang w:eastAsia="ru-RU"/>
        </w:rPr>
        <w:t xml:space="preserve"> – появились в начале 1990-х годов, они зачастую не являются истинными приверженцами оригинальной религиозно-политической доктрины африканского превосходства, а причисляют себя к этой группе в первую очередь по признаку употребления марихуаны и гашиша. </w:t>
      </w:r>
      <w:proofErr w:type="spellStart"/>
      <w:r w:rsidRPr="008F41EC">
        <w:rPr>
          <w:rFonts w:ascii="Times New Roman" w:hAnsi="Times New Roman"/>
          <w:sz w:val="24"/>
          <w:szCs w:val="24"/>
          <w:lang w:eastAsia="ru-RU"/>
        </w:rPr>
        <w:t>Частов</w:t>
      </w:r>
      <w:proofErr w:type="spellEnd"/>
      <w:r w:rsidRPr="008F41EC">
        <w:rPr>
          <w:rFonts w:ascii="Times New Roman" w:hAnsi="Times New Roman"/>
          <w:sz w:val="24"/>
          <w:szCs w:val="24"/>
          <w:lang w:eastAsia="ru-RU"/>
        </w:rPr>
        <w:t xml:space="preserve"> одежде используют комбинацию цветов “красный-жёлтый-зелёный”, носят </w:t>
      </w:r>
      <w:proofErr w:type="spellStart"/>
      <w:r w:rsidRPr="008F41EC">
        <w:rPr>
          <w:rFonts w:ascii="Times New Roman" w:hAnsi="Times New Roman"/>
          <w:sz w:val="24"/>
          <w:szCs w:val="24"/>
          <w:lang w:eastAsia="ru-RU"/>
        </w:rPr>
        <w:t>дреды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Растаманами</w:t>
      </w:r>
      <w:proofErr w:type="spellEnd"/>
      <w:r w:rsidRPr="008F41EC">
        <w:rPr>
          <w:rFonts w:ascii="Times New Roman" w:hAnsi="Times New Roman"/>
          <w:sz w:val="24"/>
          <w:szCs w:val="24"/>
          <w:lang w:eastAsia="ru-RU"/>
        </w:rPr>
        <w:t xml:space="preserve"> считают себя почти все российские регги-коллективы – по меньшей мере они используют характерную символику и почитают Боба Марли.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Рэпперы</w:t>
      </w:r>
      <w:proofErr w:type="spellEnd"/>
      <w:r w:rsidRPr="008F41EC">
        <w:rPr>
          <w:rFonts w:ascii="Times New Roman" w:hAnsi="Times New Roman"/>
          <w:b/>
          <w:sz w:val="24"/>
          <w:szCs w:val="24"/>
          <w:lang w:eastAsia="ru-RU"/>
        </w:rPr>
        <w:t>, брейк-</w:t>
      </w:r>
      <w:proofErr w:type="spellStart"/>
      <w:r w:rsidRPr="008F41EC">
        <w:rPr>
          <w:rFonts w:ascii="Times New Roman" w:hAnsi="Times New Roman"/>
          <w:b/>
          <w:sz w:val="24"/>
          <w:szCs w:val="24"/>
          <w:lang w:eastAsia="ru-RU"/>
        </w:rPr>
        <w:t>дансеры</w:t>
      </w:r>
      <w:proofErr w:type="spellEnd"/>
      <w:r w:rsidRPr="008F41EC">
        <w:rPr>
          <w:rFonts w:ascii="Times New Roman" w:hAnsi="Times New Roman"/>
          <w:b/>
          <w:sz w:val="24"/>
          <w:szCs w:val="24"/>
          <w:lang w:eastAsia="ru-RU"/>
        </w:rPr>
        <w:t xml:space="preserve">, </w:t>
      </w:r>
      <w:proofErr w:type="spellStart"/>
      <w:r w:rsidRPr="008F41EC">
        <w:rPr>
          <w:rFonts w:ascii="Times New Roman" w:hAnsi="Times New Roman"/>
          <w:b/>
          <w:sz w:val="24"/>
          <w:szCs w:val="24"/>
          <w:lang w:eastAsia="ru-RU"/>
        </w:rPr>
        <w:t>графиттеры</w:t>
      </w:r>
      <w:proofErr w:type="spellEnd"/>
      <w:r w:rsidRPr="008F41EC">
        <w:rPr>
          <w:rFonts w:ascii="Times New Roman" w:hAnsi="Times New Roman"/>
          <w:sz w:val="24"/>
          <w:szCs w:val="24"/>
          <w:lang w:eastAsia="ru-RU"/>
        </w:rPr>
        <w:t xml:space="preserve"> – Слушают рэп –музыку черных американцев. Одеваются как черные американские реперы (в основном спортивный стиль с преобладанием ярких цветов), заимствуют у них многие слова и даже иногда делают себе прически, свойственные только афроамериканцам. Субкультура рэпа во многом пересекается с субкультурами роллеров и скейтбордистов, так как многие роллеры и скейтбордисты слушают рэп, а </w:t>
      </w:r>
      <w:proofErr w:type="spellStart"/>
      <w:r w:rsidRPr="008F41EC">
        <w:rPr>
          <w:rFonts w:ascii="Times New Roman" w:hAnsi="Times New Roman"/>
          <w:sz w:val="24"/>
          <w:szCs w:val="24"/>
          <w:lang w:eastAsia="ru-RU"/>
        </w:rPr>
        <w:t>рэпперы</w:t>
      </w:r>
      <w:proofErr w:type="spellEnd"/>
      <w:r w:rsidRPr="008F41EC">
        <w:rPr>
          <w:rFonts w:ascii="Times New Roman" w:hAnsi="Times New Roman"/>
          <w:sz w:val="24"/>
          <w:szCs w:val="24"/>
          <w:lang w:eastAsia="ru-RU"/>
        </w:rPr>
        <w:t xml:space="preserve"> катаются на роликах и скейтбордах.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Мажоры, </w:t>
      </w:r>
      <w:proofErr w:type="spellStart"/>
      <w:r w:rsidRPr="008F41EC">
        <w:rPr>
          <w:rFonts w:ascii="Times New Roman" w:hAnsi="Times New Roman"/>
          <w:b/>
          <w:sz w:val="24"/>
          <w:szCs w:val="24"/>
          <w:lang w:eastAsia="ru-RU"/>
        </w:rPr>
        <w:t>гламурщики</w:t>
      </w:r>
      <w:proofErr w:type="spellEnd"/>
      <w:r w:rsidRPr="008F41EC">
        <w:rPr>
          <w:rFonts w:ascii="Times New Roman" w:hAnsi="Times New Roman"/>
          <w:sz w:val="24"/>
          <w:szCs w:val="24"/>
          <w:lang w:eastAsia="ru-RU"/>
        </w:rPr>
        <w:t xml:space="preserve"> – английское слово </w:t>
      </w:r>
      <w:proofErr w:type="spellStart"/>
      <w:r w:rsidRPr="008F41EC">
        <w:rPr>
          <w:rFonts w:ascii="Times New Roman" w:hAnsi="Times New Roman"/>
          <w:sz w:val="24"/>
          <w:szCs w:val="24"/>
          <w:lang w:eastAsia="ru-RU"/>
        </w:rPr>
        <w:t>glamour</w:t>
      </w:r>
      <w:proofErr w:type="spellEnd"/>
      <w:r w:rsidRPr="008F41EC">
        <w:rPr>
          <w:rFonts w:ascii="Times New Roman" w:hAnsi="Times New Roman"/>
          <w:sz w:val="24"/>
          <w:szCs w:val="24"/>
          <w:lang w:eastAsia="ru-RU"/>
        </w:rPr>
        <w:t xml:space="preserve"> возникло в средние века как вариант к </w:t>
      </w:r>
      <w:proofErr w:type="spellStart"/>
      <w:r w:rsidRPr="008F41EC">
        <w:rPr>
          <w:rFonts w:ascii="Times New Roman" w:hAnsi="Times New Roman"/>
          <w:sz w:val="24"/>
          <w:szCs w:val="24"/>
          <w:lang w:eastAsia="ru-RU"/>
        </w:rPr>
        <w:t>grammar</w:t>
      </w:r>
      <w:proofErr w:type="spellEnd"/>
      <w:r w:rsidRPr="008F41EC">
        <w:rPr>
          <w:rFonts w:ascii="Times New Roman" w:hAnsi="Times New Roman"/>
          <w:sz w:val="24"/>
          <w:szCs w:val="24"/>
          <w:lang w:eastAsia="ru-RU"/>
        </w:rPr>
        <w:t xml:space="preserve"> “грамматика”, “книга”, заимствованного из фр. </w:t>
      </w:r>
      <w:proofErr w:type="spellStart"/>
      <w:r w:rsidRPr="008F41EC">
        <w:rPr>
          <w:rFonts w:ascii="Times New Roman" w:hAnsi="Times New Roman"/>
          <w:sz w:val="24"/>
          <w:szCs w:val="24"/>
          <w:lang w:eastAsia="ru-RU"/>
        </w:rPr>
        <w:t>grammaire</w:t>
      </w:r>
      <w:proofErr w:type="spellEnd"/>
      <w:r w:rsidRPr="008F41EC">
        <w:rPr>
          <w:rFonts w:ascii="Times New Roman" w:hAnsi="Times New Roman"/>
          <w:sz w:val="24"/>
          <w:szCs w:val="24"/>
          <w:lang w:eastAsia="ru-RU"/>
        </w:rPr>
        <w:t xml:space="preserve"> (развитие значения такое: грамматика = сложная книга = книга заклинаний = колдовство, заклинания = чары, очарование). Применяется, прежде всего, к людям, страдающим погоней за модой, моде на одежду и косметику, а в расширительном употреблении – также к стилю жизни, развлечениям и прочему. К “гламурным” обычно относят стандарты одежды и жизни, рекламируемые в “женских” и “мужских” глянцевых журналах (понятия “глянцевый журнал” и “гламурный журнал”, “</w:t>
      </w:r>
      <w:proofErr w:type="spellStart"/>
      <w:r w:rsidRPr="008F41EC">
        <w:rPr>
          <w:rFonts w:ascii="Times New Roman" w:hAnsi="Times New Roman"/>
          <w:sz w:val="24"/>
          <w:szCs w:val="24"/>
          <w:lang w:eastAsia="ru-RU"/>
        </w:rPr>
        <w:t>гламур</w:t>
      </w:r>
      <w:proofErr w:type="spellEnd"/>
      <w:r w:rsidRPr="008F41EC">
        <w:rPr>
          <w:rFonts w:ascii="Times New Roman" w:hAnsi="Times New Roman"/>
          <w:sz w:val="24"/>
          <w:szCs w:val="24"/>
          <w:lang w:eastAsia="ru-RU"/>
        </w:rPr>
        <w:t xml:space="preserve">” и “глянец” часто выступают как </w:t>
      </w:r>
      <w:proofErr w:type="spellStart"/>
      <w:r w:rsidRPr="008F41EC">
        <w:rPr>
          <w:rFonts w:ascii="Times New Roman" w:hAnsi="Times New Roman"/>
          <w:sz w:val="24"/>
          <w:szCs w:val="24"/>
          <w:lang w:eastAsia="ru-RU"/>
        </w:rPr>
        <w:t>взаимозаменимые</w:t>
      </w:r>
      <w:proofErr w:type="spellEnd"/>
      <w:r w:rsidRPr="008F41EC">
        <w:rPr>
          <w:rFonts w:ascii="Times New Roman" w:hAnsi="Times New Roman"/>
          <w:sz w:val="24"/>
          <w:szCs w:val="24"/>
          <w:lang w:eastAsia="ru-RU"/>
        </w:rPr>
        <w:t>).</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Даже самые «миролюбивые» на первый взгляд молодежные объединения способны оказать </w:t>
      </w:r>
      <w:proofErr w:type="gramStart"/>
      <w:r w:rsidRPr="008F41EC">
        <w:rPr>
          <w:rFonts w:ascii="Times New Roman" w:hAnsi="Times New Roman"/>
          <w:sz w:val="24"/>
          <w:szCs w:val="24"/>
        </w:rPr>
        <w:t>на  детей</w:t>
      </w:r>
      <w:proofErr w:type="gramEnd"/>
      <w:r w:rsidRPr="008F41EC">
        <w:rPr>
          <w:rFonts w:ascii="Times New Roman" w:hAnsi="Times New Roman"/>
          <w:sz w:val="24"/>
          <w:szCs w:val="24"/>
        </w:rPr>
        <w:t xml:space="preserve"> подросткового и юношеского возраста негативное влияние.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 своих взглядах неформалы, как правило, не кричат. Только наблюдение за воспитанниками, их поведением, одеждой, общением и т.п. позволит выделить их из общей массы.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Важным является сбор информации. Представителем какой субкультуры является? Насколько глубоки его убеждения или это обычное позерство? Наносят ли его взгляды угрозу психологическому состоянию коллектива, личному самочувствию и здоровью? Почему он приял эту субкультуру? Какова позиция родителей по отношению к этому увлечению? В зависимости от полученной информации организуется взаимодействие с ребенком.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Деятельность по предупреждению вовлечения подростков в деструктивные </w:t>
      </w:r>
      <w:proofErr w:type="gramStart"/>
      <w:r w:rsidRPr="008F41EC">
        <w:rPr>
          <w:rFonts w:ascii="Times New Roman" w:hAnsi="Times New Roman"/>
          <w:sz w:val="24"/>
          <w:szCs w:val="24"/>
        </w:rPr>
        <w:t>объединения  должна</w:t>
      </w:r>
      <w:proofErr w:type="gramEnd"/>
      <w:r w:rsidRPr="008F41EC">
        <w:rPr>
          <w:rFonts w:ascii="Times New Roman" w:hAnsi="Times New Roman"/>
          <w:sz w:val="24"/>
          <w:szCs w:val="24"/>
        </w:rPr>
        <w:t xml:space="preserve"> вестись по трем основным направлениям: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общая воспитательная работа с обучающимися;</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профилактическая работа с группой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коррекционно-педагогическая работа с подростками, участвующими в деструктивных неформальных объединениях.</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Принципиальным является формирование у </w:t>
      </w:r>
      <w:proofErr w:type="gramStart"/>
      <w:r w:rsidRPr="008F41EC">
        <w:rPr>
          <w:rFonts w:ascii="Times New Roman" w:hAnsi="Times New Roman"/>
          <w:sz w:val="24"/>
          <w:szCs w:val="24"/>
        </w:rPr>
        <w:t>обучающегося  критической</w:t>
      </w:r>
      <w:proofErr w:type="gramEnd"/>
      <w:r w:rsidRPr="008F41EC">
        <w:rPr>
          <w:rFonts w:ascii="Times New Roman" w:hAnsi="Times New Roman"/>
          <w:sz w:val="24"/>
          <w:szCs w:val="24"/>
        </w:rPr>
        <w:t xml:space="preserve"> позиции по отношению к субкультуре, к которой он себя относит.  В данном случае </w:t>
      </w:r>
      <w:proofErr w:type="gramStart"/>
      <w:r w:rsidRPr="008F41EC">
        <w:rPr>
          <w:rFonts w:ascii="Times New Roman" w:hAnsi="Times New Roman"/>
          <w:sz w:val="24"/>
          <w:szCs w:val="24"/>
        </w:rPr>
        <w:t>педагогам  следует</w:t>
      </w:r>
      <w:proofErr w:type="gramEnd"/>
      <w:r w:rsidRPr="008F41EC">
        <w:rPr>
          <w:rFonts w:ascii="Times New Roman" w:hAnsi="Times New Roman"/>
          <w:sz w:val="24"/>
          <w:szCs w:val="24"/>
        </w:rPr>
        <w:t xml:space="preserve"> предложить детям задуматься, но не давать нравоучительных рекомендаций.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Профилактическая работа, как </w:t>
      </w:r>
      <w:proofErr w:type="gramStart"/>
      <w:r w:rsidRPr="008F41EC">
        <w:rPr>
          <w:rFonts w:ascii="Times New Roman" w:hAnsi="Times New Roman"/>
          <w:sz w:val="24"/>
          <w:szCs w:val="24"/>
        </w:rPr>
        <w:t>правило,  включает</w:t>
      </w:r>
      <w:proofErr w:type="gramEnd"/>
      <w:r w:rsidRPr="008F41EC">
        <w:rPr>
          <w:rFonts w:ascii="Times New Roman" w:hAnsi="Times New Roman"/>
          <w:sz w:val="24"/>
          <w:szCs w:val="24"/>
        </w:rPr>
        <w:t xml:space="preserve"> социально-педагогическую и психологическую  диагностику класса (обучающихся), проведение разнообразных диспутов и дискуссий с детьми («Выбираю круг общения», «Что мы знаем о современных неформальных объединениях», «Неформалы: путь к себе или…», «Субкультура: «За» и «Против») (2).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Целесообразна организация деловых игр с целью выявления интересных и социально-значимых занятий: «Мой мир со знаком плюс и минус», «Свобода и ответственность».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Значимо проведение тренингов личностного роста («Принимаю себя», «Познаю себя», «Я разрешаю конфликты» и пр.), циклов занятий, направленных на формирование толерантности.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Следует также знакомить молодежь с широким спектром возможностей учреждений дополнительного образования, вовлекать в разнообразную досуговую деятельность с учетом их персональных особенностей и склонностей.</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Одной из составляющих воспитательного процесса является просвещение родителей. Важными темами для разговора могут стать следующие: «Причины участия подростков в неформальных объединениях», «Виды современных неформальных объединений», «Деструктивные неформальные молодежные объединения как фактор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lastRenderedPageBreak/>
        <w:t xml:space="preserve">Об </w:t>
      </w:r>
      <w:proofErr w:type="gramStart"/>
      <w:r w:rsidRPr="008F41EC">
        <w:rPr>
          <w:rFonts w:ascii="Times New Roman" w:hAnsi="Times New Roman"/>
          <w:sz w:val="24"/>
          <w:szCs w:val="24"/>
        </w:rPr>
        <w:t>эффективности  воспитательной</w:t>
      </w:r>
      <w:proofErr w:type="gramEnd"/>
      <w:r w:rsidRPr="008F41EC">
        <w:rPr>
          <w:rFonts w:ascii="Times New Roman" w:hAnsi="Times New Roman"/>
          <w:sz w:val="24"/>
          <w:szCs w:val="24"/>
        </w:rPr>
        <w:t xml:space="preserve"> работы можно судить по:</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  появлению у обучающихся </w:t>
      </w:r>
      <w:proofErr w:type="gramStart"/>
      <w:r w:rsidRPr="008F41EC">
        <w:rPr>
          <w:rFonts w:ascii="Times New Roman" w:hAnsi="Times New Roman"/>
          <w:sz w:val="24"/>
          <w:szCs w:val="24"/>
        </w:rPr>
        <w:t>оптимистической  и</w:t>
      </w:r>
      <w:proofErr w:type="gramEnd"/>
      <w:r w:rsidRPr="008F41EC">
        <w:rPr>
          <w:rFonts w:ascii="Times New Roman" w:hAnsi="Times New Roman"/>
          <w:sz w:val="24"/>
          <w:szCs w:val="24"/>
        </w:rPr>
        <w:t xml:space="preserve"> рефлексивной жизненной позиции, выражающейся в позитивном отношении к себе и окружающим, адекватной самооценке;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ориентации на гуманистические ценности;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готовности к саморазвитию и самовоспитанию.</w:t>
      </w:r>
    </w:p>
    <w:p w:rsidR="008F41EC" w:rsidRPr="0099129F"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Главным итогом работы должен стать выход учащихся школы из сос</w:t>
      </w:r>
      <w:r w:rsidR="008F41EC">
        <w:rPr>
          <w:rFonts w:ascii="Times New Roman" w:hAnsi="Times New Roman"/>
          <w:sz w:val="24"/>
          <w:szCs w:val="24"/>
        </w:rPr>
        <w:t>тава деструктивных объединений.</w:t>
      </w:r>
    </w:p>
    <w:p w:rsidR="002635C1" w:rsidRPr="008F41EC" w:rsidRDefault="002635C1" w:rsidP="008F41EC">
      <w:pPr>
        <w:spacing w:after="0" w:line="240" w:lineRule="auto"/>
        <w:jc w:val="center"/>
        <w:rPr>
          <w:rFonts w:ascii="Times New Roman" w:hAnsi="Times New Roman"/>
          <w:b/>
          <w:sz w:val="24"/>
          <w:szCs w:val="24"/>
        </w:rPr>
      </w:pPr>
      <w:r w:rsidRPr="008F41EC">
        <w:rPr>
          <w:rFonts w:ascii="Times New Roman" w:hAnsi="Times New Roman"/>
          <w:b/>
          <w:sz w:val="24"/>
          <w:szCs w:val="24"/>
        </w:rPr>
        <w:t xml:space="preserve">Выявление </w:t>
      </w:r>
      <w:proofErr w:type="gramStart"/>
      <w:r w:rsidRPr="008F41EC">
        <w:rPr>
          <w:rFonts w:ascii="Times New Roman" w:hAnsi="Times New Roman"/>
          <w:b/>
          <w:sz w:val="24"/>
          <w:szCs w:val="24"/>
        </w:rPr>
        <w:t>отдельных  проявлений</w:t>
      </w:r>
      <w:proofErr w:type="gramEnd"/>
      <w:r w:rsidRPr="008F41EC">
        <w:rPr>
          <w:rFonts w:ascii="Times New Roman" w:hAnsi="Times New Roman"/>
          <w:b/>
          <w:sz w:val="24"/>
          <w:szCs w:val="24"/>
        </w:rPr>
        <w:t xml:space="preserve"> </w:t>
      </w:r>
      <w:proofErr w:type="spellStart"/>
      <w:r w:rsidRPr="008F41EC">
        <w:rPr>
          <w:rFonts w:ascii="Times New Roman" w:hAnsi="Times New Roman"/>
          <w:b/>
          <w:sz w:val="24"/>
          <w:szCs w:val="24"/>
        </w:rPr>
        <w:t>девиантного</w:t>
      </w:r>
      <w:proofErr w:type="spellEnd"/>
      <w:r w:rsidRPr="008F41EC">
        <w:rPr>
          <w:rFonts w:ascii="Times New Roman" w:hAnsi="Times New Roman"/>
          <w:b/>
          <w:sz w:val="24"/>
          <w:szCs w:val="24"/>
        </w:rPr>
        <w:t xml:space="preserve"> поведения, включающего </w:t>
      </w:r>
      <w:r w:rsidR="008F41EC">
        <w:rPr>
          <w:rFonts w:ascii="Times New Roman" w:hAnsi="Times New Roman"/>
          <w:b/>
          <w:sz w:val="24"/>
          <w:szCs w:val="24"/>
        </w:rPr>
        <w:t xml:space="preserve">                       </w:t>
      </w:r>
      <w:r w:rsidRPr="008F41EC">
        <w:rPr>
          <w:rFonts w:ascii="Times New Roman" w:hAnsi="Times New Roman"/>
          <w:b/>
          <w:sz w:val="24"/>
          <w:szCs w:val="24"/>
        </w:rPr>
        <w:t>вовлеченность в молодежные груп</w:t>
      </w:r>
      <w:r w:rsidR="008F41EC">
        <w:rPr>
          <w:rFonts w:ascii="Times New Roman" w:hAnsi="Times New Roman"/>
          <w:b/>
          <w:sz w:val="24"/>
          <w:szCs w:val="24"/>
        </w:rPr>
        <w:t>пы деструктивной направленности</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Выделим основные факторы риска возникновения асоциальных подростковых групп деструктивной направленности:  </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деформация в семейных отношениях, недостатки в учебно-воспитательной работе учреждений, предприятий, организаций;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 нарушение нормального взаимодействия подростков с социальной средой, появление первичных форм </w:t>
      </w:r>
      <w:proofErr w:type="spellStart"/>
      <w:r w:rsidRPr="008F41EC">
        <w:rPr>
          <w:rFonts w:ascii="Times New Roman" w:eastAsia="Times-Roman" w:hAnsi="Times New Roman"/>
          <w:sz w:val="24"/>
          <w:szCs w:val="24"/>
        </w:rPr>
        <w:t>дезадаптации</w:t>
      </w:r>
      <w:proofErr w:type="spellEnd"/>
      <w:r w:rsidRPr="008F41EC">
        <w:rPr>
          <w:rFonts w:ascii="Times New Roman" w:eastAsia="Times-Roman" w:hAnsi="Times New Roman"/>
          <w:sz w:val="24"/>
          <w:szCs w:val="24"/>
        </w:rPr>
        <w:t xml:space="preserve"> и девиации, отсутствие у подростков твердых нравственных взглядов и убеждений;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перенос общественно-организаторской и коммуникативной активности подростков в сферу свободного общения, которое носит поисковый характер, и в связи с этим увеличение у них неформальной, стихийно возникающей, неорганизованной асоциальной деятельности и отношений;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постепенное отчуждение подростков от первичных социально полезных групп (семьи, класса, учебной группы).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Для эффективной деятельности по переориентации асоциальных групп необходимо не только знать особенности жизнедеятельности данной группы, но и иметь представление о причинах появления подобного рода групп.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Важно учитывать, что каждая группа оказывает сопротивление и даже принимает ответные контрмеры тем воспитательным воздействиям, которые направлены на пресечение ее деятельности или разрушение ее структуры.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Выделяются следующие личностные особенности подростка, которые повышают риск </w:t>
      </w:r>
      <w:proofErr w:type="gramStart"/>
      <w:r w:rsidRPr="008F41EC">
        <w:rPr>
          <w:rFonts w:ascii="Times New Roman" w:hAnsi="Times New Roman"/>
          <w:sz w:val="24"/>
          <w:szCs w:val="24"/>
        </w:rPr>
        <w:t>вовлечения  в</w:t>
      </w:r>
      <w:proofErr w:type="gramEnd"/>
      <w:r w:rsidRPr="008F41EC">
        <w:rPr>
          <w:rFonts w:ascii="Times New Roman" w:hAnsi="Times New Roman"/>
          <w:sz w:val="24"/>
          <w:szCs w:val="24"/>
        </w:rPr>
        <w:t xml:space="preserve"> неформальные молодежные группы деструктивной направленности: </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трудность формирования жизненных ориентиров, ценностей;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переживание </w:t>
      </w:r>
      <w:proofErr w:type="spellStart"/>
      <w:r w:rsidRPr="008F41EC">
        <w:rPr>
          <w:rFonts w:ascii="Times New Roman" w:hAnsi="Times New Roman"/>
          <w:sz w:val="24"/>
          <w:szCs w:val="24"/>
        </w:rPr>
        <w:t>собственнойнеуспешности</w:t>
      </w:r>
      <w:proofErr w:type="spellEnd"/>
      <w:r w:rsidRPr="008F41EC">
        <w:rPr>
          <w:rFonts w:ascii="Times New Roman" w:hAnsi="Times New Roman"/>
          <w:sz w:val="24"/>
          <w:szCs w:val="24"/>
        </w:rPr>
        <w:t>;</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трудности </w:t>
      </w:r>
      <w:proofErr w:type="spellStart"/>
      <w:r w:rsidRPr="008F41EC">
        <w:rPr>
          <w:rFonts w:ascii="Times New Roman" w:hAnsi="Times New Roman"/>
          <w:sz w:val="24"/>
          <w:szCs w:val="24"/>
        </w:rPr>
        <w:t>самопонимания</w:t>
      </w:r>
      <w:proofErr w:type="spellEnd"/>
      <w:r w:rsidRPr="008F41EC">
        <w:rPr>
          <w:rFonts w:ascii="Times New Roman" w:hAnsi="Times New Roman"/>
          <w:sz w:val="24"/>
          <w:szCs w:val="24"/>
        </w:rPr>
        <w:t>, неадекватная самооценка;</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отсутствие позитивных жизненных целей;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неумение взаимодействовать с окружающими;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неустойчивость эмоциональной сферы.</w:t>
      </w:r>
    </w:p>
    <w:p w:rsidR="002635C1" w:rsidRDefault="002635C1" w:rsidP="008F41EC">
      <w:pPr>
        <w:spacing w:after="0" w:line="240" w:lineRule="auto"/>
        <w:ind w:firstLine="709"/>
        <w:jc w:val="both"/>
        <w:rPr>
          <w:rFonts w:ascii="Times New Roman" w:hAnsi="Times New Roman"/>
          <w:b/>
          <w:sz w:val="24"/>
          <w:szCs w:val="24"/>
        </w:rPr>
      </w:pPr>
      <w:r w:rsidRPr="008F41EC">
        <w:rPr>
          <w:rFonts w:ascii="Times New Roman" w:hAnsi="Times New Roman"/>
          <w:sz w:val="24"/>
          <w:szCs w:val="24"/>
        </w:rPr>
        <w:t xml:space="preserve">Решение данной проблемы </w:t>
      </w:r>
      <w:proofErr w:type="gramStart"/>
      <w:r w:rsidRPr="008F41EC">
        <w:rPr>
          <w:rFonts w:ascii="Times New Roman" w:hAnsi="Times New Roman"/>
          <w:sz w:val="24"/>
          <w:szCs w:val="24"/>
        </w:rPr>
        <w:t>будет  более</w:t>
      </w:r>
      <w:proofErr w:type="gramEnd"/>
      <w:r w:rsidRPr="008F41EC">
        <w:rPr>
          <w:rFonts w:ascii="Times New Roman" w:hAnsi="Times New Roman"/>
          <w:sz w:val="24"/>
          <w:szCs w:val="24"/>
        </w:rPr>
        <w:t xml:space="preserve"> успешным </w:t>
      </w:r>
      <w:r w:rsidRPr="008F41EC">
        <w:rPr>
          <w:rFonts w:ascii="Times New Roman" w:hAnsi="Times New Roman"/>
          <w:b/>
          <w:sz w:val="24"/>
          <w:szCs w:val="24"/>
        </w:rPr>
        <w:t xml:space="preserve">при  комплексном взаимодействии психолога, социального педагога с классными руководителями, родителями, другим значимым социальным окружением  подростков. </w:t>
      </w:r>
    </w:p>
    <w:p w:rsidR="00AF14C5" w:rsidRPr="008F41EC" w:rsidRDefault="00AF14C5" w:rsidP="008F41EC">
      <w:pPr>
        <w:spacing w:after="0" w:line="240" w:lineRule="auto"/>
        <w:ind w:firstLine="709"/>
        <w:jc w:val="both"/>
        <w:rPr>
          <w:rFonts w:ascii="Times New Roman" w:hAnsi="Times New Roman"/>
          <w:b/>
          <w:sz w:val="24"/>
          <w:szCs w:val="24"/>
        </w:rPr>
      </w:pPr>
    </w:p>
    <w:p w:rsidR="00CA487D" w:rsidRPr="00F25DAD" w:rsidRDefault="00246AF5" w:rsidP="00E858BE">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99129F">
        <w:rPr>
          <w:rFonts w:ascii="Times New Roman" w:eastAsia="Times New Roman" w:hAnsi="Times New Roman"/>
          <w:b/>
          <w:sz w:val="24"/>
          <w:szCs w:val="24"/>
          <w:lang w:eastAsia="ru-RU"/>
        </w:rPr>
        <w:t xml:space="preserve">  </w:t>
      </w:r>
      <w:r w:rsidR="00CA487D" w:rsidRPr="002D3827">
        <w:rPr>
          <w:b/>
          <w:i/>
          <w:sz w:val="28"/>
          <w:szCs w:val="28"/>
        </w:rPr>
        <w:t xml:space="preserve">Будильник безопасности – автономный пожарный </w:t>
      </w:r>
      <w:proofErr w:type="spellStart"/>
      <w:r w:rsidR="00CA487D" w:rsidRPr="002D3827">
        <w:rPr>
          <w:b/>
          <w:i/>
          <w:sz w:val="28"/>
          <w:szCs w:val="28"/>
        </w:rPr>
        <w:t>извещатель</w:t>
      </w:r>
      <w:proofErr w:type="spellEnd"/>
      <w:r w:rsidR="00CA487D" w:rsidRPr="002D3827">
        <w:rPr>
          <w:b/>
          <w:i/>
          <w:sz w:val="28"/>
          <w:szCs w:val="28"/>
        </w:rPr>
        <w:t>!</w:t>
      </w:r>
    </w:p>
    <w:p w:rsidR="00E858BE" w:rsidRPr="00E858BE" w:rsidRDefault="00E858BE" w:rsidP="00E858BE">
      <w:pPr>
        <w:spacing w:after="0" w:line="240" w:lineRule="auto"/>
        <w:jc w:val="center"/>
        <w:rPr>
          <w:rFonts w:ascii="Times New Roman" w:eastAsia="Times New Roman" w:hAnsi="Times New Roman"/>
          <w:b/>
          <w:sz w:val="16"/>
          <w:szCs w:val="16"/>
          <w:lang w:eastAsia="ru-RU"/>
        </w:rPr>
      </w:pP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хлопотное дело, ведь от этого зависит ваша жизнь и жизнь 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Справка:</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w:t>
      </w:r>
      <w:r w:rsidR="00435181" w:rsidRPr="002D3827">
        <w:rPr>
          <w:noProof/>
        </w:rPr>
        <w:lastRenderedPageBreak/>
        <w:drawing>
          <wp:anchor distT="0" distB="0" distL="114300" distR="114300" simplePos="0" relativeHeight="251681792" behindDoc="1" locked="0" layoutInCell="1" allowOverlap="1" wp14:anchorId="55E1A5BC" wp14:editId="4CA00CDD">
            <wp:simplePos x="0" y="0"/>
            <wp:positionH relativeFrom="margin">
              <wp:posOffset>3488438</wp:posOffset>
            </wp:positionH>
            <wp:positionV relativeFrom="paragraph">
              <wp:posOffset>279364</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87D" w:rsidRPr="002D3827">
        <w:t xml:space="preserve">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435181" w:rsidRDefault="00435181"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7B55F8" w:rsidRDefault="007B55F8"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7B55F8" w:rsidRDefault="007B55F8"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294440" w:rsidRDefault="004C7BC7"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r w:rsidRPr="00294440">
        <w:rPr>
          <w:rFonts w:ascii="Times New Roman" w:eastAsia="Times New Roman" w:hAnsi="Times New Roman"/>
          <w:b/>
          <w:i/>
          <w:kern w:val="36"/>
          <w:sz w:val="24"/>
          <w:szCs w:val="24"/>
          <w:lang w:eastAsia="ru-RU"/>
        </w:rPr>
        <w:lastRenderedPageBreak/>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29"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 xml:space="preserve">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w:t>
      </w:r>
      <w:r w:rsidR="00A94D6C"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6BCED9B7" wp14:editId="79833E75">
            <wp:simplePos x="0" y="0"/>
            <wp:positionH relativeFrom="column">
              <wp:posOffset>4126937</wp:posOffset>
            </wp:positionH>
            <wp:positionV relativeFrom="paragraph">
              <wp:posOffset>246152</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440">
        <w:rPr>
          <w:rFonts w:ascii="Times New Roman" w:eastAsia="Times New Roman" w:hAnsi="Times New Roman"/>
          <w:sz w:val="24"/>
          <w:szCs w:val="24"/>
          <w:lang w:eastAsia="ru-RU"/>
        </w:rPr>
        <w:t>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A94D6C"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680E5C5B" wp14:editId="09FA0406">
            <wp:simplePos x="0" y="0"/>
            <wp:positionH relativeFrom="column">
              <wp:posOffset>4602144</wp:posOffset>
            </wp:positionH>
            <wp:positionV relativeFrom="paragraph">
              <wp:posOffset>73361</wp:posOffset>
            </wp:positionV>
            <wp:extent cx="1852930" cy="1905000"/>
            <wp:effectExtent l="0" t="0" r="0" b="0"/>
            <wp:wrapTight wrapText="bothSides">
              <wp:wrapPolygon edited="0">
                <wp:start x="0" y="0"/>
                <wp:lineTo x="0" y="21384"/>
                <wp:lineTo x="21319" y="21384"/>
                <wp:lineTo x="21319"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85293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8A3DF1" w:rsidRPr="00327328" w:rsidRDefault="008A3DF1" w:rsidP="004C7BC7">
      <w:pPr>
        <w:spacing w:after="0" w:line="240" w:lineRule="auto"/>
        <w:jc w:val="center"/>
        <w:rPr>
          <w:rFonts w:ascii="Times New Roman" w:eastAsia="Times New Roman" w:hAnsi="Times New Roman"/>
          <w:b/>
          <w:bCs/>
          <w:color w:val="000000"/>
          <w:kern w:val="36"/>
          <w:sz w:val="16"/>
          <w:szCs w:val="16"/>
          <w:lang w:eastAsia="ru-RU"/>
        </w:rPr>
      </w:pPr>
    </w:p>
    <w:p w:rsidR="004C7BC7" w:rsidRPr="004C7BC7" w:rsidRDefault="004C7BC7" w:rsidP="00435181">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435181">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577374" w:rsidRDefault="004C7BC7" w:rsidP="00435181">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pacing w:val="-6"/>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w:t>
      </w:r>
    </w:p>
    <w:p w:rsidR="004C7BC7" w:rsidRPr="004C7BC7" w:rsidRDefault="004C7BC7" w:rsidP="00435181">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6"/>
          <w:sz w:val="24"/>
          <w:szCs w:val="24"/>
        </w:rPr>
        <w:t xml:space="preserve">площади, скверы, </w:t>
      </w:r>
      <w:r w:rsidRPr="004C7BC7">
        <w:rPr>
          <w:rFonts w:ascii="Times New Roman" w:hAnsi="Times New Roman"/>
          <w:spacing w:val="-13"/>
          <w:sz w:val="24"/>
          <w:szCs w:val="24"/>
        </w:rPr>
        <w:t>дома, учреждения).</w:t>
      </w:r>
    </w:p>
    <w:p w:rsidR="00A729A9" w:rsidRDefault="004C7BC7" w:rsidP="00435181">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A729A9" w:rsidRDefault="004C7BC7" w:rsidP="00435181">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435181">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435181">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435181">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435181">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F359B8" w:rsidRPr="0093412C" w:rsidRDefault="004C7BC7" w:rsidP="00435181">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F359B8" w:rsidP="00435181">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Pr>
          <w:rFonts w:ascii="Times New Roman" w:hAnsi="Times New Roman"/>
          <w:b/>
          <w:spacing w:val="-10"/>
          <w:sz w:val="24"/>
          <w:szCs w:val="24"/>
        </w:rPr>
        <w:t xml:space="preserve">      </w:t>
      </w:r>
      <w:r w:rsidR="004C7BC7"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435181">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435181">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435181">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93412C" w:rsidRDefault="004C7BC7" w:rsidP="00435181">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 предпринимать попытки к разборке или распиливанию;</w:t>
      </w:r>
    </w:p>
    <w:p w:rsidR="0058284E" w:rsidRPr="00246AF5" w:rsidRDefault="004C7BC7" w:rsidP="00435181">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330360" w:rsidRPr="004C7BC7" w:rsidRDefault="00330360" w:rsidP="00435181">
      <w:pPr>
        <w:shd w:val="clear" w:color="auto" w:fill="FFFFFF"/>
        <w:spacing w:after="0" w:line="240" w:lineRule="auto"/>
        <w:jc w:val="center"/>
        <w:rPr>
          <w:rFonts w:ascii="Times New Roman" w:hAnsi="Times New Roman"/>
          <w:b/>
          <w:spacing w:val="-4"/>
          <w:sz w:val="16"/>
          <w:szCs w:val="16"/>
        </w:rPr>
      </w:pPr>
    </w:p>
    <w:p w:rsidR="00330360" w:rsidRPr="004C7BC7" w:rsidRDefault="004C7BC7" w:rsidP="00435181">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5709A7" w:rsidRDefault="004C7BC7" w:rsidP="00435181">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5709A7" w:rsidRDefault="004C7BC7" w:rsidP="00435181">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rPr>
          <w:rFonts w:ascii="Times New Roman" w:hAnsi="Times New Roman"/>
          <w:b/>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2D3827" w:rsidRDefault="004C7BC7" w:rsidP="00435181">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4"/>
          <w:sz w:val="24"/>
          <w:szCs w:val="24"/>
        </w:rPr>
      </w:pPr>
      <w:r w:rsidRPr="004C7BC7">
        <w:rPr>
          <w:rFonts w:ascii="Times New Roman" w:hAnsi="Times New Roman"/>
          <w:spacing w:val="-14"/>
          <w:sz w:val="24"/>
          <w:szCs w:val="24"/>
        </w:rPr>
        <w:t>—</w:t>
      </w:r>
      <w:r w:rsidR="009E0EE7">
        <w:rPr>
          <w:rFonts w:ascii="Times New Roman" w:hAnsi="Times New Roman"/>
          <w:spacing w:val="-14"/>
          <w:sz w:val="24"/>
          <w:szCs w:val="24"/>
        </w:rPr>
        <w:t xml:space="preserve"> </w:t>
      </w:r>
      <w:r w:rsidRPr="004C7BC7">
        <w:rPr>
          <w:rFonts w:ascii="Times New Roman" w:hAnsi="Times New Roman"/>
          <w:spacing w:val="-14"/>
          <w:sz w:val="24"/>
          <w:szCs w:val="24"/>
        </w:rPr>
        <w:t>вещь без хозяина,</w:t>
      </w:r>
    </w:p>
    <w:p w:rsidR="004C7BC7" w:rsidRPr="00327328" w:rsidRDefault="004C7BC7" w:rsidP="00435181">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1"/>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435181">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0E0C7B" w:rsidRDefault="004C7BC7" w:rsidP="00435181">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5709A7" w:rsidRPr="000E0C7B" w:rsidRDefault="004C7BC7" w:rsidP="00435181">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lastRenderedPageBreak/>
        <w:t>— разгрузку неизвестными лицами различных грузов в подвальные и чер</w:t>
      </w:r>
      <w:r w:rsidRPr="004C7BC7">
        <w:rPr>
          <w:rFonts w:ascii="Times New Roman" w:hAnsi="Times New Roman"/>
          <w:spacing w:val="-12"/>
          <w:sz w:val="24"/>
          <w:szCs w:val="24"/>
        </w:rPr>
        <w:t xml:space="preserve">дачные помещения, арендованные </w:t>
      </w:r>
    </w:p>
    <w:p w:rsidR="00DC5273" w:rsidRDefault="004C7BC7" w:rsidP="00435181">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квартиры, канализационные люки и т.п.</w:t>
      </w:r>
    </w:p>
    <w:p w:rsidR="004C7BC7" w:rsidRPr="00327328" w:rsidRDefault="004C7BC7" w:rsidP="00435181">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b/>
          <w:spacing w:val="-12"/>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8C3017" w:rsidRDefault="004C7BC7" w:rsidP="00435181">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435181">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435181">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435181">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246AF5" w:rsidRPr="00FC789C" w:rsidRDefault="00FC789C" w:rsidP="00C86DD2">
      <w:pPr>
        <w:spacing w:after="0" w:line="240" w:lineRule="auto"/>
        <w:jc w:val="center"/>
        <w:rPr>
          <w:b/>
          <w:i/>
          <w:sz w:val="28"/>
          <w:szCs w:val="28"/>
          <w:u w:val="single"/>
        </w:rPr>
      </w:pPr>
      <w:r>
        <w:rPr>
          <w:b/>
          <w:i/>
          <w:sz w:val="28"/>
          <w:szCs w:val="28"/>
          <w:u w:val="single"/>
        </w:rPr>
        <w:t>О вреде курения</w:t>
      </w:r>
    </w:p>
    <w:p w:rsidR="00F70A16" w:rsidRDefault="00F70A16" w:rsidP="00C86DD2">
      <w:pPr>
        <w:pStyle w:val="2"/>
        <w:spacing w:before="0" w:after="0" w:line="240" w:lineRule="auto"/>
        <w:jc w:val="center"/>
        <w:rPr>
          <w:color w:val="000000"/>
          <w:sz w:val="24"/>
          <w:szCs w:val="24"/>
        </w:rPr>
      </w:pPr>
      <w:r>
        <w:rPr>
          <w:color w:val="000000"/>
          <w:sz w:val="24"/>
          <w:szCs w:val="24"/>
        </w:rPr>
        <w:t>Состав табачного дыма:</w:t>
      </w:r>
    </w:p>
    <w:p w:rsidR="00246AF5" w:rsidRDefault="00F00E0C" w:rsidP="00C86DD2">
      <w:pPr>
        <w:pStyle w:val="af1"/>
        <w:spacing w:before="0" w:beforeAutospacing="0" w:after="0" w:afterAutospacing="0"/>
      </w:pPr>
      <w:hyperlink r:id="rId33" w:history="1">
        <w:r w:rsidR="00F70A16">
          <w:rPr>
            <w:rStyle w:val="ab"/>
            <w:b/>
            <w:bCs/>
            <w:i/>
            <w:iCs/>
            <w:color w:val="000000"/>
          </w:rPr>
          <w:t>В табачном дыме содержится</w:t>
        </w:r>
      </w:hyperlink>
      <w:r w:rsidR="00F70A16">
        <w:rPr>
          <w:rStyle w:val="apple-converted-space"/>
          <w:b/>
          <w:bCs/>
          <w:i/>
          <w:iCs/>
        </w:rPr>
        <w:t> </w:t>
      </w:r>
      <w:r w:rsidR="00F70A16">
        <w:rPr>
          <w:rStyle w:val="afb"/>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34"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7203C1">
        <w:fldChar w:fldCharType="begin"/>
      </w:r>
      <w:r w:rsidR="007203C1">
        <w:instrText xml:space="preserve"> HYPERLINK "http://www.russlav.ru/tabak/vliyanie_kureniya_na_organizm_cheloveka.html" </w:instrText>
      </w:r>
      <w:r w:rsidR="007203C1">
        <w:fldChar w:fldCharType="separate"/>
      </w:r>
      <w:r w:rsidR="00F70A16">
        <w:rPr>
          <w:rStyle w:val="ab"/>
          <w:color w:val="000000"/>
        </w:rPr>
        <w:t>бензапирен</w:t>
      </w:r>
      <w:proofErr w:type="spellEnd"/>
      <w:r w:rsidR="007203C1">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w:t>
      </w:r>
    </w:p>
    <w:p w:rsidR="00480A31" w:rsidRDefault="00F70A16" w:rsidP="00C86DD2">
      <w:pPr>
        <w:pStyle w:val="af1"/>
        <w:spacing w:before="0" w:beforeAutospacing="0" w:after="0" w:afterAutospacing="0"/>
      </w:pPr>
      <w:r>
        <w:t>полоний, свинец, висмут. Никотин по св</w:t>
      </w:r>
      <w:r w:rsidR="00246AF5">
        <w:t xml:space="preserve">оей </w:t>
      </w:r>
      <w:proofErr w:type="gramStart"/>
      <w:r w:rsidR="00246AF5">
        <w:t>ядовитости  равен</w:t>
      </w:r>
      <w:proofErr w:type="gramEnd"/>
      <w:r w:rsidR="00A94D6C">
        <w:t xml:space="preserve"> </w:t>
      </w:r>
      <w:r w:rsidR="00246AF5">
        <w:t xml:space="preserve">синильной </w:t>
      </w:r>
      <w:r>
        <w:t>кислоте.</w:t>
      </w:r>
      <w:bookmarkStart w:id="2" w:name="_GoBack"/>
      <w:bookmarkEnd w:id="2"/>
    </w:p>
    <w:p w:rsidR="00F70A16" w:rsidRDefault="00F70A16" w:rsidP="00C86DD2">
      <w:pPr>
        <w:pStyle w:val="2"/>
        <w:spacing w:before="0" w:after="0"/>
        <w:jc w:val="center"/>
        <w:rPr>
          <w:i w:val="0"/>
          <w:color w:val="000000"/>
          <w:sz w:val="24"/>
          <w:szCs w:val="24"/>
        </w:rPr>
      </w:pPr>
      <w:r>
        <w:rPr>
          <w:i w:val="0"/>
          <w:color w:val="000000"/>
          <w:sz w:val="24"/>
          <w:szCs w:val="24"/>
        </w:rPr>
        <w:t>Вред курения</w:t>
      </w:r>
    </w:p>
    <w:p w:rsidR="00AF14C5" w:rsidRDefault="00F25DAD" w:rsidP="00C86DD2">
      <w:pPr>
        <w:pStyle w:val="af1"/>
        <w:spacing w:before="0" w:beforeAutospacing="0" w:after="0" w:afterAutospacing="0"/>
      </w:pPr>
      <w:r>
        <w:rPr>
          <w:noProof/>
        </w:rPr>
        <w:drawing>
          <wp:anchor distT="0" distB="0" distL="114300" distR="114300" simplePos="0" relativeHeight="251672576" behindDoc="0" locked="0" layoutInCell="1" allowOverlap="1" wp14:anchorId="4D96FEDA" wp14:editId="34BBD347">
            <wp:simplePos x="0" y="0"/>
            <wp:positionH relativeFrom="column">
              <wp:posOffset>4874595</wp:posOffset>
            </wp:positionH>
            <wp:positionV relativeFrom="paragraph">
              <wp:posOffset>2280752</wp:posOffset>
            </wp:positionV>
            <wp:extent cx="1501775" cy="1466215"/>
            <wp:effectExtent l="0" t="0" r="3175" b="635"/>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501775" cy="1466215"/>
                    </a:xfrm>
                    <a:prstGeom prst="rect">
                      <a:avLst/>
                    </a:prstGeom>
                    <a:noFill/>
                  </pic:spPr>
                </pic:pic>
              </a:graphicData>
            </a:graphic>
            <wp14:sizeRelH relativeFrom="page">
              <wp14:pctWidth>0</wp14:pctWidth>
            </wp14:sizeRelH>
            <wp14:sizeRelV relativeFrom="page">
              <wp14:pctHeight>0</wp14:pctHeight>
            </wp14:sizeRelV>
          </wp:anchor>
        </w:drawing>
      </w:r>
      <w:r w:rsidR="00130945">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8"/>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37"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b"/>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b"/>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Нет такого органа, который бы не поражался табаком: почки и мочевой пузырь, половые железы и кровеносные сосуды, головной мозг и печень.</w:t>
      </w:r>
      <w:r w:rsidR="00F70A16">
        <w:br/>
      </w:r>
      <w:r w:rsidR="00C86DD2">
        <w:tab/>
      </w:r>
      <w:r w:rsidR="00F70A16">
        <w:t>Смертельная доза для взрослого человека содержится в одной пачке сигарет, если ее выкурить сразу, а для подростков — полпачки.</w:t>
      </w:r>
      <w:r w:rsidR="00F70A16">
        <w:br/>
      </w:r>
      <w:r w:rsidR="00C86DD2">
        <w:rPr>
          <w:rStyle w:val="afb"/>
        </w:rPr>
        <w:tab/>
      </w:r>
      <w:r w:rsidR="00F70A16">
        <w:rPr>
          <w:rStyle w:val="afb"/>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r w:rsidR="00C86DD2">
        <w:tab/>
      </w:r>
      <w:hyperlink r:id="rId38"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rsidR="00F70A16">
        <w:t>бензопирен</w:t>
      </w:r>
      <w:proofErr w:type="spellEnd"/>
      <w:r w:rsidR="00F70A16">
        <w:t xml:space="preserve"> и радиоактивный изотоп полоний-210. Если курильщик наберет в рот дым, а затем выдохне</w:t>
      </w:r>
      <w:r w:rsidR="006E7D7B">
        <w:t xml:space="preserve">т его через платок, то на </w:t>
      </w:r>
      <w:proofErr w:type="spellStart"/>
      <w:r w:rsidR="006E7D7B">
        <w:t>белой</w:t>
      </w:r>
      <w:r w:rsidR="00F70A16">
        <w:t>ткани</w:t>
      </w:r>
      <w:proofErr w:type="spellEnd"/>
      <w:r w:rsidR="00F70A16">
        <w:t xml:space="preserve"> останется коричневое пятно. Это и есть табачный деготь. В нем особенно много </w:t>
      </w:r>
    </w:p>
    <w:p w:rsidR="00056489" w:rsidRPr="008A3DF1" w:rsidRDefault="00F70A16" w:rsidP="00C86DD2">
      <w:pPr>
        <w:pStyle w:val="af1"/>
        <w:spacing w:before="0" w:beforeAutospacing="0" w:after="0" w:afterAutospacing="0"/>
      </w:pPr>
      <w:r>
        <w:t xml:space="preserve">веществ, </w:t>
      </w:r>
      <w:hyperlink r:id="rId39" w:history="1">
        <w:r>
          <w:rPr>
            <w:rStyle w:val="ab"/>
            <w:color w:val="000000"/>
          </w:rPr>
          <w:t>вызывающих рак</w:t>
        </w:r>
      </w:hyperlink>
      <w:r>
        <w:rPr>
          <w:color w:val="000000"/>
        </w:rPr>
        <w:t>.</w:t>
      </w:r>
      <w:r>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C86DD2">
      <w:pPr>
        <w:pStyle w:val="2"/>
        <w:spacing w:before="0" w:after="0"/>
        <w:jc w:val="center"/>
        <w:rPr>
          <w:color w:val="000000"/>
          <w:sz w:val="24"/>
          <w:szCs w:val="24"/>
          <w:u w:val="single"/>
        </w:rPr>
      </w:pPr>
      <w:r>
        <w:rPr>
          <w:color w:val="000000"/>
          <w:sz w:val="24"/>
          <w:szCs w:val="24"/>
          <w:u w:val="single"/>
        </w:rPr>
        <w:lastRenderedPageBreak/>
        <w:t>Вред курения для женщин</w:t>
      </w:r>
    </w:p>
    <w:p w:rsidR="00DC5273" w:rsidRDefault="00F70A16" w:rsidP="00C86DD2">
      <w:pPr>
        <w:pStyle w:val="af1"/>
        <w:spacing w:before="0" w:beforeAutospacing="0" w:after="0" w:afterAutospacing="0"/>
        <w:jc w:val="both"/>
      </w:pPr>
      <w:r>
        <w:rPr>
          <w:rStyle w:val="af8"/>
          <w:i/>
          <w:iCs/>
        </w:rPr>
        <w:tab/>
        <w:t>Для женщины курение особенно вредно</w:t>
      </w:r>
      <w:r>
        <w:t xml:space="preserve">,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w:t>
      </w:r>
      <w:proofErr w:type="gramStart"/>
      <w:r>
        <w:t>угасают</w:t>
      </w:r>
      <w:proofErr w:type="gramEnd"/>
      <w:r>
        <w:t xml:space="preserve">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Pr>
          <w:rStyle w:val="apple-converted-space"/>
        </w:rPr>
        <w:t> </w:t>
      </w:r>
      <w:r>
        <w:rPr>
          <w:rStyle w:val="afb"/>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w:t>
      </w:r>
      <w:r w:rsidR="00DC5273">
        <w:t xml:space="preserve">сё обман! Многие девушки так же </w:t>
      </w:r>
      <w:r>
        <w:t xml:space="preserve">замечают, что сигарета снижает стресс, это еще больше делает зависимой от сигареты, курящие </w:t>
      </w:r>
    </w:p>
    <w:p w:rsidR="00F70A16" w:rsidRDefault="00F70A16" w:rsidP="00C86DD2">
      <w:pPr>
        <w:pStyle w:val="af1"/>
        <w:spacing w:before="0" w:beforeAutospacing="0" w:after="0" w:afterAutospacing="0"/>
        <w:jc w:val="both"/>
        <w:rPr>
          <w:rStyle w:val="apple-converted-space"/>
        </w:rPr>
      </w:pPr>
      <w:r>
        <w:t>люди не умеют иначе бороться со стрессом.</w:t>
      </w:r>
      <w:r>
        <w:rPr>
          <w:rStyle w:val="apple-converted-space"/>
        </w:rPr>
        <w:t> </w:t>
      </w:r>
    </w:p>
    <w:p w:rsidR="003204FF" w:rsidRDefault="00F70A16" w:rsidP="00C86DD2">
      <w:pPr>
        <w:pStyle w:val="af1"/>
        <w:spacing w:before="0" w:beforeAutospacing="0" w:after="0" w:afterAutospacing="0"/>
        <w:jc w:val="both"/>
      </w:pPr>
      <w:r>
        <w:tab/>
      </w:r>
      <w:r>
        <w:rPr>
          <w:rStyle w:val="afb"/>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40" w:history="1">
        <w:r>
          <w:rPr>
            <w:rStyle w:val="ab"/>
            <w:color w:val="000000"/>
          </w:rPr>
          <w:t>курящих женщин</w:t>
        </w:r>
      </w:hyperlink>
      <w:r>
        <w:rPr>
          <w:rStyle w:val="apple-converted-space"/>
        </w:rPr>
        <w:t> </w:t>
      </w:r>
      <w:r>
        <w:t xml:space="preserve">в 42 %, а у некурящих – лишь в 4 %. </w:t>
      </w:r>
    </w:p>
    <w:p w:rsidR="00F70A16" w:rsidRDefault="00F70A16" w:rsidP="00C86DD2">
      <w:pPr>
        <w:pStyle w:val="af1"/>
        <w:spacing w:before="0" w:beforeAutospacing="0" w:after="0" w:afterAutospacing="0"/>
        <w:jc w:val="both"/>
        <w:rPr>
          <w:rStyle w:val="apple-converted-space"/>
        </w:rPr>
      </w:pPr>
      <w:r>
        <w:t>Табак дает 96 % выкидышей, 1/3 недоношенных детей.</w:t>
      </w:r>
      <w:r>
        <w:rPr>
          <w:rStyle w:val="apple-converted-space"/>
        </w:rPr>
        <w:t> </w:t>
      </w:r>
    </w:p>
    <w:p w:rsidR="00327328" w:rsidRDefault="00F70A16" w:rsidP="00C86DD2">
      <w:pPr>
        <w:pStyle w:val="af1"/>
        <w:spacing w:before="0" w:beforeAutospacing="0" w:after="0" w:afterAutospacing="0"/>
        <w:jc w:val="both"/>
      </w:pPr>
      <w:r>
        <w:tab/>
        <w:t>Табак разрушает и тех, кто курит, и тех, кто рождается от ку</w:t>
      </w:r>
      <w:r w:rsidR="00327328">
        <w:t>рильщиков, и тех, кто находится</w:t>
      </w:r>
      <w:r w:rsidR="00536147">
        <w:t xml:space="preserve"> </w:t>
      </w:r>
      <w:r w:rsidR="00327328">
        <w:t>рядом с курильщиками.</w:t>
      </w:r>
    </w:p>
    <w:p w:rsidR="00D2002D" w:rsidRPr="00D2002D" w:rsidRDefault="00F70A16" w:rsidP="00C86DD2">
      <w:pPr>
        <w:pStyle w:val="af1"/>
        <w:spacing w:before="0" w:beforeAutospacing="0" w:after="0" w:afterAutospacing="0"/>
        <w:jc w:val="both"/>
      </w:pPr>
      <w:r>
        <w:t>Курящие женщины, как правило, рано стареют, у них преждевреме</w:t>
      </w:r>
      <w:r w:rsidR="008A3DF1">
        <w:t>нно наступает половое увядание.</w:t>
      </w:r>
    </w:p>
    <w:p w:rsidR="00F70A16" w:rsidRDefault="00F70A16" w:rsidP="00C86DD2">
      <w:pPr>
        <w:pStyle w:val="2"/>
        <w:spacing w:before="0" w:after="0" w:line="240" w:lineRule="auto"/>
        <w:jc w:val="center"/>
        <w:rPr>
          <w:color w:val="000000"/>
          <w:sz w:val="24"/>
          <w:szCs w:val="24"/>
          <w:u w:val="single"/>
        </w:rPr>
      </w:pPr>
      <w:r>
        <w:rPr>
          <w:color w:val="000000"/>
          <w:sz w:val="24"/>
          <w:szCs w:val="24"/>
          <w:u w:val="single"/>
        </w:rPr>
        <w:t>Вред курения для окружающих</w:t>
      </w:r>
    </w:p>
    <w:p w:rsidR="004353A5" w:rsidRDefault="00F70A16" w:rsidP="00C86DD2">
      <w:pPr>
        <w:pStyle w:val="af1"/>
        <w:spacing w:before="0" w:beforeAutospacing="0" w:after="0" w:afterAutospacing="0"/>
        <w:jc w:val="both"/>
      </w:pPr>
      <w:r>
        <w:rPr>
          <w:rStyle w:val="af8"/>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w:t>
      </w:r>
      <w:r w:rsidR="002D3827">
        <w:t xml:space="preserve">век, от болезней сердца – до 62 </w:t>
      </w:r>
      <w:r>
        <w:t xml:space="preserve">тыс. 2,7 тыс. детей по этой же причине погибают в результате так называемого синдрома внезапной </w:t>
      </w:r>
    </w:p>
    <w:p w:rsidR="0093412C" w:rsidRDefault="00F70A16" w:rsidP="00C86DD2">
      <w:pPr>
        <w:pStyle w:val="af1"/>
        <w:spacing w:before="0" w:beforeAutospacing="0" w:after="0" w:afterAutospacing="0"/>
        <w:jc w:val="both"/>
      </w:pPr>
      <w:r>
        <w:t xml:space="preserve">младенческой смерти. Значительно повышается опасность заболеть не только раком легких, но и </w:t>
      </w:r>
    </w:p>
    <w:p w:rsidR="008D3966" w:rsidRDefault="00F70A16" w:rsidP="00C86DD2">
      <w:pPr>
        <w:pStyle w:val="af1"/>
        <w:spacing w:before="0" w:beforeAutospacing="0" w:after="0" w:afterAutospacing="0"/>
        <w:jc w:val="both"/>
      </w:pPr>
      <w:r>
        <w:t>некоторыми другими видами этого страшного недуга.</w:t>
      </w:r>
    </w:p>
    <w:p w:rsidR="00E858BE" w:rsidRDefault="004353A5" w:rsidP="00C86DD2">
      <w:pPr>
        <w:pStyle w:val="af1"/>
        <w:spacing w:before="0" w:beforeAutospacing="0" w:after="0" w:afterAutospacing="0"/>
        <w:jc w:val="both"/>
      </w:pPr>
      <w:r>
        <w:tab/>
      </w:r>
      <w:r w:rsidR="00F70A16">
        <w:t>Увеличивается риск самопроизвольного выкидыша. Если</w:t>
      </w:r>
      <w:r w:rsidR="00C07138">
        <w:t xml:space="preserve"> будущие матери подвергаются </w:t>
      </w:r>
    </w:p>
    <w:p w:rsidR="000E0C7B" w:rsidRDefault="00C07138" w:rsidP="00C86DD2">
      <w:pPr>
        <w:pStyle w:val="af1"/>
        <w:spacing w:before="0" w:beforeAutospacing="0" w:after="0" w:afterAutospacing="0"/>
        <w:jc w:val="both"/>
      </w:pPr>
      <w:r>
        <w:t xml:space="preserve">воздействию табачного дыма, </w:t>
      </w:r>
      <w:r w:rsidR="00F70A16" w:rsidRPr="00C07138">
        <w:t>у ни</w:t>
      </w:r>
      <w:r w:rsidR="00F70A16">
        <w:t>х чаще рождаются дети, им</w:t>
      </w:r>
      <w:r w:rsidR="000E0C7B">
        <w:t>еющие различные дефекты, прежде</w:t>
      </w:r>
    </w:p>
    <w:p w:rsidR="00F70A16" w:rsidRDefault="00F70A16" w:rsidP="00C86DD2">
      <w:pPr>
        <w:pStyle w:val="af1"/>
        <w:spacing w:before="0" w:beforeAutospacing="0" w:after="0" w:afterAutospacing="0"/>
        <w:jc w:val="both"/>
      </w:pPr>
      <w:r>
        <w:t>всего нейропсихические, а также пониженный вес (9,7—18,6 тыс. таких новорожденных в год).</w:t>
      </w:r>
    </w:p>
    <w:p w:rsidR="00B514D0" w:rsidRDefault="005709A7" w:rsidP="00C86DD2">
      <w:pPr>
        <w:pStyle w:val="af1"/>
        <w:spacing w:before="0" w:beforeAutospacing="0" w:after="0" w:afterAutospacing="0"/>
        <w:jc w:val="both"/>
      </w:pPr>
      <w:r>
        <w:tab/>
      </w:r>
      <w:r w:rsidR="00F70A16">
        <w:t xml:space="preserve">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w:t>
      </w:r>
    </w:p>
    <w:p w:rsidR="00DC5273" w:rsidRDefault="00F70A16" w:rsidP="00C86DD2">
      <w:pPr>
        <w:pStyle w:val="af1"/>
        <w:spacing w:before="0" w:beforeAutospacing="0" w:after="0" w:afterAutospacing="0"/>
        <w:jc w:val="both"/>
      </w:pPr>
      <w:r>
        <w:t>опаснее для детей. Так, пассивное курение ежегодно служит причиной возникновения астмы у 8—</w:t>
      </w:r>
    </w:p>
    <w:p w:rsidR="00F25DAD" w:rsidRDefault="00F70A16" w:rsidP="00C86DD2">
      <w:pPr>
        <w:pStyle w:val="af1"/>
        <w:spacing w:before="0" w:beforeAutospacing="0" w:after="0" w:afterAutospacing="0"/>
        <w:jc w:val="both"/>
      </w:pPr>
      <w:r>
        <w:t xml:space="preserve">26 тыс. детей, бронхитов – у 150—300 тыс., причем от 7,5 до 15,6 тыс. детей госпитализируются, а </w:t>
      </w:r>
    </w:p>
    <w:p w:rsidR="00ED3436" w:rsidRDefault="00327328" w:rsidP="00C86DD2">
      <w:pPr>
        <w:pStyle w:val="af1"/>
        <w:spacing w:before="0" w:beforeAutospacing="0" w:after="0" w:afterAutospacing="0"/>
        <w:jc w:val="both"/>
      </w:pPr>
      <w:r>
        <w:t xml:space="preserve">от 136 до 212 из них умирают. </w:t>
      </w:r>
    </w:p>
    <w:p w:rsidR="00EC75FA" w:rsidRDefault="005709A7" w:rsidP="00C86DD2">
      <w:pPr>
        <w:pStyle w:val="af1"/>
        <w:spacing w:before="0" w:beforeAutospacing="0" w:after="0" w:afterAutospacing="0"/>
        <w:jc w:val="both"/>
      </w:pPr>
      <w:r>
        <w:tab/>
      </w:r>
      <w:r w:rsidR="00F70A16">
        <w:t>Обследование более 32 тыс. пассивно «курящих» женщин</w:t>
      </w:r>
      <w:r w:rsidR="006E7D7B">
        <w:t xml:space="preserve">, которое было проведено </w:t>
      </w:r>
    </w:p>
    <w:p w:rsidR="00330360" w:rsidRDefault="00F70A16" w:rsidP="00C86DD2">
      <w:pPr>
        <w:pStyle w:val="af1"/>
        <w:spacing w:before="0" w:beforeAutospacing="0" w:after="0" w:afterAutospacing="0"/>
        <w:jc w:val="both"/>
      </w:pPr>
      <w:r>
        <w:t xml:space="preserve">специалистами Гарвардского университета, показало, что представительницы прекрасного пола, </w:t>
      </w:r>
    </w:p>
    <w:p w:rsidR="000E0C7B" w:rsidRDefault="00F70A16" w:rsidP="00C86DD2">
      <w:pPr>
        <w:pStyle w:val="af1"/>
        <w:spacing w:before="0" w:beforeAutospacing="0" w:after="0" w:afterAutospacing="0"/>
        <w:jc w:val="both"/>
      </w:pPr>
      <w:r>
        <w:t xml:space="preserve">регулярно подвергающиеся воздействию табачного дыма дома и на работе, в 1,91 раза чаще </w:t>
      </w:r>
    </w:p>
    <w:p w:rsidR="00056489" w:rsidRDefault="00F70A16" w:rsidP="00C86DD2">
      <w:pPr>
        <w:pStyle w:val="af1"/>
        <w:spacing w:before="0" w:beforeAutospacing="0" w:after="0" w:afterAutospacing="0"/>
        <w:jc w:val="both"/>
      </w:pPr>
      <w:r>
        <w:t>страдают сердечными болезнями, чем не вдыхающие его.</w:t>
      </w:r>
    </w:p>
    <w:p w:rsidR="00F524D4" w:rsidRDefault="005709A7" w:rsidP="00C86DD2">
      <w:pPr>
        <w:pStyle w:val="af1"/>
        <w:spacing w:before="0" w:beforeAutospacing="0" w:after="0" w:afterAutospacing="0"/>
        <w:jc w:val="both"/>
      </w:pPr>
      <w:r>
        <w:tab/>
      </w:r>
      <w:r w:rsidR="00F70A16">
        <w:t>Если же женщина курит пассивно лишь эпизодически, показа</w:t>
      </w:r>
      <w:r w:rsidR="00130945">
        <w:t xml:space="preserve">тель заболеваемости </w:t>
      </w:r>
    </w:p>
    <w:p w:rsidR="006A0D6C" w:rsidRDefault="00130945" w:rsidP="00C86DD2">
      <w:pPr>
        <w:pStyle w:val="af1"/>
        <w:spacing w:before="0" w:beforeAutospacing="0" w:after="0" w:afterAutospacing="0"/>
        <w:jc w:val="both"/>
      </w:pPr>
      <w:r>
        <w:t>уменьшается</w:t>
      </w:r>
      <w:r w:rsidR="008D3966">
        <w:t xml:space="preserve"> </w:t>
      </w:r>
      <w:r w:rsidR="00F70A16">
        <w:t>до 1,58.</w:t>
      </w:r>
      <w:r w:rsidR="008A3DF1">
        <w:rPr>
          <w:rStyle w:val="apple-converted-space"/>
        </w:rPr>
        <w:t> </w:t>
      </w:r>
    </w:p>
    <w:p w:rsidR="002D4A3A" w:rsidRDefault="008D3966" w:rsidP="00C86DD2">
      <w:pPr>
        <w:pStyle w:val="af1"/>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w:t>
      </w:r>
    </w:p>
    <w:p w:rsidR="00D2002D" w:rsidRDefault="00F70A16" w:rsidP="00C86DD2">
      <w:pPr>
        <w:pStyle w:val="af1"/>
        <w:spacing w:before="0" w:beforeAutospacing="0" w:after="0" w:afterAutospacing="0"/>
        <w:jc w:val="both"/>
      </w:pPr>
      <w:r>
        <w:t xml:space="preserve">доме курят, это крайне неблагоприятно отражается на детях, имеющих высокий уровень </w:t>
      </w:r>
    </w:p>
    <w:p w:rsidR="00D16AB0" w:rsidRDefault="00F70A16" w:rsidP="00C86DD2">
      <w:pPr>
        <w:pStyle w:val="af1"/>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C86DD2">
      <w:pPr>
        <w:pStyle w:val="af1"/>
        <w:spacing w:before="0" w:beforeAutospacing="0" w:after="0" w:afterAutospacing="0"/>
        <w:jc w:val="both"/>
      </w:pPr>
      <w:r>
        <w:t>холестерина, который пред</w:t>
      </w:r>
      <w:r w:rsidR="004204D8">
        <w:t>охраняет от сердечных болезней.</w:t>
      </w:r>
    </w:p>
    <w:p w:rsidR="00D2002D" w:rsidRDefault="00F00E0C" w:rsidP="00C86DD2">
      <w:pPr>
        <w:pStyle w:val="af1"/>
        <w:spacing w:before="0" w:beforeAutospacing="0" w:after="0" w:afterAutospacing="0"/>
        <w:jc w:val="both"/>
      </w:pPr>
      <w:hyperlink r:id="rId41"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C86DD2">
      <w:pPr>
        <w:pStyle w:val="af1"/>
        <w:spacing w:before="0" w:beforeAutospacing="0" w:after="0" w:afterAutospacing="0"/>
        <w:jc w:val="both"/>
      </w:pPr>
      <w:r>
        <w:t xml:space="preserve"> для легких.</w:t>
      </w:r>
    </w:p>
    <w:p w:rsidR="00F70A16" w:rsidRDefault="00F70A16" w:rsidP="00C86DD2">
      <w:pPr>
        <w:pStyle w:val="1"/>
        <w:jc w:val="center"/>
        <w:rPr>
          <w:i/>
          <w:color w:val="000000"/>
          <w:sz w:val="24"/>
          <w:szCs w:val="24"/>
          <w:u w:val="single"/>
        </w:rPr>
      </w:pPr>
      <w:r>
        <w:rPr>
          <w:i/>
          <w:color w:val="000000"/>
          <w:sz w:val="24"/>
          <w:szCs w:val="24"/>
          <w:u w:val="single"/>
        </w:rPr>
        <w:lastRenderedPageBreak/>
        <w:t>Вред курения для подростков</w:t>
      </w:r>
    </w:p>
    <w:p w:rsidR="00056489" w:rsidRDefault="00A94D6C" w:rsidP="00C86DD2">
      <w:pPr>
        <w:pStyle w:val="af1"/>
        <w:spacing w:before="0" w:beforeAutospacing="0" w:after="0" w:afterAutospacing="0"/>
        <w:jc w:val="both"/>
        <w:rPr>
          <w:color w:val="000000"/>
        </w:rPr>
      </w:pPr>
      <w:r>
        <w:rPr>
          <w:noProof/>
        </w:rPr>
        <w:drawing>
          <wp:anchor distT="0" distB="0" distL="0" distR="0" simplePos="0" relativeHeight="251671552" behindDoc="1" locked="0" layoutInCell="1" allowOverlap="0" wp14:anchorId="7FA57EB3" wp14:editId="0AFA99D5">
            <wp:simplePos x="0" y="0"/>
            <wp:positionH relativeFrom="column">
              <wp:posOffset>3056171</wp:posOffset>
            </wp:positionH>
            <wp:positionV relativeFrom="paragraph">
              <wp:posOffset>131265</wp:posOffset>
            </wp:positionV>
            <wp:extent cx="3343910" cy="2023110"/>
            <wp:effectExtent l="0" t="0" r="8890" b="0"/>
            <wp:wrapTight wrapText="bothSides">
              <wp:wrapPolygon edited="0">
                <wp:start x="0" y="0"/>
                <wp:lineTo x="0" y="21356"/>
                <wp:lineTo x="21534" y="21356"/>
                <wp:lineTo x="21534" y="0"/>
                <wp:lineTo x="0" y="0"/>
              </wp:wrapPolygon>
            </wp:wrapTight>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3910" cy="2023110"/>
                    </a:xfrm>
                    <a:prstGeom prst="rect">
                      <a:avLst/>
                    </a:prstGeom>
                    <a:noFill/>
                  </pic:spPr>
                </pic:pic>
              </a:graphicData>
            </a:graphic>
            <wp14:sizeRelH relativeFrom="page">
              <wp14:pctWidth>0</wp14:pctWidth>
            </wp14:sizeRelH>
            <wp14:sizeRelV relativeFrom="page">
              <wp14:pctHeight>0</wp14:pctHeight>
            </wp14:sizeRelV>
          </wp:anchor>
        </w:drawing>
      </w:r>
      <w:r w:rsidR="00F70A16">
        <w:rPr>
          <w:rStyle w:val="af8"/>
          <w:color w:val="000000"/>
        </w:rPr>
        <w:tab/>
        <w:t>Курение подростков</w:t>
      </w:r>
      <w:r w:rsidR="00F70A16">
        <w:rPr>
          <w:rStyle w:val="apple-converted-space"/>
          <w:color w:val="000000"/>
        </w:rPr>
        <w:t> </w:t>
      </w:r>
      <w:r w:rsidR="00F70A16">
        <w:rPr>
          <w:color w:val="000000"/>
        </w:rPr>
        <w:t>вызывает тревогу по нескольким причинам.</w:t>
      </w:r>
      <w:r w:rsidR="00F70A16">
        <w:rPr>
          <w:color w:val="000000"/>
        </w:rPr>
        <w:br/>
      </w:r>
      <w:r w:rsidR="00C86DD2">
        <w:rPr>
          <w:color w:val="000000"/>
        </w:rPr>
        <w:tab/>
      </w:r>
      <w:r w:rsidR="00F70A16">
        <w:rPr>
          <w:color w:val="000000"/>
        </w:rPr>
        <w:t>Во–первых, те</w:t>
      </w:r>
      <w:r w:rsidR="00F70A16">
        <w:rPr>
          <w:rStyle w:val="apple-converted-space"/>
          <w:color w:val="000000"/>
        </w:rPr>
        <w:t> </w:t>
      </w:r>
      <w:r w:rsidR="00F70A16">
        <w:rPr>
          <w:rStyle w:val="afb"/>
          <w:color w:val="000000"/>
        </w:rPr>
        <w:t>кто начал ежедневно курить в подростковом возрасте, обычно курят всю жизнь</w:t>
      </w:r>
      <w:r w:rsidR="00F70A16">
        <w:rPr>
          <w:color w:val="000000"/>
        </w:rPr>
        <w:t>.</w:t>
      </w:r>
      <w:r w:rsidR="00F70A16">
        <w:rPr>
          <w:rStyle w:val="apple-converted-space"/>
          <w:color w:val="000000"/>
        </w:rPr>
        <w:t> </w:t>
      </w:r>
      <w:r w:rsidR="00F70A16">
        <w:rPr>
          <w:color w:val="000000"/>
        </w:rPr>
        <w:br/>
      </w:r>
      <w:r w:rsidR="00C86DD2">
        <w:rPr>
          <w:color w:val="000000"/>
        </w:rPr>
        <w:tab/>
      </w:r>
      <w:r w:rsidR="00F70A16">
        <w:rPr>
          <w:color w:val="000000"/>
        </w:rPr>
        <w:t>Во-вторых, курение повышает риск развития хронических заболеваний (заболевание сердца, рак, эмфизема легких).</w:t>
      </w:r>
    </w:p>
    <w:p w:rsidR="00056489" w:rsidRDefault="00C86DD2" w:rsidP="00C86DD2">
      <w:pPr>
        <w:pStyle w:val="af1"/>
        <w:spacing w:before="0" w:beforeAutospacing="0" w:after="0" w:afterAutospacing="0"/>
        <w:jc w:val="both"/>
        <w:rPr>
          <w:color w:val="000000"/>
        </w:rPr>
      </w:pPr>
      <w:r>
        <w:rPr>
          <w:color w:val="000000"/>
        </w:rPr>
        <w:tab/>
      </w:r>
      <w:r w:rsidR="00F70A16">
        <w:rPr>
          <w:color w:val="000000"/>
        </w:rPr>
        <w:t xml:space="preserve">В–третьих, хотя хронические заболевания, связанные с курением, обычно появляются только в </w:t>
      </w:r>
    </w:p>
    <w:p w:rsidR="00480A31" w:rsidRPr="007B55F8" w:rsidRDefault="00F70A16" w:rsidP="007B55F8">
      <w:pPr>
        <w:pStyle w:val="af1"/>
        <w:spacing w:before="0" w:beforeAutospacing="0" w:after="0" w:afterAutospacing="0"/>
        <w:jc w:val="both"/>
        <w:rPr>
          <w:color w:val="000000"/>
        </w:rPr>
      </w:pPr>
      <w:r>
        <w:rPr>
          <w:color w:val="000000"/>
        </w:rPr>
        <w:t>зрелом возрасте,</w:t>
      </w:r>
      <w:r>
        <w:rPr>
          <w:rStyle w:val="apple-converted-space"/>
          <w:color w:val="000000"/>
        </w:rPr>
        <w:t> </w:t>
      </w:r>
      <w:r>
        <w:rPr>
          <w:rStyle w:val="af8"/>
          <w:color w:val="000000"/>
        </w:rPr>
        <w:t>подростки – курильщики чаще страдают от кашля</w:t>
      </w:r>
      <w:r>
        <w:rPr>
          <w:color w:val="000000"/>
        </w:rPr>
        <w:t xml:space="preserve">, дисфункции дыхательных путей, образования мокроты, одышки и </w:t>
      </w:r>
      <w:r w:rsidR="008C3017">
        <w:rPr>
          <w:color w:val="000000"/>
        </w:rPr>
        <w:t>других респираторных симптомов.</w:t>
      </w:r>
    </w:p>
    <w:p w:rsidR="00F70A16" w:rsidRPr="003204FF" w:rsidRDefault="00F70A16" w:rsidP="00C86DD2">
      <w:pPr>
        <w:pStyle w:val="af1"/>
        <w:spacing w:before="0" w:beforeAutospacing="0" w:after="0" w:afterAutospacing="0"/>
        <w:jc w:val="center"/>
        <w:rPr>
          <w:color w:val="000000"/>
        </w:rPr>
      </w:pPr>
      <w:r w:rsidRPr="008C3017">
        <w:rPr>
          <w:b/>
          <w:color w:val="000000"/>
          <w:u w:val="single"/>
        </w:rPr>
        <w:t>Причины курения подростков</w:t>
      </w:r>
    </w:p>
    <w:p w:rsidR="005F42A8" w:rsidRDefault="00C86DD2" w:rsidP="00C86DD2">
      <w:pPr>
        <w:pStyle w:val="af1"/>
        <w:spacing w:before="0" w:beforeAutospacing="0" w:after="0" w:afterAutospacing="0"/>
        <w:jc w:val="both"/>
        <w:rPr>
          <w:color w:val="000000"/>
        </w:rPr>
      </w:pPr>
      <w:r>
        <w:rPr>
          <w:color w:val="000000"/>
        </w:rPr>
        <w:tab/>
      </w:r>
      <w:r w:rsidR="00F70A16">
        <w:rPr>
          <w:color w:val="000000"/>
        </w:rPr>
        <w:t>Каковы же</w:t>
      </w:r>
      <w:r w:rsidR="00F70A16">
        <w:rPr>
          <w:rStyle w:val="apple-converted-space"/>
          <w:color w:val="000000"/>
        </w:rPr>
        <w:t> </w:t>
      </w:r>
      <w:r w:rsidR="00F70A16">
        <w:rPr>
          <w:rStyle w:val="af8"/>
          <w:color w:val="000000"/>
        </w:rPr>
        <w:t>причины курения подростков</w:t>
      </w:r>
      <w:r w:rsidR="00F70A16">
        <w:rPr>
          <w:color w:val="000000"/>
        </w:rPr>
        <w:t>? Для</w:t>
      </w:r>
      <w:r w:rsidR="00F70A16">
        <w:rPr>
          <w:rStyle w:val="apple-converted-space"/>
          <w:color w:val="000000"/>
        </w:rPr>
        <w:t> </w:t>
      </w:r>
      <w:r w:rsidR="00F70A16">
        <w:rPr>
          <w:rStyle w:val="afb"/>
          <w:color w:val="000000"/>
        </w:rPr>
        <w:t>курения подростков</w:t>
      </w:r>
      <w:r w:rsidR="00F70A16">
        <w:rPr>
          <w:rStyle w:val="apple-converted-space"/>
          <w:color w:val="000000"/>
        </w:rPr>
        <w:t> </w:t>
      </w:r>
      <w:r w:rsidR="00F70A16">
        <w:rPr>
          <w:color w:val="000000"/>
        </w:rPr>
        <w:t xml:space="preserve">причин множество вот </w:t>
      </w:r>
    </w:p>
    <w:p w:rsidR="00F70A16" w:rsidRDefault="00F70A16" w:rsidP="00C86DD2">
      <w:pPr>
        <w:pStyle w:val="af1"/>
        <w:spacing w:before="0" w:beforeAutospacing="0" w:after="0" w:afterAutospacing="0"/>
        <w:jc w:val="both"/>
        <w:rPr>
          <w:color w:val="000000"/>
        </w:rPr>
      </w:pPr>
      <w:r>
        <w:rPr>
          <w:color w:val="000000"/>
        </w:rPr>
        <w:t>некоторые из них:</w:t>
      </w:r>
    </w:p>
    <w:p w:rsidR="00F70A16" w:rsidRPr="0099129F" w:rsidRDefault="004204D8" w:rsidP="00C86DD2">
      <w:pPr>
        <w:numPr>
          <w:ilvl w:val="0"/>
          <w:numId w:val="7"/>
        </w:numPr>
        <w:spacing w:after="0" w:line="240" w:lineRule="auto"/>
        <w:ind w:left="0" w:firstLine="0"/>
        <w:rPr>
          <w:rFonts w:ascii="Times New Roman" w:hAnsi="Times New Roman"/>
          <w:color w:val="000000"/>
          <w:sz w:val="24"/>
          <w:szCs w:val="24"/>
        </w:rPr>
      </w:pPr>
      <w:r w:rsidRPr="0099129F">
        <w:rPr>
          <w:rFonts w:ascii="Times New Roman" w:hAnsi="Times New Roman"/>
          <w:color w:val="000000"/>
          <w:sz w:val="24"/>
          <w:szCs w:val="24"/>
        </w:rPr>
        <w:t>Подра</w:t>
      </w:r>
      <w:r w:rsidR="00F70A16" w:rsidRPr="0099129F">
        <w:rPr>
          <w:rFonts w:ascii="Times New Roman" w:hAnsi="Times New Roman"/>
          <w:color w:val="000000"/>
          <w:sz w:val="24"/>
          <w:szCs w:val="24"/>
        </w:rPr>
        <w:t>жание другим школьникам, студентам;</w:t>
      </w:r>
    </w:p>
    <w:p w:rsidR="006E7D7B" w:rsidRDefault="00F70A16" w:rsidP="00C86DD2">
      <w:pPr>
        <w:numPr>
          <w:ilvl w:val="0"/>
          <w:numId w:val="7"/>
        </w:numPr>
        <w:spacing w:after="0" w:line="240" w:lineRule="auto"/>
        <w:ind w:left="0" w:firstLine="0"/>
        <w:rPr>
          <w:rFonts w:ascii="Times New Roman" w:hAnsi="Times New Roman"/>
          <w:color w:val="000000"/>
          <w:sz w:val="24"/>
          <w:szCs w:val="24"/>
        </w:rPr>
      </w:pPr>
      <w:r w:rsidRPr="003204FF">
        <w:rPr>
          <w:rFonts w:ascii="Times New Roman" w:hAnsi="Times New Roman"/>
          <w:color w:val="000000"/>
          <w:sz w:val="24"/>
          <w:szCs w:val="24"/>
        </w:rPr>
        <w:t>Чувство новизны, интереса;</w:t>
      </w:r>
    </w:p>
    <w:p w:rsidR="00257163" w:rsidRDefault="00F70A16" w:rsidP="00C86DD2">
      <w:pPr>
        <w:numPr>
          <w:ilvl w:val="0"/>
          <w:numId w:val="7"/>
        </w:numPr>
        <w:spacing w:after="0" w:line="240" w:lineRule="auto"/>
        <w:ind w:left="0" w:firstLine="0"/>
        <w:rPr>
          <w:rFonts w:ascii="Times New Roman" w:hAnsi="Times New Roman"/>
          <w:color w:val="000000"/>
          <w:sz w:val="24"/>
          <w:szCs w:val="24"/>
        </w:rPr>
      </w:pPr>
      <w:r w:rsidRPr="006E7D7B">
        <w:rPr>
          <w:rFonts w:ascii="Times New Roman" w:hAnsi="Times New Roman"/>
          <w:color w:val="000000"/>
          <w:sz w:val="24"/>
          <w:szCs w:val="24"/>
        </w:rPr>
        <w:t>Желание казаться взрослыми, самостоятельными;</w:t>
      </w:r>
    </w:p>
    <w:p w:rsidR="00DC5273" w:rsidRPr="00257163" w:rsidRDefault="00F70A16" w:rsidP="00C86DD2">
      <w:pPr>
        <w:numPr>
          <w:ilvl w:val="0"/>
          <w:numId w:val="7"/>
        </w:numPr>
        <w:spacing w:after="0" w:line="240" w:lineRule="auto"/>
        <w:ind w:left="0" w:firstLine="0"/>
        <w:rPr>
          <w:rFonts w:ascii="Times New Roman" w:hAnsi="Times New Roman"/>
          <w:color w:val="000000"/>
          <w:sz w:val="24"/>
          <w:szCs w:val="24"/>
        </w:rPr>
      </w:pPr>
      <w:r w:rsidRPr="00257163">
        <w:rPr>
          <w:rFonts w:ascii="Times New Roman" w:hAnsi="Times New Roman"/>
          <w:color w:val="000000"/>
          <w:sz w:val="24"/>
          <w:szCs w:val="24"/>
        </w:rPr>
        <w:t xml:space="preserve">У девушек приобщение к курению часто связано с кокетством, стремлением к </w:t>
      </w:r>
    </w:p>
    <w:p w:rsidR="00F70A16" w:rsidRDefault="00F70A16" w:rsidP="00C86DD2">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оригинальности, желанием нравиться юношам.</w:t>
      </w:r>
    </w:p>
    <w:p w:rsidR="00DC5273" w:rsidRDefault="00F70A16" w:rsidP="00C86DD2">
      <w:pPr>
        <w:pStyle w:val="af1"/>
        <w:spacing w:before="0" w:beforeAutospacing="0" w:after="0" w:afterAutospacing="0"/>
        <w:jc w:val="both"/>
        <w:rPr>
          <w:color w:val="000000"/>
        </w:rPr>
      </w:pPr>
      <w:r>
        <w:rPr>
          <w:color w:val="000000"/>
        </w:rPr>
        <w:tab/>
        <w:t xml:space="preserve">Однако путем кратковременного и нерегулярного вначале курения, возникает незаметно </w:t>
      </w:r>
    </w:p>
    <w:p w:rsidR="00F70A16" w:rsidRDefault="00F70A16" w:rsidP="00C86DD2">
      <w:pPr>
        <w:pStyle w:val="af1"/>
        <w:spacing w:before="0" w:beforeAutospacing="0" w:after="0" w:afterAutospacing="0"/>
        <w:jc w:val="both"/>
        <w:rPr>
          <w:color w:val="000000"/>
        </w:rPr>
      </w:pPr>
      <w:r>
        <w:rPr>
          <w:color w:val="000000"/>
        </w:rPr>
        <w:t>самая настоящая привычка к табаку, к никотину.</w:t>
      </w:r>
    </w:p>
    <w:p w:rsidR="003204FF" w:rsidRDefault="00F70A16" w:rsidP="00C86DD2">
      <w:pPr>
        <w:pStyle w:val="af1"/>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w:t>
      </w:r>
      <w:proofErr w:type="gramStart"/>
      <w:r>
        <w:rPr>
          <w:color w:val="000000"/>
        </w:rPr>
        <w:t>ядом  становится</w:t>
      </w:r>
      <w:proofErr w:type="gramEnd"/>
      <w:r>
        <w:rPr>
          <w:color w:val="000000"/>
        </w:rPr>
        <w:t xml:space="preserve">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w:t>
      </w:r>
    </w:p>
    <w:p w:rsidR="00F70A16" w:rsidRDefault="00F70A16" w:rsidP="00C86DD2">
      <w:pPr>
        <w:pStyle w:val="af1"/>
        <w:spacing w:before="0" w:beforeAutospacing="0" w:after="0" w:afterAutospacing="0"/>
        <w:jc w:val="both"/>
        <w:rPr>
          <w:color w:val="000000"/>
        </w:rPr>
      </w:pPr>
      <w:r>
        <w:rPr>
          <w:color w:val="000000"/>
        </w:rPr>
        <w:t>миокарда, гангрена ног и др.)</w:t>
      </w:r>
    </w:p>
    <w:p w:rsidR="00536147" w:rsidRDefault="005709A7" w:rsidP="00C86DD2">
      <w:pPr>
        <w:pStyle w:val="af1"/>
        <w:spacing w:before="0" w:beforeAutospacing="0" w:after="0" w:afterAutospacing="0"/>
        <w:jc w:val="both"/>
        <w:rPr>
          <w:color w:val="000000"/>
        </w:rPr>
      </w:pPr>
      <w:r>
        <w:rPr>
          <w:color w:val="000000"/>
        </w:rPr>
        <w:tab/>
      </w:r>
      <w:r w:rsidR="00F70A16">
        <w:rPr>
          <w:color w:val="000000"/>
        </w:rPr>
        <w:t xml:space="preserve">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w:t>
      </w:r>
    </w:p>
    <w:p w:rsidR="00A729A9" w:rsidRDefault="00F70A16" w:rsidP="00C86DD2">
      <w:pPr>
        <w:pStyle w:val="af1"/>
        <w:spacing w:before="0" w:beforeAutospacing="0" w:after="0" w:afterAutospacing="0"/>
        <w:jc w:val="both"/>
        <w:rPr>
          <w:color w:val="000000"/>
        </w:rPr>
      </w:pPr>
      <w:r>
        <w:rPr>
          <w:color w:val="000000"/>
        </w:rPr>
        <w:t>симптомы заболеваний) кажется чем-то очень далеким, и он</w:t>
      </w:r>
      <w:r w:rsidR="00A729A9">
        <w:rPr>
          <w:color w:val="000000"/>
        </w:rPr>
        <w:t xml:space="preserve"> живет сегодняшним днем, будучи</w:t>
      </w:r>
    </w:p>
    <w:p w:rsidR="00B514D0" w:rsidRDefault="00F70A16" w:rsidP="00C86DD2">
      <w:pPr>
        <w:pStyle w:val="af1"/>
        <w:spacing w:before="0" w:beforeAutospacing="0" w:after="0" w:afterAutospacing="0"/>
        <w:jc w:val="both"/>
        <w:rPr>
          <w:color w:val="000000"/>
        </w:rPr>
      </w:pPr>
      <w:r>
        <w:rPr>
          <w:color w:val="000000"/>
        </w:rPr>
        <w:t>уверенным, что бросит курить в любой момент. Однако бросить кури</w:t>
      </w:r>
      <w:r w:rsidR="00130945">
        <w:rPr>
          <w:color w:val="000000"/>
        </w:rPr>
        <w:t xml:space="preserve">ть не так легко, об этом можете </w:t>
      </w:r>
    </w:p>
    <w:p w:rsidR="00E858BE" w:rsidRDefault="00F70A16" w:rsidP="00C86DD2">
      <w:pPr>
        <w:pStyle w:val="af1"/>
        <w:spacing w:before="0" w:beforeAutospacing="0" w:after="0" w:afterAutospacing="0"/>
        <w:jc w:val="both"/>
        <w:rPr>
          <w:color w:val="000000"/>
        </w:rPr>
      </w:pPr>
      <w:r>
        <w:rPr>
          <w:color w:val="000000"/>
        </w:rPr>
        <w:t>спросить любого курильщика.</w:t>
      </w:r>
      <w:r>
        <w:rPr>
          <w:rStyle w:val="apple-converted-space"/>
          <w:color w:val="000000"/>
        </w:rPr>
        <w:t> </w:t>
      </w:r>
    </w:p>
    <w:p w:rsidR="0093412C" w:rsidRDefault="00F70A16" w:rsidP="00C86DD2">
      <w:pPr>
        <w:pStyle w:val="af1"/>
        <w:spacing w:before="0" w:beforeAutospacing="0" w:after="0" w:afterAutospacing="0"/>
        <w:jc w:val="both"/>
        <w:rPr>
          <w:color w:val="000000"/>
        </w:rPr>
      </w:pPr>
      <w:r>
        <w:rPr>
          <w:color w:val="000000"/>
        </w:rPr>
        <w:t>При</w:t>
      </w:r>
      <w:r>
        <w:rPr>
          <w:rStyle w:val="apple-converted-space"/>
          <w:color w:val="000000"/>
        </w:rPr>
        <w:t> </w:t>
      </w:r>
      <w:r>
        <w:rPr>
          <w:rStyle w:val="af8"/>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p>
    <w:p w:rsidR="00FC789C" w:rsidRDefault="00E858BE" w:rsidP="00C86DD2">
      <w:pPr>
        <w:pStyle w:val="af1"/>
        <w:spacing w:before="0" w:beforeAutospacing="0" w:after="0" w:afterAutospacing="0"/>
        <w:jc w:val="both"/>
        <w:rPr>
          <w:color w:val="000000"/>
        </w:rPr>
      </w:pPr>
      <w:r>
        <w:rPr>
          <w:color w:val="000000"/>
        </w:rPr>
        <w:tab/>
      </w:r>
      <w:r w:rsidR="00F70A16">
        <w:rPr>
          <w:color w:val="000000"/>
        </w:rPr>
        <w:t xml:space="preserve">Также замедляется реакция в движении, снижается мышечная сила, под влиянием никотина </w:t>
      </w:r>
    </w:p>
    <w:p w:rsidR="00F70A16" w:rsidRDefault="00F70A16" w:rsidP="00C86DD2">
      <w:pPr>
        <w:pStyle w:val="af1"/>
        <w:spacing w:before="0" w:beforeAutospacing="0" w:after="0" w:afterAutospacing="0"/>
        <w:jc w:val="both"/>
        <w:rPr>
          <w:color w:val="000000"/>
        </w:rPr>
      </w:pPr>
      <w:r>
        <w:rPr>
          <w:color w:val="000000"/>
        </w:rPr>
        <w:t>ухудшается острота зрения.</w:t>
      </w:r>
    </w:p>
    <w:p w:rsidR="00ED3436" w:rsidRDefault="000E0C7B" w:rsidP="00C86DD2">
      <w:pPr>
        <w:pStyle w:val="af1"/>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b"/>
          <w:color w:val="000000"/>
        </w:rPr>
        <w:t>начавших курить в подростковом возрасте</w:t>
      </w:r>
      <w:r w:rsidR="00F70A16">
        <w:rPr>
          <w:rStyle w:val="apple-converted-space"/>
          <w:color w:val="000000"/>
        </w:rPr>
        <w:t> </w:t>
      </w:r>
      <w:r w:rsidR="00F70A16">
        <w:rPr>
          <w:color w:val="000000"/>
        </w:rPr>
        <w:t>(до 20 лет),</w:t>
      </w:r>
    </w:p>
    <w:p w:rsidR="00C07138" w:rsidRDefault="00F70A16" w:rsidP="00C86DD2">
      <w:pPr>
        <w:pStyle w:val="af1"/>
        <w:spacing w:before="0" w:beforeAutospacing="0" w:after="0" w:afterAutospacing="0"/>
        <w:jc w:val="both"/>
        <w:rPr>
          <w:color w:val="000000"/>
        </w:rPr>
      </w:pPr>
      <w:r>
        <w:rPr>
          <w:color w:val="000000"/>
        </w:rPr>
        <w:t xml:space="preserve"> значительно выше, чем среди тех, кт</w:t>
      </w:r>
      <w:r w:rsidR="00ED3436">
        <w:rPr>
          <w:color w:val="000000"/>
        </w:rPr>
        <w:t xml:space="preserve">о впервые закурил после 25 лет. </w:t>
      </w:r>
      <w:r>
        <w:rPr>
          <w:color w:val="000000"/>
        </w:rPr>
        <w:t>Частое и систематическое</w:t>
      </w:r>
      <w:r>
        <w:rPr>
          <w:rStyle w:val="apple-converted-space"/>
          <w:color w:val="000000"/>
        </w:rPr>
        <w:t> </w:t>
      </w:r>
      <w:r>
        <w:rPr>
          <w:rStyle w:val="af8"/>
          <w:color w:val="000000"/>
        </w:rPr>
        <w:t>курение у подростков истощает нервные клетки</w:t>
      </w:r>
      <w:r>
        <w:rPr>
          <w:color w:val="000000"/>
        </w:rPr>
        <w:t xml:space="preserve">, вызывая </w:t>
      </w:r>
    </w:p>
    <w:p w:rsidR="006E7D7B" w:rsidRDefault="00F70A16" w:rsidP="00C86DD2">
      <w:pPr>
        <w:pStyle w:val="af1"/>
        <w:spacing w:before="0" w:beforeAutospacing="0" w:after="0" w:afterAutospacing="0"/>
        <w:jc w:val="both"/>
        <w:rPr>
          <w:color w:val="000000"/>
        </w:rPr>
      </w:pPr>
      <w:r>
        <w:rPr>
          <w:color w:val="000000"/>
        </w:rPr>
        <w:t>преждевременное утомление и снижение активирующей способности мозга при решении задач логико-информационного типа.</w:t>
      </w:r>
    </w:p>
    <w:p w:rsidR="00540186" w:rsidRDefault="00480A31" w:rsidP="00C86DD2">
      <w:pPr>
        <w:pStyle w:val="af1"/>
        <w:spacing w:before="0" w:beforeAutospacing="0" w:after="0" w:afterAutospacing="0"/>
        <w:jc w:val="both"/>
        <w:rPr>
          <w:color w:val="000000"/>
        </w:rPr>
      </w:pPr>
      <w:r>
        <w:rPr>
          <w:color w:val="000000"/>
        </w:rPr>
        <w:tab/>
      </w:r>
      <w:r w:rsidR="00F70A16">
        <w:rPr>
          <w:rStyle w:val="af8"/>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8"/>
          <w:color w:val="000000"/>
        </w:rPr>
        <w:t>курящего подростка</w:t>
      </w:r>
      <w:r w:rsidR="00F70A16">
        <w:rPr>
          <w:rStyle w:val="apple-converted-space"/>
          <w:color w:val="000000"/>
        </w:rPr>
        <w:t> </w:t>
      </w:r>
      <w:r w:rsidR="00F70A16">
        <w:rPr>
          <w:color w:val="000000"/>
        </w:rPr>
        <w:t xml:space="preserve">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w:t>
      </w:r>
    </w:p>
    <w:p w:rsidR="00FC789C" w:rsidRDefault="00F70A16" w:rsidP="00C86DD2">
      <w:pPr>
        <w:pStyle w:val="af1"/>
        <w:spacing w:before="0" w:beforeAutospacing="0" w:after="0" w:afterAutospacing="0"/>
        <w:jc w:val="both"/>
        <w:rPr>
          <w:color w:val="000000"/>
        </w:rPr>
      </w:pPr>
      <w:r>
        <w:rPr>
          <w:color w:val="000000"/>
        </w:rPr>
        <w:t>остроты зрения, поскольку возникшие от табачного дыма слезоточ</w:t>
      </w:r>
      <w:r w:rsidR="00D16AB0">
        <w:rPr>
          <w:color w:val="000000"/>
        </w:rPr>
        <w:t>ивост</w:t>
      </w:r>
      <w:r w:rsidR="009E0EE7">
        <w:rPr>
          <w:color w:val="000000"/>
        </w:rPr>
        <w:t>ь, покраснение и отёчность</w:t>
      </w:r>
      <w:r w:rsidR="00ED3436">
        <w:rPr>
          <w:color w:val="000000"/>
        </w:rPr>
        <w:t xml:space="preserve"> </w:t>
      </w:r>
      <w:r>
        <w:rPr>
          <w:color w:val="000000"/>
        </w:rPr>
        <w:t>век приводят к хроническому воспалению зрительного нерв</w:t>
      </w:r>
      <w:r w:rsidR="006E7D7B">
        <w:rPr>
          <w:color w:val="000000"/>
        </w:rPr>
        <w:t xml:space="preserve">а. Никотин вызывает изменения в </w:t>
      </w:r>
      <w:r>
        <w:rPr>
          <w:color w:val="000000"/>
        </w:rPr>
        <w:t xml:space="preserve">сетчатке глаза, в результате – снижение чувствительности к свету. Так же, как у детей, родившихся </w:t>
      </w:r>
    </w:p>
    <w:p w:rsidR="002D3827" w:rsidRDefault="00F70A16" w:rsidP="00C86DD2">
      <w:pPr>
        <w:pStyle w:val="af1"/>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8"/>
          <w:color w:val="000000"/>
        </w:rPr>
        <w:t>курящих подростков</w:t>
      </w:r>
      <w:r>
        <w:rPr>
          <w:rStyle w:val="apple-converted-space"/>
          <w:b/>
          <w:bCs/>
          <w:color w:val="000000"/>
        </w:rPr>
        <w:t> </w:t>
      </w:r>
      <w:r>
        <w:rPr>
          <w:color w:val="000000"/>
        </w:rPr>
        <w:t>исчезает восп</w:t>
      </w:r>
      <w:r w:rsidR="00143DB4">
        <w:rPr>
          <w:color w:val="000000"/>
        </w:rPr>
        <w:t>риимчивость сначала к зелёному,</w:t>
      </w:r>
      <w:r w:rsidR="00A62F75">
        <w:rPr>
          <w:color w:val="000000"/>
        </w:rPr>
        <w:t xml:space="preserve"> </w:t>
      </w:r>
    </w:p>
    <w:p w:rsidR="00F70A16" w:rsidRDefault="00F70A16" w:rsidP="00C86DD2">
      <w:pPr>
        <w:pStyle w:val="af1"/>
        <w:spacing w:before="0" w:beforeAutospacing="0" w:after="0" w:afterAutospacing="0"/>
        <w:jc w:val="both"/>
        <w:rPr>
          <w:color w:val="000000"/>
        </w:rPr>
      </w:pPr>
      <w:r>
        <w:rPr>
          <w:color w:val="000000"/>
        </w:rPr>
        <w:t>затем к красному и, наконец, к синему цвету.</w:t>
      </w:r>
    </w:p>
    <w:p w:rsidR="00F524D4" w:rsidRDefault="000E0C7B" w:rsidP="00C86DD2">
      <w:pPr>
        <w:pStyle w:val="af1"/>
        <w:spacing w:before="0" w:beforeAutospacing="0" w:after="0" w:afterAutospacing="0"/>
        <w:jc w:val="both"/>
        <w:rPr>
          <w:color w:val="000000"/>
        </w:rPr>
      </w:pPr>
      <w:r>
        <w:rPr>
          <w:color w:val="000000"/>
        </w:rPr>
        <w:lastRenderedPageBreak/>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xml:space="preserve">, которая возникает как проявление подострой интоксикации при </w:t>
      </w:r>
      <w:proofErr w:type="gramStart"/>
      <w:r w:rsidR="00F70A16">
        <w:rPr>
          <w:color w:val="000000"/>
        </w:rPr>
        <w:t>злоупотреблении  курением</w:t>
      </w:r>
      <w:proofErr w:type="gramEnd"/>
      <w:r w:rsidR="00F70A16">
        <w:rPr>
          <w:color w:val="000000"/>
        </w:rPr>
        <w:t>. Особенно чувствительны к загрязнению продуктами табачно</w:t>
      </w:r>
      <w:r w:rsidR="008D3966">
        <w:rPr>
          <w:color w:val="000000"/>
        </w:rPr>
        <w:t xml:space="preserve">го дыма слизистые оболочки глаз </w:t>
      </w:r>
    </w:p>
    <w:p w:rsidR="00F70A16" w:rsidRDefault="00F70A16" w:rsidP="00C86DD2">
      <w:pPr>
        <w:pStyle w:val="af1"/>
        <w:spacing w:before="0" w:beforeAutospacing="0" w:after="0" w:afterAutospacing="0"/>
        <w:jc w:val="both"/>
        <w:rPr>
          <w:color w:val="000000"/>
        </w:rPr>
      </w:pPr>
      <w:r>
        <w:rPr>
          <w:color w:val="000000"/>
        </w:rPr>
        <w:t>у</w:t>
      </w:r>
      <w:r>
        <w:rPr>
          <w:rStyle w:val="apple-converted-space"/>
          <w:color w:val="000000"/>
        </w:rPr>
        <w:t> </w:t>
      </w:r>
      <w:r>
        <w:rPr>
          <w:rStyle w:val="af8"/>
          <w:color w:val="000000"/>
        </w:rPr>
        <w:t>детей</w:t>
      </w:r>
      <w:r>
        <w:rPr>
          <w:rStyle w:val="apple-converted-space"/>
          <w:color w:val="000000"/>
        </w:rPr>
        <w:t> </w:t>
      </w:r>
      <w:r>
        <w:rPr>
          <w:color w:val="000000"/>
        </w:rPr>
        <w:t xml:space="preserve">и </w:t>
      </w:r>
      <w:r>
        <w:rPr>
          <w:rStyle w:val="af8"/>
          <w:color w:val="000000"/>
        </w:rPr>
        <w:t>подростков</w:t>
      </w:r>
      <w:r>
        <w:rPr>
          <w:color w:val="000000"/>
        </w:rPr>
        <w:t>.</w:t>
      </w:r>
    </w:p>
    <w:p w:rsidR="008C3017" w:rsidRPr="00C07138" w:rsidRDefault="008C3017" w:rsidP="00C86DD2">
      <w:pPr>
        <w:pStyle w:val="af1"/>
        <w:spacing w:before="0" w:beforeAutospacing="0" w:after="0" w:afterAutospacing="0"/>
        <w:jc w:val="both"/>
        <w:rPr>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8"/>
          <w:color w:val="000000"/>
        </w:rPr>
        <w:t xml:space="preserve">Прекращение курения в </w:t>
      </w:r>
      <w:proofErr w:type="gramStart"/>
      <w:r w:rsidR="00F70A16">
        <w:rPr>
          <w:rStyle w:val="af8"/>
          <w:color w:val="000000"/>
        </w:rPr>
        <w:t>подростковом</w:t>
      </w:r>
      <w:r w:rsidR="00F70A16">
        <w:rPr>
          <w:rStyle w:val="apple-converted-space"/>
          <w:color w:val="000000"/>
        </w:rPr>
        <w:t> </w:t>
      </w:r>
      <w:r w:rsidR="00F70A16">
        <w:rPr>
          <w:color w:val="000000"/>
        </w:rPr>
        <w:t> возрасте</w:t>
      </w:r>
      <w:proofErr w:type="gramEnd"/>
      <w:r w:rsidR="00F70A16">
        <w:rPr>
          <w:color w:val="000000"/>
        </w:rPr>
        <w:t xml:space="preserve"> является одним из факторов предотвращения такого грозного заболевания, </w:t>
      </w:r>
    </w:p>
    <w:p w:rsidR="00F70A16" w:rsidRDefault="00F70A16" w:rsidP="00C86DD2">
      <w:pPr>
        <w:pStyle w:val="af1"/>
        <w:spacing w:before="0" w:beforeAutospacing="0" w:after="0" w:afterAutospacing="0"/>
        <w:jc w:val="both"/>
        <w:rPr>
          <w:color w:val="000000"/>
        </w:rPr>
      </w:pPr>
      <w:r>
        <w:rPr>
          <w:color w:val="000000"/>
        </w:rPr>
        <w:t>как глаукома.</w:t>
      </w:r>
    </w:p>
    <w:p w:rsidR="00C07138" w:rsidRDefault="00F70A16" w:rsidP="00C86DD2">
      <w:pPr>
        <w:pStyle w:val="af1"/>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b"/>
          <w:color w:val="000000"/>
        </w:rPr>
        <w:t>курения в подростковом возрасте</w:t>
      </w:r>
      <w:r>
        <w:rPr>
          <w:rStyle w:val="apple-converted-space"/>
          <w:color w:val="000000"/>
        </w:rPr>
        <w:t> </w:t>
      </w:r>
      <w:r>
        <w:rPr>
          <w:color w:val="000000"/>
        </w:rPr>
        <w:t xml:space="preserve">совершенно чётко и бесспорно свидетельствует о мощном подавлении и угнетении их функций. Это отражается на </w:t>
      </w:r>
    </w:p>
    <w:p w:rsidR="00F70A16" w:rsidRDefault="00F70A16" w:rsidP="00C86DD2">
      <w:pPr>
        <w:pStyle w:val="af1"/>
        <w:spacing w:before="0" w:beforeAutospacing="0" w:after="0" w:afterAutospacing="0"/>
        <w:jc w:val="both"/>
        <w:rPr>
          <w:color w:val="000000"/>
        </w:rPr>
      </w:pPr>
      <w:r>
        <w:rPr>
          <w:color w:val="000000"/>
        </w:rPr>
        <w:t>слуховом восприятии и воссоздании слухового образа в ответ на звуковое раздражение внешней среды.</w:t>
      </w:r>
    </w:p>
    <w:p w:rsidR="00056489" w:rsidRDefault="00A94D6C" w:rsidP="00C86DD2">
      <w:pPr>
        <w:pStyle w:val="af1"/>
        <w:spacing w:before="0" w:beforeAutospacing="0" w:after="0" w:afterAutospacing="0"/>
        <w:jc w:val="both"/>
        <w:rPr>
          <w:color w:val="000000"/>
        </w:rPr>
      </w:pPr>
      <w:r>
        <w:rPr>
          <w:color w:val="000000"/>
        </w:rPr>
        <w:tab/>
      </w:r>
      <w:r w:rsidR="00F70A16">
        <w:rPr>
          <w:rStyle w:val="afb"/>
          <w:color w:val="000000"/>
        </w:rPr>
        <w:t>Курение подростков</w:t>
      </w:r>
      <w:r w:rsidR="00F70A16">
        <w:rPr>
          <w:rStyle w:val="apple-converted-space"/>
          <w:color w:val="000000"/>
        </w:rPr>
        <w:t> </w:t>
      </w:r>
      <w:r w:rsidR="00F70A16">
        <w:rPr>
          <w:color w:val="000000"/>
        </w:rPr>
        <w:t>активизирует у многих деятельность щитовидной железы, в результате чего у</w:t>
      </w:r>
      <w:r w:rsidR="00330360">
        <w:rPr>
          <w:color w:val="000000"/>
        </w:rPr>
        <w:t xml:space="preserve"> </w:t>
      </w:r>
      <w:r w:rsidR="00F70A16">
        <w:rPr>
          <w:rStyle w:val="afb"/>
          <w:color w:val="000000"/>
        </w:rPr>
        <w:t>курящих подростков</w:t>
      </w:r>
      <w:r w:rsidR="00F70A16">
        <w:rPr>
          <w:rStyle w:val="apple-converted-space"/>
          <w:color w:val="000000"/>
        </w:rPr>
        <w:t> </w:t>
      </w:r>
      <w:r w:rsidR="00F70A16">
        <w:rPr>
          <w:color w:val="000000"/>
        </w:rPr>
        <w:t xml:space="preserve">учащается пульс, повышается температура, возникает жажда, </w:t>
      </w:r>
    </w:p>
    <w:p w:rsidR="00A94D6C" w:rsidRDefault="00F70A16" w:rsidP="00C86DD2">
      <w:pPr>
        <w:pStyle w:val="af1"/>
        <w:spacing w:before="0" w:beforeAutospacing="0" w:after="0" w:afterAutospacing="0"/>
        <w:jc w:val="both"/>
        <w:rPr>
          <w:color w:val="000000"/>
        </w:rPr>
      </w:pPr>
      <w:r>
        <w:rPr>
          <w:color w:val="000000"/>
        </w:rPr>
        <w:t xml:space="preserve">раздражительность, нарушается сон. Из-за раннего приобщения к курению возникают поражения </w:t>
      </w:r>
    </w:p>
    <w:p w:rsidR="00F70A16" w:rsidRDefault="00F70A16" w:rsidP="00C86DD2">
      <w:pPr>
        <w:pStyle w:val="af1"/>
        <w:spacing w:before="0" w:beforeAutospacing="0" w:after="0" w:afterAutospacing="0"/>
        <w:jc w:val="both"/>
        <w:rPr>
          <w:color w:val="000000"/>
        </w:rPr>
      </w:pPr>
      <w:r>
        <w:rPr>
          <w:color w:val="000000"/>
        </w:rPr>
        <w:t>кожи – угри, себорея, что объясняется нарушениями деятельности не только щитовидной, но и</w:t>
      </w:r>
      <w:r w:rsidR="00A94D6C">
        <w:rPr>
          <w:color w:val="000000"/>
        </w:rPr>
        <w:t xml:space="preserve"> </w:t>
      </w:r>
      <w:r>
        <w:rPr>
          <w:color w:val="000000"/>
        </w:rPr>
        <w:t>других желёз эндокринной системы.</w:t>
      </w:r>
    </w:p>
    <w:p w:rsidR="005F42A8" w:rsidRDefault="00480A31" w:rsidP="00C86DD2">
      <w:pPr>
        <w:pStyle w:val="af1"/>
        <w:spacing w:before="0" w:beforeAutospacing="0" w:after="0" w:afterAutospacing="0"/>
        <w:jc w:val="both"/>
        <w:rPr>
          <w:color w:val="000000"/>
        </w:rPr>
      </w:pPr>
      <w:r>
        <w:rPr>
          <w:color w:val="000000"/>
        </w:rPr>
        <w:tab/>
      </w:r>
      <w:r w:rsidR="00F70A16">
        <w:rPr>
          <w:color w:val="000000"/>
        </w:rPr>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C86DD2">
      <w:pPr>
        <w:pStyle w:val="af1"/>
        <w:spacing w:before="0" w:beforeAutospacing="0" w:after="0" w:afterAutospacing="0"/>
        <w:jc w:val="both"/>
        <w:rPr>
          <w:color w:val="000000"/>
        </w:rPr>
      </w:pPr>
      <w:r>
        <w:rPr>
          <w:color w:val="000000"/>
        </w:rPr>
        <w:t>интенсивнее, чем у некурящих.</w:t>
      </w:r>
    </w:p>
    <w:p w:rsidR="00F70A16" w:rsidRDefault="006E7D7B" w:rsidP="00C86DD2">
      <w:pPr>
        <w:pStyle w:val="af1"/>
        <w:spacing w:before="0" w:beforeAutospacing="0" w:after="0" w:afterAutospacing="0"/>
        <w:jc w:val="both"/>
        <w:rPr>
          <w:color w:val="000000"/>
        </w:rPr>
      </w:pPr>
      <w:r>
        <w:rPr>
          <w:color w:val="000000"/>
        </w:rPr>
        <w:tab/>
      </w:r>
      <w:proofErr w:type="gramStart"/>
      <w:r w:rsidR="00F70A16">
        <w:rPr>
          <w:color w:val="000000"/>
        </w:rPr>
        <w:t>Известно,  что</w:t>
      </w:r>
      <w:proofErr w:type="gramEnd"/>
      <w:r w:rsidR="00F70A16">
        <w:rPr>
          <w:rStyle w:val="apple-converted-space"/>
          <w:color w:val="000000"/>
        </w:rPr>
        <w:t> </w:t>
      </w:r>
      <w:r w:rsidR="00F70A16">
        <w:rPr>
          <w:rStyle w:val="af8"/>
          <w:color w:val="000000"/>
        </w:rPr>
        <w:t>с увеличением числа курящих подростков помолодел и рак лёгких</w:t>
      </w:r>
      <w:r w:rsidR="00F70A16">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w:t>
      </w:r>
      <w:r w:rsidR="003204FF">
        <w:rPr>
          <w:color w:val="000000"/>
        </w:rPr>
        <w:t xml:space="preserve">омы – это быстрая утомляемость, </w:t>
      </w:r>
      <w:r w:rsidR="00F70A16">
        <w:rPr>
          <w:color w:val="000000"/>
        </w:rPr>
        <w:t>нарастающая слабость, снижение работоспособности.</w:t>
      </w:r>
    </w:p>
    <w:p w:rsidR="00DC5273" w:rsidRDefault="00F70A16" w:rsidP="00C86DD2">
      <w:pPr>
        <w:pStyle w:val="af1"/>
        <w:spacing w:before="0" w:beforeAutospacing="0" w:after="0" w:afterAutospacing="0"/>
        <w:jc w:val="both"/>
        <w:rPr>
          <w:color w:val="000000"/>
        </w:rPr>
      </w:pPr>
      <w:r>
        <w:rPr>
          <w:color w:val="000000"/>
        </w:rPr>
        <w:tab/>
      </w:r>
      <w:r>
        <w:rPr>
          <w:rStyle w:val="afb"/>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8"/>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b"/>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b"/>
          <w:color w:val="000000"/>
        </w:rPr>
        <w:t>Курящие подростки</w:t>
      </w:r>
      <w:r>
        <w:rPr>
          <w:rStyle w:val="apple-converted-space"/>
          <w:color w:val="000000"/>
        </w:rPr>
        <w:t> </w:t>
      </w:r>
      <w:r>
        <w:rPr>
          <w:color w:val="000000"/>
        </w:rPr>
        <w:t xml:space="preserve">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w:t>
      </w:r>
    </w:p>
    <w:p w:rsidR="008C3017" w:rsidRDefault="00F70A16" w:rsidP="00C86DD2">
      <w:pPr>
        <w:pStyle w:val="af1"/>
        <w:spacing w:before="0" w:beforeAutospacing="0" w:after="0" w:afterAutospacing="0"/>
        <w:jc w:val="both"/>
        <w:rPr>
          <w:color w:val="000000"/>
        </w:rPr>
      </w:pPr>
      <w:r>
        <w:rPr>
          <w:color w:val="000000"/>
        </w:rPr>
        <w:t>следующий урок в нерабочем состоянии.</w:t>
      </w:r>
    </w:p>
    <w:p w:rsidR="00ED3436" w:rsidRDefault="00D16AB0" w:rsidP="00C86DD2">
      <w:pPr>
        <w:pStyle w:val="af1"/>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 xml:space="preserve">Никотин снижает физическую силу, выносливость, ухудшает координацию и скорость </w:t>
      </w:r>
    </w:p>
    <w:p w:rsidR="00330360" w:rsidRPr="00A62F75" w:rsidRDefault="00F70A16" w:rsidP="00C86DD2">
      <w:pPr>
        <w:pStyle w:val="af1"/>
        <w:spacing w:before="0" w:beforeAutospacing="0" w:after="0" w:afterAutospacing="0"/>
        <w:jc w:val="both"/>
        <w:rPr>
          <w:rStyle w:val="af8"/>
          <w:b w:val="0"/>
          <w:bCs w:val="0"/>
          <w:color w:val="000000"/>
        </w:rPr>
      </w:pPr>
      <w:r>
        <w:rPr>
          <w:color w:val="000000"/>
        </w:rPr>
        <w:t>движений. Поэтому спорт и курение несовместимы.</w:t>
      </w:r>
      <w:r w:rsidR="00A729A9">
        <w:rPr>
          <w:color w:val="000000"/>
        </w:rPr>
        <w:tab/>
      </w:r>
      <w:r>
        <w:rPr>
          <w:color w:val="000000"/>
        </w:rPr>
        <w:t>Такова</w:t>
      </w:r>
      <w:r>
        <w:rPr>
          <w:rStyle w:val="apple-converted-space"/>
          <w:color w:val="000000"/>
        </w:rPr>
        <w:t> </w:t>
      </w:r>
      <w:r>
        <w:rPr>
          <w:rStyle w:val="afb"/>
          <w:color w:val="000000"/>
        </w:rPr>
        <w:t>цена курения для молодёжи</w:t>
      </w:r>
      <w:r>
        <w:rPr>
          <w:color w:val="000000"/>
        </w:rPr>
        <w:t xml:space="preserve">. </w:t>
      </w:r>
      <w:r w:rsidR="0097341E">
        <w:rPr>
          <w:color w:val="000000"/>
        </w:rPr>
        <w:t xml:space="preserve">         </w:t>
      </w:r>
      <w:r w:rsidR="00E858BE">
        <w:rPr>
          <w:color w:val="000000"/>
        </w:rPr>
        <w:t xml:space="preserve">                               </w:t>
      </w:r>
      <w:r>
        <w:rPr>
          <w:color w:val="000000"/>
        </w:rPr>
        <w:t>К сожалению,</w:t>
      </w:r>
      <w:r>
        <w:rPr>
          <w:rStyle w:val="apple-converted-space"/>
          <w:color w:val="000000"/>
        </w:rPr>
        <w:t> </w:t>
      </w:r>
      <w:r w:rsidRPr="00DC5273">
        <w:rPr>
          <w:rStyle w:val="af8"/>
          <w:b w:val="0"/>
          <w:i/>
          <w:iCs/>
          <w:color w:val="000000"/>
        </w:rPr>
        <w:t>в силу возрастных особенностей подростки не осо</w:t>
      </w:r>
      <w:r w:rsidR="000E0C7B">
        <w:rPr>
          <w:rStyle w:val="af8"/>
          <w:b w:val="0"/>
          <w:i/>
          <w:iCs/>
          <w:color w:val="000000"/>
        </w:rPr>
        <w:t xml:space="preserve">знают до конца степень пагубных </w:t>
      </w:r>
    </w:p>
    <w:p w:rsidR="00C86DD2" w:rsidRPr="00C86DD2" w:rsidRDefault="00F70A16" w:rsidP="00C86DD2">
      <w:pPr>
        <w:pStyle w:val="af1"/>
        <w:spacing w:before="0" w:beforeAutospacing="0" w:after="0" w:afterAutospacing="0"/>
        <w:jc w:val="both"/>
        <w:rPr>
          <w:b/>
          <w:color w:val="000000"/>
        </w:rPr>
      </w:pPr>
      <w:r w:rsidRPr="00DC5273">
        <w:rPr>
          <w:rStyle w:val="af8"/>
          <w:b w:val="0"/>
          <w:i/>
          <w:iCs/>
          <w:color w:val="000000"/>
        </w:rPr>
        <w:t>последствий курения табака</w:t>
      </w:r>
      <w:r w:rsidR="00C86DD2">
        <w:rPr>
          <w:b/>
          <w:color w:val="000000"/>
        </w:rPr>
        <w:t>.</w:t>
      </w:r>
    </w:p>
    <w:p w:rsidR="00C86DD2" w:rsidRPr="00C86DD2" w:rsidRDefault="00F70A16" w:rsidP="00C86DD2">
      <w:pPr>
        <w:pStyle w:val="af1"/>
        <w:spacing w:before="0" w:beforeAutospacing="0" w:after="0" w:afterAutospacing="0"/>
        <w:jc w:val="center"/>
        <w:rPr>
          <w:b/>
          <w:color w:val="000000"/>
          <w:u w:val="single"/>
        </w:rPr>
      </w:pPr>
      <w:r w:rsidRPr="00C86DD2">
        <w:rPr>
          <w:b/>
          <w:color w:val="000000"/>
          <w:u w:val="single"/>
        </w:rPr>
        <w:t>Профилактика курения подростков</w:t>
      </w:r>
    </w:p>
    <w:p w:rsidR="00056489" w:rsidRPr="00C86DD2" w:rsidRDefault="00C86DD2" w:rsidP="00C86DD2">
      <w:pPr>
        <w:pStyle w:val="af1"/>
        <w:spacing w:before="0" w:beforeAutospacing="0" w:after="0" w:afterAutospacing="0"/>
        <w:jc w:val="both"/>
        <w:rPr>
          <w:b/>
          <w:color w:val="000000"/>
        </w:rPr>
      </w:pPr>
      <w:r>
        <w:rPr>
          <w:rStyle w:val="af8"/>
          <w:color w:val="000000"/>
        </w:rPr>
        <w:tab/>
      </w:r>
      <w:r w:rsidR="00F70A16">
        <w:rPr>
          <w:rStyle w:val="af8"/>
          <w:color w:val="000000"/>
        </w:rPr>
        <w:t>Профилактика курения подростков</w:t>
      </w:r>
      <w:r w:rsidR="00F70A16">
        <w:rPr>
          <w:rStyle w:val="apple-converted-space"/>
          <w:color w:val="000000"/>
        </w:rPr>
        <w:t> </w:t>
      </w:r>
      <w:r w:rsidR="00F70A16">
        <w:rPr>
          <w:color w:val="000000"/>
        </w:rPr>
        <w:t>- тема достаточно актуальная, не только в школах среди</w:t>
      </w:r>
      <w:r w:rsidR="00F70A16">
        <w:rPr>
          <w:rStyle w:val="apple-converted-space"/>
          <w:color w:val="000000"/>
        </w:rPr>
        <w:t> </w:t>
      </w:r>
      <w:r w:rsidR="00F70A16">
        <w:rPr>
          <w:rStyle w:val="afb"/>
          <w:color w:val="000000"/>
        </w:rPr>
        <w:t>подростков</w:t>
      </w:r>
      <w:r w:rsidR="00F70A16">
        <w:rPr>
          <w:color w:val="000000"/>
        </w:rPr>
        <w:t>, но и во всем мире. Основы пропаганды здорового образа жизни должны закладываться с юношеского возраста, а именно в стенах школы.</w:t>
      </w:r>
      <w:r w:rsidR="00F70A16">
        <w:rPr>
          <w:color w:val="000000"/>
        </w:rPr>
        <w:br/>
      </w:r>
      <w:r w:rsidR="00F70A16">
        <w:rPr>
          <w:color w:val="000000"/>
        </w:rPr>
        <w:tab/>
        <w:t xml:space="preserve">Никотин в форме сигарет – наиболее распространённое (наряду с алкоголем) </w:t>
      </w:r>
      <w:proofErr w:type="spellStart"/>
      <w:r w:rsidR="00F70A16">
        <w:rPr>
          <w:color w:val="000000"/>
        </w:rPr>
        <w:t>психоактивное</w:t>
      </w:r>
      <w:proofErr w:type="spellEnd"/>
      <w:r w:rsidR="00F70A16">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w:t>
      </w:r>
      <w:proofErr w:type="gramStart"/>
      <w:r w:rsidR="00F70A16">
        <w:rPr>
          <w:color w:val="000000"/>
        </w:rPr>
        <w:t>же</w:t>
      </w:r>
      <w:proofErr w:type="gramEnd"/>
      <w:r w:rsidR="00F70A16">
        <w:rPr>
          <w:color w:val="000000"/>
        </w:rPr>
        <w:t xml:space="preserve"> как и в развивающихся странах, число</w:t>
      </w:r>
      <w:r w:rsidR="00F70A16">
        <w:rPr>
          <w:rStyle w:val="apple-converted-space"/>
          <w:color w:val="000000"/>
        </w:rPr>
        <w:t> </w:t>
      </w:r>
      <w:r w:rsidR="00F70A16">
        <w:rPr>
          <w:rStyle w:val="afb"/>
          <w:color w:val="000000"/>
        </w:rPr>
        <w:t>курильщиков</w:t>
      </w:r>
      <w:r w:rsidR="00F70A16">
        <w:rPr>
          <w:rStyle w:val="apple-converted-space"/>
          <w:color w:val="000000"/>
        </w:rPr>
        <w:t> </w:t>
      </w:r>
      <w:r w:rsidR="00F70A16">
        <w:rPr>
          <w:color w:val="000000"/>
        </w:rPr>
        <w:t xml:space="preserve">не только растет, но активно и молодеет. В Европе и США активно проводится профилактика курения: проводится антиреклама курения, </w:t>
      </w:r>
      <w:r w:rsidR="00F70A16">
        <w:rPr>
          <w:color w:val="000000"/>
        </w:rPr>
        <w:lastRenderedPageBreak/>
        <w:t>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sidR="00F70A16">
        <w:rPr>
          <w:rStyle w:val="apple-converted-space"/>
          <w:color w:val="000000"/>
        </w:rPr>
        <w:t> </w:t>
      </w:r>
      <w:r w:rsidR="00F70A16">
        <w:rPr>
          <w:rStyle w:val="af8"/>
          <w:color w:val="000000"/>
        </w:rPr>
        <w:t xml:space="preserve">профилактика курения </w:t>
      </w:r>
      <w:r w:rsidR="00F70A16">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sidR="00F70A16">
        <w:rPr>
          <w:rStyle w:val="apple-converted-space"/>
          <w:color w:val="000000"/>
        </w:rPr>
        <w:t> </w:t>
      </w:r>
      <w:r w:rsidR="00F70A16">
        <w:rPr>
          <w:rStyle w:val="afb"/>
          <w:color w:val="000000"/>
        </w:rPr>
        <w:t>профилактика курения</w:t>
      </w:r>
      <w:r w:rsidR="00F70A16">
        <w:rPr>
          <w:color w:val="000000"/>
        </w:rPr>
        <w:t>? Когда по всей стране толпы людей все больше и больше заняты не</w:t>
      </w:r>
      <w:r w:rsidR="00F70A16">
        <w:rPr>
          <w:rStyle w:val="apple-converted-space"/>
          <w:color w:val="000000"/>
        </w:rPr>
        <w:t> </w:t>
      </w:r>
      <w:r w:rsidR="00F70A16">
        <w:rPr>
          <w:rStyle w:val="afb"/>
          <w:color w:val="000000"/>
        </w:rPr>
        <w:t>профилактикой курения</w:t>
      </w:r>
      <w:r w:rsidR="00F70A16">
        <w:rPr>
          <w:color w:val="000000"/>
        </w:rPr>
        <w:t xml:space="preserve">, а наоборот навязыванием курения! Именно </w:t>
      </w:r>
      <w:proofErr w:type="gramStart"/>
      <w:r w:rsidR="00F70A16">
        <w:rPr>
          <w:color w:val="000000"/>
        </w:rPr>
        <w:t>по этому</w:t>
      </w:r>
      <w:proofErr w:type="gramEnd"/>
      <w:r w:rsidR="00F70A16">
        <w:rPr>
          <w:color w:val="000000"/>
        </w:rPr>
        <w:t xml:space="preserve"> количество курильщиков среди молодежи неуклонно растет.</w:t>
      </w:r>
    </w:p>
    <w:p w:rsidR="002D3827" w:rsidRPr="009E0EE7" w:rsidRDefault="00F70A16" w:rsidP="00C86DD2">
      <w:pPr>
        <w:pStyle w:val="af1"/>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r w:rsidR="00536147">
        <w:rPr>
          <w:color w:val="000000"/>
        </w:rPr>
        <w:t xml:space="preserve">                      </w:t>
      </w:r>
    </w:p>
    <w:p w:rsidR="00F70A16" w:rsidRPr="00327328" w:rsidRDefault="00F70A16" w:rsidP="00C86DD2">
      <w:pPr>
        <w:pStyle w:val="af1"/>
        <w:spacing w:before="0" w:beforeAutospacing="0" w:after="0" w:afterAutospacing="0"/>
        <w:jc w:val="center"/>
        <w:rPr>
          <w:color w:val="000000"/>
        </w:rPr>
      </w:pPr>
      <w:r>
        <w:rPr>
          <w:b/>
          <w:i/>
          <w:u w:val="single"/>
        </w:rPr>
        <w:t>Борьба с курением</w:t>
      </w:r>
    </w:p>
    <w:p w:rsidR="00F524D4" w:rsidRDefault="00F70A16" w:rsidP="00C86DD2">
      <w:pPr>
        <w:pStyle w:val="af1"/>
        <w:spacing w:before="0" w:beforeAutospacing="0" w:after="0" w:afterAutospacing="0"/>
        <w:jc w:val="both"/>
        <w:rPr>
          <w:color w:val="000000"/>
        </w:rPr>
      </w:pPr>
      <w:r>
        <w:rPr>
          <w:color w:val="000000"/>
        </w:rPr>
        <w:tab/>
        <w:t xml:space="preserve">В настоящее время проводится активная борьба с </w:t>
      </w:r>
      <w:r w:rsidR="00246AF5">
        <w:rPr>
          <w:color w:val="000000"/>
        </w:rPr>
        <w:t>курением на федеральном уровне.</w:t>
      </w:r>
    </w:p>
    <w:p w:rsidR="006E7D7B" w:rsidRDefault="00F70A16" w:rsidP="00C86DD2">
      <w:pPr>
        <w:pStyle w:val="af1"/>
        <w:spacing w:before="0" w:beforeAutospacing="0" w:after="0" w:afterAutospacing="0"/>
        <w:jc w:val="both"/>
        <w:rPr>
          <w:color w:val="000000"/>
        </w:rPr>
      </w:pPr>
      <w:r>
        <w:rPr>
          <w:color w:val="000000"/>
        </w:rPr>
        <w:t xml:space="preserve">Регулярно издаются законы, благодаря которым цена на табачные изделия увеличивается, теперь </w:t>
      </w:r>
    </w:p>
    <w:p w:rsidR="0044144D" w:rsidRDefault="00F70A16" w:rsidP="00C86DD2">
      <w:pPr>
        <w:pStyle w:val="af1"/>
        <w:spacing w:before="0" w:beforeAutospacing="0" w:after="0" w:afterAutospacing="0"/>
        <w:jc w:val="both"/>
        <w:rPr>
          <w:color w:val="000000"/>
        </w:rPr>
      </w:pPr>
      <w:r>
        <w:rPr>
          <w:color w:val="000000"/>
        </w:rPr>
        <w:t xml:space="preserve">на каждой пачке сигарет есть мотивационные картинки и надписи. Последним, но не </w:t>
      </w:r>
    </w:p>
    <w:p w:rsidR="00F70A16" w:rsidRDefault="00F70A16" w:rsidP="00C86DD2">
      <w:pPr>
        <w:pStyle w:val="af1"/>
        <w:spacing w:before="0" w:beforeAutospacing="0" w:after="0" w:afterAutospacing="0"/>
        <w:jc w:val="both"/>
        <w:rPr>
          <w:color w:val="000000"/>
        </w:rPr>
      </w:pPr>
      <w:r>
        <w:rPr>
          <w:color w:val="000000"/>
        </w:rPr>
        <w:t>заключительным, этапом стал запрет курения в общественных и на рабочих местах.</w:t>
      </w:r>
    </w:p>
    <w:p w:rsidR="006E7D7B" w:rsidRDefault="00327328" w:rsidP="00C86DD2">
      <w:pPr>
        <w:pStyle w:val="af1"/>
        <w:spacing w:before="0" w:beforeAutospacing="0" w:after="0" w:afterAutospacing="0"/>
        <w:jc w:val="both"/>
        <w:rPr>
          <w:color w:val="000000"/>
        </w:rPr>
      </w:pPr>
      <w:r>
        <w:rPr>
          <w:rStyle w:val="af8"/>
          <w:color w:val="000000"/>
        </w:rPr>
        <w:tab/>
      </w:r>
      <w:r w:rsidR="00F70A16">
        <w:rPr>
          <w:color w:val="000000"/>
        </w:rPr>
        <w:t xml:space="preserve">В большей степени уровень никотинового пристрастия зависит от самих людей. Самая </w:t>
      </w:r>
    </w:p>
    <w:p w:rsidR="005F42A8" w:rsidRDefault="00F70A16" w:rsidP="00C86DD2">
      <w:pPr>
        <w:pStyle w:val="af1"/>
        <w:spacing w:before="0" w:beforeAutospacing="0" w:after="0" w:afterAutospacing="0"/>
        <w:jc w:val="both"/>
        <w:rPr>
          <w:color w:val="000000"/>
        </w:rPr>
      </w:pPr>
      <w:proofErr w:type="gramStart"/>
      <w:r>
        <w:rPr>
          <w:color w:val="000000"/>
        </w:rPr>
        <w:t>уязвимая категория это</w:t>
      </w:r>
      <w:proofErr w:type="gramEnd"/>
      <w:r>
        <w:rPr>
          <w:color w:val="000000"/>
        </w:rPr>
        <w:t xml:space="preserve"> дети и подростки. Именно с этого возраста нужно прививать желание - вести </w:t>
      </w:r>
    </w:p>
    <w:p w:rsidR="008C3017" w:rsidRDefault="00F70A16" w:rsidP="00C86DD2">
      <w:pPr>
        <w:pStyle w:val="af1"/>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DC5273" w:rsidRDefault="00F70A16" w:rsidP="00C86DD2">
      <w:pPr>
        <w:pStyle w:val="af1"/>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w:t>
      </w:r>
    </w:p>
    <w:p w:rsidR="00056489" w:rsidRDefault="00F70A16" w:rsidP="00C86DD2">
      <w:pPr>
        <w:pStyle w:val="af1"/>
        <w:spacing w:before="0" w:beforeAutospacing="0" w:after="0" w:afterAutospacing="0"/>
        <w:jc w:val="both"/>
        <w:rPr>
          <w:color w:val="000000"/>
        </w:rPr>
      </w:pPr>
      <w:r>
        <w:rPr>
          <w:color w:val="000000"/>
        </w:rPr>
        <w:t xml:space="preserve">рассказывать сколько угодно о вреде курения, но эффект будет минимальный, если сами педагоги </w:t>
      </w:r>
    </w:p>
    <w:p w:rsidR="00B514D0" w:rsidRDefault="00F70A16" w:rsidP="00C86DD2">
      <w:pPr>
        <w:pStyle w:val="af1"/>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r w:rsidR="00327328">
        <w:rPr>
          <w:color w:val="000000"/>
        </w:rPr>
        <w:t xml:space="preserve"> </w:t>
      </w:r>
    </w:p>
    <w:p w:rsidR="008C3017" w:rsidRDefault="00F70A16" w:rsidP="00C86DD2">
      <w:pPr>
        <w:pStyle w:val="af1"/>
        <w:spacing w:before="0" w:beforeAutospacing="0" w:after="0" w:afterAutospacing="0"/>
        <w:jc w:val="both"/>
        <w:rPr>
          <w:color w:val="000000"/>
        </w:rPr>
      </w:pPr>
      <w:r>
        <w:rPr>
          <w:color w:val="000000"/>
        </w:rPr>
        <w:t>взрослыми, чем есть на самом деле.</w:t>
      </w:r>
    </w:p>
    <w:p w:rsidR="00345DBA" w:rsidRDefault="00C86DD2" w:rsidP="00C86DD2">
      <w:pPr>
        <w:pStyle w:val="af1"/>
        <w:spacing w:before="0" w:beforeAutospacing="0" w:after="0" w:afterAutospacing="0"/>
        <w:jc w:val="both"/>
        <w:rPr>
          <w:color w:val="000000"/>
        </w:rPr>
      </w:pPr>
      <w:r>
        <w:rPr>
          <w:noProof/>
        </w:rPr>
        <w:drawing>
          <wp:anchor distT="0" distB="0" distL="114300" distR="114300" simplePos="0" relativeHeight="251673600" behindDoc="0" locked="0" layoutInCell="1" allowOverlap="1" wp14:anchorId="617D5EB8" wp14:editId="21A796A8">
            <wp:simplePos x="0" y="0"/>
            <wp:positionH relativeFrom="column">
              <wp:posOffset>177548</wp:posOffset>
            </wp:positionH>
            <wp:positionV relativeFrom="paragraph">
              <wp:posOffset>85737</wp:posOffset>
            </wp:positionV>
            <wp:extent cx="2212340" cy="2216785"/>
            <wp:effectExtent l="0" t="0" r="0" b="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212340" cy="2216785"/>
                    </a:xfrm>
                    <a:prstGeom prst="rect">
                      <a:avLst/>
                    </a:prstGeom>
                    <a:noFill/>
                  </pic:spPr>
                </pic:pic>
              </a:graphicData>
            </a:graphic>
            <wp14:sizeRelH relativeFrom="page">
              <wp14:pctWidth>0</wp14:pctWidth>
            </wp14:sizeRelH>
            <wp14:sizeRelV relativeFrom="page">
              <wp14:pctHeight>0</wp14:pctHeight>
            </wp14:sizeRelV>
          </wp:anchor>
        </w:drawing>
      </w:r>
      <w:r w:rsidR="00B514D0">
        <w:rPr>
          <w:color w:val="000000"/>
        </w:rPr>
        <w:tab/>
      </w:r>
      <w:r w:rsidR="00F70A16">
        <w:rPr>
          <w:color w:val="000000"/>
        </w:rPr>
        <w:t xml:space="preserve">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w:t>
      </w:r>
    </w:p>
    <w:p w:rsidR="00F70A16" w:rsidRDefault="00F70A16" w:rsidP="00C86DD2">
      <w:pPr>
        <w:pStyle w:val="af1"/>
        <w:spacing w:before="0" w:beforeAutospacing="0" w:after="0" w:afterAutospacing="0"/>
        <w:jc w:val="both"/>
        <w:rPr>
          <w:color w:val="000000"/>
        </w:rPr>
      </w:pPr>
      <w:r>
        <w:rPr>
          <w:color w:val="000000"/>
        </w:rPr>
        <w:t>законодательстве ограничивали потребление никотина своими сотрудниками в период рабочего времени.</w:t>
      </w:r>
    </w:p>
    <w:p w:rsidR="00ED3436" w:rsidRDefault="002D4A3A" w:rsidP="00C86DD2">
      <w:pPr>
        <w:pStyle w:val="af1"/>
        <w:spacing w:before="0" w:beforeAutospacing="0" w:after="0" w:afterAutospacing="0"/>
        <w:jc w:val="both"/>
        <w:rPr>
          <w:iCs/>
          <w:color w:val="000000"/>
        </w:rPr>
      </w:pPr>
      <w:r>
        <w:rPr>
          <w:iCs/>
          <w:color w:val="000000"/>
        </w:rPr>
        <w:tab/>
      </w:r>
      <w:r w:rsidR="00F70A16">
        <w:rPr>
          <w:iCs/>
          <w:color w:val="000000"/>
        </w:rPr>
        <w:t xml:space="preserve">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w:t>
      </w:r>
    </w:p>
    <w:p w:rsidR="0093412C" w:rsidRDefault="00F70A16" w:rsidP="00C86DD2">
      <w:pPr>
        <w:pStyle w:val="af1"/>
        <w:spacing w:before="0" w:beforeAutospacing="0" w:after="0" w:afterAutospacing="0"/>
        <w:jc w:val="both"/>
        <w:rPr>
          <w:iCs/>
          <w:color w:val="000000"/>
        </w:rPr>
      </w:pPr>
      <w:r>
        <w:rPr>
          <w:iCs/>
          <w:color w:val="000000"/>
        </w:rPr>
        <w:t xml:space="preserve">сигаретах, важно с помощью СМИ распространять сведения о пользе употребления фруктов, </w:t>
      </w:r>
    </w:p>
    <w:p w:rsidR="00F70A16" w:rsidRDefault="00F70A16" w:rsidP="00C86DD2">
      <w:pPr>
        <w:pStyle w:val="af1"/>
        <w:spacing w:before="0" w:beforeAutospacing="0" w:after="0" w:afterAutospacing="0"/>
        <w:jc w:val="both"/>
        <w:rPr>
          <w:iCs/>
          <w:color w:val="000000"/>
        </w:rPr>
      </w:pPr>
      <w:r>
        <w:rPr>
          <w:iCs/>
          <w:color w:val="000000"/>
        </w:rPr>
        <w:t>овощей и регулярных занятий спортом.</w:t>
      </w:r>
    </w:p>
    <w:p w:rsidR="00ED3436" w:rsidRPr="00ED3436" w:rsidRDefault="00B514D0" w:rsidP="00C86DD2">
      <w:pPr>
        <w:pStyle w:val="af1"/>
        <w:spacing w:before="0" w:beforeAutospacing="0" w:after="0" w:afterAutospacing="0"/>
        <w:jc w:val="both"/>
        <w:rPr>
          <w:color w:val="000000"/>
        </w:rPr>
      </w:pPr>
      <w:r>
        <w:rPr>
          <w:color w:val="000000"/>
        </w:rPr>
        <w:tab/>
      </w:r>
      <w:r w:rsidR="00F70A16">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sidR="00F70A16">
        <w:rPr>
          <w:rStyle w:val="apple-converted-space"/>
          <w:color w:val="000000"/>
        </w:rPr>
        <w:t> </w:t>
      </w:r>
      <w:hyperlink r:id="rId45" w:history="1">
        <w:r w:rsidR="00F70A16">
          <w:rPr>
            <w:rStyle w:val="ab"/>
            <w:color w:val="000000"/>
          </w:rPr>
          <w:t>как бросить курить?</w:t>
        </w:r>
      </w:hyperlink>
      <w:r w:rsidR="00F70A16">
        <w:rPr>
          <w:rStyle w:val="apple-converted-space"/>
          <w:color w:val="000000"/>
        </w:rPr>
        <w:t> </w:t>
      </w:r>
      <w:r w:rsidR="00F70A16">
        <w:rPr>
          <w:color w:val="000000"/>
        </w:rPr>
        <w:t>Помните, что Вы в ответе за состояние своего организма, а не врачи и аптекари. Ваши поведение и привычки прим</w:t>
      </w:r>
      <w:r w:rsidR="00536147">
        <w:rPr>
          <w:color w:val="000000"/>
        </w:rPr>
        <w:t>ер для подрастающего поколения.</w:t>
      </w:r>
    </w:p>
    <w:p w:rsidR="00ED3436" w:rsidRDefault="00ED3436" w:rsidP="00ED3436">
      <w:pPr>
        <w:spacing w:after="0" w:line="259" w:lineRule="auto"/>
        <w:jc w:val="center"/>
        <w:rPr>
          <w:rFonts w:ascii="Times New Roman" w:eastAsiaTheme="minorHAnsi" w:hAnsi="Times New Roman"/>
          <w:b/>
          <w:i/>
          <w:sz w:val="28"/>
          <w:szCs w:val="28"/>
        </w:rPr>
      </w:pPr>
    </w:p>
    <w:p w:rsidR="000400C1" w:rsidRPr="000400C1" w:rsidRDefault="0099129F" w:rsidP="00540186">
      <w:pPr>
        <w:spacing w:after="0" w:line="240" w:lineRule="auto"/>
        <w:jc w:val="both"/>
        <w:outlineLvl w:val="0"/>
        <w:rPr>
          <w:rFonts w:ascii="Times New Roman" w:eastAsia="Times New Roman" w:hAnsi="Times New Roman"/>
          <w:sz w:val="24"/>
          <w:szCs w:val="24"/>
          <w:lang w:eastAsia="ru-RU"/>
        </w:rPr>
      </w:pPr>
      <w:r>
        <w:rPr>
          <w:rFonts w:ascii="Times New Roman" w:hAnsi="Times New Roman"/>
          <w:b/>
          <w:bCs/>
          <w:sz w:val="16"/>
          <w:szCs w:val="16"/>
          <w:lang w:eastAsia="ru-RU"/>
        </w:rPr>
        <w:tab/>
      </w:r>
    </w:p>
    <w:p w:rsidR="000400C1" w:rsidRPr="000400C1" w:rsidRDefault="000400C1" w:rsidP="000400C1">
      <w:pPr>
        <w:spacing w:after="160" w:line="259" w:lineRule="auto"/>
        <w:rPr>
          <w:rFonts w:asciiTheme="minorHAnsi" w:eastAsiaTheme="minorHAnsi" w:hAnsiTheme="minorHAnsi" w:cstheme="minorBidi"/>
        </w:rPr>
      </w:pPr>
    </w:p>
    <w:p w:rsidR="00CD7168" w:rsidRDefault="00CD716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46"/>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F34" w:rsidRDefault="00294F34" w:rsidP="009729FC">
      <w:pPr>
        <w:spacing w:after="0" w:line="240" w:lineRule="auto"/>
      </w:pPr>
      <w:r>
        <w:separator/>
      </w:r>
    </w:p>
  </w:endnote>
  <w:endnote w:type="continuationSeparator" w:id="0">
    <w:p w:rsidR="00294F34" w:rsidRDefault="00294F34"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E0C" w:rsidRDefault="00F00E0C">
    <w:pPr>
      <w:pStyle w:val="a5"/>
      <w:jc w:val="right"/>
    </w:pPr>
    <w:r>
      <w:fldChar w:fldCharType="begin"/>
    </w:r>
    <w:r>
      <w:instrText xml:space="preserve"> PAGE   \* MERGEFORMAT </w:instrText>
    </w:r>
    <w:r>
      <w:fldChar w:fldCharType="separate"/>
    </w:r>
    <w:r w:rsidR="007B55F8">
      <w:rPr>
        <w:noProof/>
      </w:rPr>
      <w:t>25</w:t>
    </w:r>
    <w:r>
      <w:fldChar w:fldCharType="end"/>
    </w:r>
  </w:p>
  <w:p w:rsidR="00F00E0C" w:rsidRDefault="00F00E0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F34" w:rsidRDefault="00294F34" w:rsidP="009729FC">
      <w:pPr>
        <w:spacing w:after="0" w:line="240" w:lineRule="auto"/>
      </w:pPr>
      <w:r>
        <w:separator/>
      </w:r>
    </w:p>
  </w:footnote>
  <w:footnote w:type="continuationSeparator" w:id="0">
    <w:p w:rsidR="00294F34" w:rsidRDefault="00294F34"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7"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1"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4"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20"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1"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22"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9"/>
  </w:num>
  <w:num w:numId="2">
    <w:abstractNumId w:val="16"/>
  </w:num>
  <w:num w:numId="3">
    <w:abstractNumId w:val="17"/>
  </w:num>
  <w:num w:numId="4">
    <w:abstractNumId w:val="12"/>
  </w:num>
  <w:num w:numId="5">
    <w:abstractNumId w:val="2"/>
  </w:num>
  <w:num w:numId="6">
    <w:abstractNumId w:val="7"/>
  </w:num>
  <w:num w:numId="7">
    <w:abstractNumId w:val="0"/>
  </w:num>
  <w:num w:numId="8">
    <w:abstractNumId w:val="18"/>
  </w:num>
  <w:num w:numId="9">
    <w:abstractNumId w:val="3"/>
  </w:num>
  <w:num w:numId="10">
    <w:abstractNumId w:val="20"/>
  </w:num>
  <w:num w:numId="11">
    <w:abstractNumId w:val="5"/>
  </w:num>
  <w:num w:numId="12">
    <w:abstractNumId w:val="15"/>
  </w:num>
  <w:num w:numId="13">
    <w:abstractNumId w:val="10"/>
  </w:num>
  <w:num w:numId="14">
    <w:abstractNumId w:val="9"/>
  </w:num>
  <w:num w:numId="15">
    <w:abstractNumId w:val="11"/>
  </w:num>
  <w:num w:numId="16">
    <w:abstractNumId w:val="13"/>
  </w:num>
  <w:num w:numId="17">
    <w:abstractNumId w:val="6"/>
  </w:num>
  <w:num w:numId="18">
    <w:abstractNumId w:val="23"/>
  </w:num>
  <w:num w:numId="19">
    <w:abstractNumId w:val="14"/>
  </w:num>
  <w:num w:numId="20">
    <w:abstractNumId w:val="4"/>
  </w:num>
  <w:num w:numId="21">
    <w:abstractNumId w:val="21"/>
  </w:num>
  <w:num w:numId="22">
    <w:abstractNumId w:val="22"/>
  </w:num>
  <w:num w:numId="23">
    <w:abstractNumId w:val="1"/>
  </w:num>
  <w:num w:numId="24">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3131B"/>
    <w:rsid w:val="00033461"/>
    <w:rsid w:val="00035F48"/>
    <w:rsid w:val="000400C1"/>
    <w:rsid w:val="00042923"/>
    <w:rsid w:val="000429D8"/>
    <w:rsid w:val="00042CAE"/>
    <w:rsid w:val="000453BB"/>
    <w:rsid w:val="00047813"/>
    <w:rsid w:val="000513B8"/>
    <w:rsid w:val="00056489"/>
    <w:rsid w:val="0007173B"/>
    <w:rsid w:val="00072106"/>
    <w:rsid w:val="0007347C"/>
    <w:rsid w:val="0009646D"/>
    <w:rsid w:val="000A2067"/>
    <w:rsid w:val="000A2DB7"/>
    <w:rsid w:val="000A3347"/>
    <w:rsid w:val="000A415E"/>
    <w:rsid w:val="000A6C0B"/>
    <w:rsid w:val="000B4CE8"/>
    <w:rsid w:val="000B5C85"/>
    <w:rsid w:val="000B60CB"/>
    <w:rsid w:val="000C1BD5"/>
    <w:rsid w:val="000C386E"/>
    <w:rsid w:val="000D4C15"/>
    <w:rsid w:val="000D6A3F"/>
    <w:rsid w:val="000E08B1"/>
    <w:rsid w:val="000E0C7B"/>
    <w:rsid w:val="000E243C"/>
    <w:rsid w:val="000E5981"/>
    <w:rsid w:val="000F063C"/>
    <w:rsid w:val="000F0660"/>
    <w:rsid w:val="000F3009"/>
    <w:rsid w:val="000F4721"/>
    <w:rsid w:val="000F4DEE"/>
    <w:rsid w:val="000F6905"/>
    <w:rsid w:val="000F6E5E"/>
    <w:rsid w:val="000F7B65"/>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363E"/>
    <w:rsid w:val="001F47EF"/>
    <w:rsid w:val="001F4896"/>
    <w:rsid w:val="001F6179"/>
    <w:rsid w:val="001F7C33"/>
    <w:rsid w:val="002003EE"/>
    <w:rsid w:val="00207524"/>
    <w:rsid w:val="002137A9"/>
    <w:rsid w:val="00215604"/>
    <w:rsid w:val="002165C2"/>
    <w:rsid w:val="00217ED4"/>
    <w:rsid w:val="00220890"/>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5B8D"/>
    <w:rsid w:val="002F5588"/>
    <w:rsid w:val="003037C2"/>
    <w:rsid w:val="003076AE"/>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3CE4"/>
    <w:rsid w:val="003545A8"/>
    <w:rsid w:val="003552D7"/>
    <w:rsid w:val="003601A1"/>
    <w:rsid w:val="00365262"/>
    <w:rsid w:val="00371C4F"/>
    <w:rsid w:val="00373EFC"/>
    <w:rsid w:val="0037718C"/>
    <w:rsid w:val="00377A40"/>
    <w:rsid w:val="003819F6"/>
    <w:rsid w:val="00383F29"/>
    <w:rsid w:val="0038451A"/>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7A92"/>
    <w:rsid w:val="003F66A4"/>
    <w:rsid w:val="00400B33"/>
    <w:rsid w:val="00402504"/>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0BFF"/>
    <w:rsid w:val="005030F7"/>
    <w:rsid w:val="00506F69"/>
    <w:rsid w:val="00507DDF"/>
    <w:rsid w:val="00512909"/>
    <w:rsid w:val="005138F8"/>
    <w:rsid w:val="00514F26"/>
    <w:rsid w:val="005208E5"/>
    <w:rsid w:val="00526B80"/>
    <w:rsid w:val="005304A2"/>
    <w:rsid w:val="00536147"/>
    <w:rsid w:val="00540186"/>
    <w:rsid w:val="00547828"/>
    <w:rsid w:val="005526FA"/>
    <w:rsid w:val="0055615F"/>
    <w:rsid w:val="00556684"/>
    <w:rsid w:val="00560417"/>
    <w:rsid w:val="00564FC8"/>
    <w:rsid w:val="00566E9C"/>
    <w:rsid w:val="0057030C"/>
    <w:rsid w:val="005709A7"/>
    <w:rsid w:val="00577374"/>
    <w:rsid w:val="00581F0E"/>
    <w:rsid w:val="0058284E"/>
    <w:rsid w:val="00592554"/>
    <w:rsid w:val="00595BED"/>
    <w:rsid w:val="00596C33"/>
    <w:rsid w:val="005A038B"/>
    <w:rsid w:val="005A186D"/>
    <w:rsid w:val="005A46BA"/>
    <w:rsid w:val="005B19EF"/>
    <w:rsid w:val="005B3384"/>
    <w:rsid w:val="005B4BD1"/>
    <w:rsid w:val="005C2996"/>
    <w:rsid w:val="005C401A"/>
    <w:rsid w:val="005C4695"/>
    <w:rsid w:val="005D065F"/>
    <w:rsid w:val="005D08F6"/>
    <w:rsid w:val="005D1952"/>
    <w:rsid w:val="005D4EB2"/>
    <w:rsid w:val="005E0186"/>
    <w:rsid w:val="005E2A61"/>
    <w:rsid w:val="005E4F66"/>
    <w:rsid w:val="005E5089"/>
    <w:rsid w:val="005E554A"/>
    <w:rsid w:val="005F1DCF"/>
    <w:rsid w:val="005F1F91"/>
    <w:rsid w:val="005F38E8"/>
    <w:rsid w:val="005F42A8"/>
    <w:rsid w:val="006069C7"/>
    <w:rsid w:val="0060702A"/>
    <w:rsid w:val="0060746E"/>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62665"/>
    <w:rsid w:val="00662D35"/>
    <w:rsid w:val="00667D35"/>
    <w:rsid w:val="006736ED"/>
    <w:rsid w:val="0067550B"/>
    <w:rsid w:val="00690005"/>
    <w:rsid w:val="00690732"/>
    <w:rsid w:val="0069467F"/>
    <w:rsid w:val="006A0D6C"/>
    <w:rsid w:val="006A3018"/>
    <w:rsid w:val="006A3229"/>
    <w:rsid w:val="006A34C3"/>
    <w:rsid w:val="006B68B8"/>
    <w:rsid w:val="006C0E03"/>
    <w:rsid w:val="006C2680"/>
    <w:rsid w:val="006D0AA5"/>
    <w:rsid w:val="006D5126"/>
    <w:rsid w:val="006D5287"/>
    <w:rsid w:val="006D6A3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73C2"/>
    <w:rsid w:val="00781BCA"/>
    <w:rsid w:val="00783714"/>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18EA"/>
    <w:rsid w:val="008023CC"/>
    <w:rsid w:val="00802482"/>
    <w:rsid w:val="00805BB7"/>
    <w:rsid w:val="008114B5"/>
    <w:rsid w:val="0081156B"/>
    <w:rsid w:val="008137D2"/>
    <w:rsid w:val="00813841"/>
    <w:rsid w:val="00815676"/>
    <w:rsid w:val="00816FC6"/>
    <w:rsid w:val="00817D0D"/>
    <w:rsid w:val="00820897"/>
    <w:rsid w:val="00826D61"/>
    <w:rsid w:val="00834233"/>
    <w:rsid w:val="00834DE6"/>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3017"/>
    <w:rsid w:val="008C533D"/>
    <w:rsid w:val="008C6148"/>
    <w:rsid w:val="008C6D48"/>
    <w:rsid w:val="008C74E4"/>
    <w:rsid w:val="008D1CE2"/>
    <w:rsid w:val="008D3966"/>
    <w:rsid w:val="008E0C8D"/>
    <w:rsid w:val="008E2265"/>
    <w:rsid w:val="008E6DAA"/>
    <w:rsid w:val="008F375C"/>
    <w:rsid w:val="008F41EC"/>
    <w:rsid w:val="008F4BEF"/>
    <w:rsid w:val="00902750"/>
    <w:rsid w:val="009045F8"/>
    <w:rsid w:val="00905592"/>
    <w:rsid w:val="00907E52"/>
    <w:rsid w:val="00912746"/>
    <w:rsid w:val="00913329"/>
    <w:rsid w:val="00916F5C"/>
    <w:rsid w:val="0093136F"/>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641D"/>
    <w:rsid w:val="00966C54"/>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9129F"/>
    <w:rsid w:val="00991C6A"/>
    <w:rsid w:val="00992932"/>
    <w:rsid w:val="00994F3D"/>
    <w:rsid w:val="00997FE1"/>
    <w:rsid w:val="009A123B"/>
    <w:rsid w:val="009A4863"/>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5E24"/>
    <w:rsid w:val="00A2645A"/>
    <w:rsid w:val="00A32391"/>
    <w:rsid w:val="00A343CD"/>
    <w:rsid w:val="00A40B67"/>
    <w:rsid w:val="00A46AC4"/>
    <w:rsid w:val="00A46FB1"/>
    <w:rsid w:val="00A5036A"/>
    <w:rsid w:val="00A521B2"/>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363C"/>
    <w:rsid w:val="00B262DC"/>
    <w:rsid w:val="00B41753"/>
    <w:rsid w:val="00B42A30"/>
    <w:rsid w:val="00B42D01"/>
    <w:rsid w:val="00B4430C"/>
    <w:rsid w:val="00B44C9E"/>
    <w:rsid w:val="00B44ED4"/>
    <w:rsid w:val="00B4571F"/>
    <w:rsid w:val="00B4627C"/>
    <w:rsid w:val="00B514D0"/>
    <w:rsid w:val="00B51C4A"/>
    <w:rsid w:val="00B522E3"/>
    <w:rsid w:val="00B56A3A"/>
    <w:rsid w:val="00B578B8"/>
    <w:rsid w:val="00B679F5"/>
    <w:rsid w:val="00B7168E"/>
    <w:rsid w:val="00B75D99"/>
    <w:rsid w:val="00B819BF"/>
    <w:rsid w:val="00B901BE"/>
    <w:rsid w:val="00B921F5"/>
    <w:rsid w:val="00B92C17"/>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765"/>
    <w:rsid w:val="00C80973"/>
    <w:rsid w:val="00C80C97"/>
    <w:rsid w:val="00C849EE"/>
    <w:rsid w:val="00C86DD2"/>
    <w:rsid w:val="00C87C6B"/>
    <w:rsid w:val="00C91FA3"/>
    <w:rsid w:val="00C92095"/>
    <w:rsid w:val="00C92737"/>
    <w:rsid w:val="00C93CD9"/>
    <w:rsid w:val="00C9487C"/>
    <w:rsid w:val="00C965B1"/>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75A9"/>
    <w:rsid w:val="00D13E1D"/>
    <w:rsid w:val="00D16AB0"/>
    <w:rsid w:val="00D17286"/>
    <w:rsid w:val="00D2002D"/>
    <w:rsid w:val="00D21573"/>
    <w:rsid w:val="00D2519A"/>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8A3"/>
    <w:rsid w:val="00D868B4"/>
    <w:rsid w:val="00D87EF3"/>
    <w:rsid w:val="00DA008B"/>
    <w:rsid w:val="00DA2178"/>
    <w:rsid w:val="00DA541A"/>
    <w:rsid w:val="00DA544B"/>
    <w:rsid w:val="00DA5585"/>
    <w:rsid w:val="00DA5BE5"/>
    <w:rsid w:val="00DA6D86"/>
    <w:rsid w:val="00DA7BD0"/>
    <w:rsid w:val="00DB04FD"/>
    <w:rsid w:val="00DB1A12"/>
    <w:rsid w:val="00DB5184"/>
    <w:rsid w:val="00DC2F44"/>
    <w:rsid w:val="00DC5273"/>
    <w:rsid w:val="00DC5B47"/>
    <w:rsid w:val="00DC6353"/>
    <w:rsid w:val="00DD7618"/>
    <w:rsid w:val="00DD7751"/>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373B"/>
    <w:rsid w:val="00F8011B"/>
    <w:rsid w:val="00F83ED5"/>
    <w:rsid w:val="00F8649E"/>
    <w:rsid w:val="00F8696F"/>
    <w:rsid w:val="00F96894"/>
    <w:rsid w:val="00FA6F6F"/>
    <w:rsid w:val="00FB0E72"/>
    <w:rsid w:val="00FB128A"/>
    <w:rsid w:val="00FC1820"/>
    <w:rsid w:val="00FC3B36"/>
    <w:rsid w:val="00FC789C"/>
    <w:rsid w:val="00FD0BEA"/>
    <w:rsid w:val="00FD2A85"/>
    <w:rsid w:val="00FE51A2"/>
    <w:rsid w:val="00FE5776"/>
    <w:rsid w:val="00FE7617"/>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736E1"/>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pv.kadastr.ru/" TargetMode="External"/><Relationship Id="rId18" Type="http://schemas.openxmlformats.org/officeDocument/2006/relationships/hyperlink" Target="https://www.youtube.com/watch?v=rYCll9pC_HE&amp;t=11s" TargetMode="External"/><Relationship Id="rId26" Type="http://schemas.openxmlformats.org/officeDocument/2006/relationships/image" Target="http://75.mchs.gov.ru/upload/site74/document_news/7j1MTzK3fN-big-reduce350.jpg" TargetMode="External"/><Relationship Id="rId39" Type="http://schemas.openxmlformats.org/officeDocument/2006/relationships/hyperlink" Target="http://www.russlav.ru/tabak/vliyanie_kureniya_na_organizm_cheloveka.html" TargetMode="External"/><Relationship Id="rId3" Type="http://schemas.openxmlformats.org/officeDocument/2006/relationships/styles" Target="styles.xml"/><Relationship Id="rId21" Type="http://schemas.openxmlformats.org/officeDocument/2006/relationships/hyperlink" Target="https://rosreestr.ru/" TargetMode="External"/><Relationship Id="rId34" Type="http://schemas.openxmlformats.org/officeDocument/2006/relationships/hyperlink" Target="http://www.russlav.ru/tabak/vliyanie-nikotina-na-organizm-cheloveka.html" TargetMode="External"/><Relationship Id="rId42" Type="http://schemas.openxmlformats.org/officeDocument/2006/relationships/image" Target="media/image11.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eminar@u54.rosreestr.ru" TargetMode="External"/><Relationship Id="rId17" Type="http://schemas.openxmlformats.org/officeDocument/2006/relationships/hyperlink" Target="https://regulation.gov.ru/projects" TargetMode="External"/><Relationship Id="rId25" Type="http://schemas.openxmlformats.org/officeDocument/2006/relationships/image" Target="media/image5.jpeg"/><Relationship Id="rId33" Type="http://schemas.openxmlformats.org/officeDocument/2006/relationships/hyperlink" Target="http://www.russlav.ru/tabak/sostav-tabachnogo-dima.html" TargetMode="External"/><Relationship Id="rId38" Type="http://schemas.openxmlformats.org/officeDocument/2006/relationships/hyperlink" Target="http://www.russlav.ru/stat/foto_kureniya.html"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gulation.gov.ru/projects" TargetMode="External"/><Relationship Id="rId20" Type="http://schemas.openxmlformats.org/officeDocument/2006/relationships/hyperlink" Target="https://vk.com/kadastr_nso" TargetMode="External"/><Relationship Id="rId29" Type="http://schemas.openxmlformats.org/officeDocument/2006/relationships/hyperlink" Target="http://shereshevo-school.pruzhany.by/wp-content/uploads/2015/12/ris22122015.jpg" TargetMode="External"/><Relationship Id="rId41" Type="http://schemas.openxmlformats.org/officeDocument/2006/relationships/hyperlink" Target="http://www.russlav.ru/tabak/vred_kureniy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kadastr_nso" TargetMode="External"/><Relationship Id="rId24" Type="http://schemas.openxmlformats.org/officeDocument/2006/relationships/image" Target="http://ugorsk.ru/upload/iblock/dab/123.JPG" TargetMode="External"/><Relationship Id="rId32" Type="http://schemas.openxmlformats.org/officeDocument/2006/relationships/image" Target="http://takzdorovo-to.ru/upload/iblock/fb7/fb7bcd6764580a079a2f8dd155fcd10d.jpg" TargetMode="External"/><Relationship Id="rId37" Type="http://schemas.openxmlformats.org/officeDocument/2006/relationships/hyperlink" Target="http://www.russlav.ru/narkotik/heroin.html" TargetMode="External"/><Relationship Id="rId40" Type="http://schemas.openxmlformats.org/officeDocument/2006/relationships/hyperlink" Target="http://www.russlav.ru/stat/pismokyr.html" TargetMode="External"/><Relationship Id="rId45" Type="http://schemas.openxmlformats.org/officeDocument/2006/relationships/hyperlink" Target="http://www.russlav.ru/tabak/kak-brosit-kurit.html" TargetMode="External"/><Relationship Id="rId5" Type="http://schemas.openxmlformats.org/officeDocument/2006/relationships/webSettings" Target="webSettings.xml"/><Relationship Id="rId15" Type="http://schemas.openxmlformats.org/officeDocument/2006/relationships/hyperlink" Target="https://spv.kadastr.ru"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image" Target="http://vse-temu.org/wp-content/uploads/2015/03/657954.jpg" TargetMode="External"/><Relationship Id="rId10" Type="http://schemas.openxmlformats.org/officeDocument/2006/relationships/hyperlink" Target="https://www.mfc-nso.ru/" TargetMode="External"/><Relationship Id="rId19" Type="http://schemas.openxmlformats.org/officeDocument/2006/relationships/hyperlink" Target="https://www.mfc-nso.ru/" TargetMode="External"/><Relationship Id="rId31" Type="http://schemas.openxmlformats.org/officeDocument/2006/relationships/image" Target="media/image9.jpeg"/><Relationship Id="rId44" Type="http://schemas.openxmlformats.org/officeDocument/2006/relationships/image" Target="http://img.forums.kg/images/imgbp242056.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pv.kadastr.ru/" TargetMode="External"/><Relationship Id="rId22" Type="http://schemas.openxmlformats.org/officeDocument/2006/relationships/image" Target="media/image3.png"/><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image" Target="media/image10.jpeg"/><Relationship Id="rId43" Type="http://schemas.openxmlformats.org/officeDocument/2006/relationships/image" Target="media/image12.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2C970-9391-4075-9E5C-61607514F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2280</TotalTime>
  <Pages>1</Pages>
  <Words>12853</Words>
  <Characters>73267</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85949</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231</cp:revision>
  <cp:lastPrinted>2019-09-23T09:24:00Z</cp:lastPrinted>
  <dcterms:created xsi:type="dcterms:W3CDTF">2018-04-03T08:54:00Z</dcterms:created>
  <dcterms:modified xsi:type="dcterms:W3CDTF">2019-09-23T09:26:00Z</dcterms:modified>
</cp:coreProperties>
</file>