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DA008B">
        <w:rPr>
          <w:rFonts w:ascii="Monotype Corsiva" w:hAnsi="Monotype Corsiva" w:cs="Courier New"/>
          <w:b/>
          <w:i/>
          <w:sz w:val="28"/>
          <w:szCs w:val="28"/>
        </w:rPr>
        <w:t>5</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2B2BD3">
        <w:rPr>
          <w:rFonts w:ascii="Monotype Corsiva" w:hAnsi="Monotype Corsiva" w:cs="Courier New"/>
          <w:b/>
          <w:i/>
          <w:sz w:val="28"/>
          <w:szCs w:val="28"/>
        </w:rPr>
        <w:t>1</w:t>
      </w:r>
      <w:r w:rsidR="00DA008B">
        <w:rPr>
          <w:rFonts w:ascii="Monotype Corsiva" w:hAnsi="Monotype Corsiva" w:cs="Courier New"/>
          <w:b/>
          <w:i/>
          <w:sz w:val="28"/>
          <w:szCs w:val="28"/>
        </w:rPr>
        <w:t>8</w:t>
      </w:r>
      <w:r w:rsidR="000A6C0B">
        <w:rPr>
          <w:rFonts w:ascii="Monotype Corsiva" w:hAnsi="Monotype Corsiva" w:cs="Courier New"/>
          <w:b/>
          <w:i/>
          <w:sz w:val="28"/>
          <w:szCs w:val="28"/>
        </w:rPr>
        <w:t xml:space="preserve"> </w:t>
      </w:r>
      <w:r w:rsidR="00CA487D">
        <w:rPr>
          <w:rFonts w:ascii="Monotype Corsiva" w:hAnsi="Monotype Corsiva" w:cs="Courier New"/>
          <w:b/>
          <w:i/>
          <w:sz w:val="28"/>
          <w:szCs w:val="28"/>
        </w:rPr>
        <w:t>февраля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19585B" w:rsidRPr="0019585B" w:rsidRDefault="0019585B" w:rsidP="0019585B">
      <w:pPr>
        <w:shd w:val="clear" w:color="auto" w:fill="FFFFFF"/>
        <w:spacing w:after="0" w:line="240" w:lineRule="auto"/>
        <w:rPr>
          <w:rFonts w:ascii="Times New Roman" w:eastAsia="Times New Roman" w:hAnsi="Times New Roman"/>
          <w:color w:val="365899"/>
          <w:sz w:val="24"/>
          <w:szCs w:val="24"/>
          <w:lang w:eastAsia="ru-RU"/>
        </w:rPr>
      </w:pPr>
    </w:p>
    <w:p w:rsidR="003F66A4" w:rsidRDefault="003F66A4" w:rsidP="0019585B">
      <w:pPr>
        <w:shd w:val="clear" w:color="auto" w:fill="FFFFFF"/>
        <w:spacing w:after="0" w:line="240" w:lineRule="auto"/>
        <w:rPr>
          <w:rFonts w:ascii="Times New Roman" w:eastAsia="Times New Roman" w:hAnsi="Times New Roman"/>
          <w:color w:val="1D2129"/>
          <w:sz w:val="24"/>
          <w:szCs w:val="24"/>
          <w:lang w:eastAsia="ru-RU"/>
        </w:rPr>
      </w:pPr>
    </w:p>
    <w:p w:rsidR="00DC2F44" w:rsidRPr="00945F36" w:rsidRDefault="00DC2F44" w:rsidP="00945F36">
      <w:pPr>
        <w:keepNext/>
        <w:spacing w:after="0" w:line="240" w:lineRule="auto"/>
        <w:jc w:val="center"/>
        <w:outlineLvl w:val="0"/>
        <w:rPr>
          <w:rFonts w:ascii="Times New Roman" w:eastAsia="Times New Roman" w:hAnsi="Times New Roman"/>
          <w:b/>
          <w:sz w:val="24"/>
          <w:szCs w:val="24"/>
          <w:lang w:eastAsia="ru-RU"/>
        </w:rPr>
      </w:pPr>
      <w:r w:rsidRPr="00945F36">
        <w:rPr>
          <w:rFonts w:ascii="Times New Roman" w:eastAsia="Times New Roman" w:hAnsi="Times New Roman"/>
          <w:b/>
          <w:sz w:val="24"/>
          <w:szCs w:val="24"/>
          <w:lang w:eastAsia="ru-RU"/>
        </w:rPr>
        <w:t>АДМИНИСТРАЦИЯ ШИРОКОЯРСКОГО СЕЛЬСОВЕТА</w:t>
      </w:r>
    </w:p>
    <w:p w:rsidR="00DC2F44" w:rsidRPr="00945F36" w:rsidRDefault="00DC2F44" w:rsidP="00945F36">
      <w:pPr>
        <w:spacing w:after="0" w:line="240" w:lineRule="auto"/>
        <w:jc w:val="center"/>
        <w:rPr>
          <w:rFonts w:ascii="Times New Roman" w:eastAsia="Times New Roman" w:hAnsi="Times New Roman"/>
          <w:b/>
          <w:sz w:val="24"/>
          <w:szCs w:val="24"/>
          <w:lang w:eastAsia="ru-RU"/>
        </w:rPr>
      </w:pPr>
      <w:r w:rsidRPr="00945F36">
        <w:rPr>
          <w:rFonts w:ascii="Times New Roman" w:eastAsia="Times New Roman" w:hAnsi="Times New Roman"/>
          <w:b/>
          <w:sz w:val="24"/>
          <w:szCs w:val="24"/>
          <w:lang w:eastAsia="ru-RU"/>
        </w:rPr>
        <w:t>МОШКОВСКОГО РАЙОНА НОВОСИБИРСКОЙ ОБЛАСТИ</w:t>
      </w:r>
    </w:p>
    <w:p w:rsidR="00DC2F44" w:rsidRPr="00945F36" w:rsidRDefault="00DC2F44" w:rsidP="00945F36">
      <w:pPr>
        <w:tabs>
          <w:tab w:val="left" w:pos="5963"/>
        </w:tabs>
        <w:spacing w:after="0" w:line="240" w:lineRule="auto"/>
        <w:rPr>
          <w:rFonts w:ascii="Times New Roman" w:eastAsia="Times New Roman" w:hAnsi="Times New Roman"/>
          <w:b/>
          <w:sz w:val="16"/>
          <w:szCs w:val="16"/>
          <w:lang w:eastAsia="ru-RU"/>
        </w:rPr>
      </w:pPr>
    </w:p>
    <w:p w:rsidR="00DC2F44" w:rsidRPr="00945F36" w:rsidRDefault="00DC2F44" w:rsidP="00945F36">
      <w:pPr>
        <w:keepNext/>
        <w:spacing w:after="0" w:line="240" w:lineRule="auto"/>
        <w:jc w:val="center"/>
        <w:outlineLvl w:val="1"/>
        <w:rPr>
          <w:rFonts w:ascii="Times New Roman" w:eastAsia="Times New Roman" w:hAnsi="Times New Roman"/>
          <w:b/>
          <w:bCs/>
          <w:iCs/>
          <w:sz w:val="24"/>
          <w:szCs w:val="24"/>
          <w:lang w:eastAsia="ru-RU"/>
        </w:rPr>
      </w:pPr>
      <w:r w:rsidRPr="00945F36">
        <w:rPr>
          <w:rFonts w:ascii="Times New Roman" w:eastAsia="Times New Roman" w:hAnsi="Times New Roman"/>
          <w:b/>
          <w:bCs/>
          <w:iCs/>
          <w:sz w:val="24"/>
          <w:szCs w:val="24"/>
          <w:lang w:eastAsia="ru-RU"/>
        </w:rPr>
        <w:t>ПОСТАНОВЛЕНИЕ</w:t>
      </w:r>
    </w:p>
    <w:p w:rsidR="00DC2F44" w:rsidRPr="00945F36" w:rsidRDefault="00DC2F44" w:rsidP="00945F36">
      <w:pPr>
        <w:spacing w:after="0" w:line="240" w:lineRule="auto"/>
        <w:jc w:val="center"/>
        <w:rPr>
          <w:rFonts w:ascii="Times New Roman" w:eastAsia="Times New Roman" w:hAnsi="Times New Roman"/>
          <w:sz w:val="16"/>
          <w:szCs w:val="16"/>
          <w:lang w:eastAsia="ru-RU"/>
        </w:rPr>
      </w:pPr>
    </w:p>
    <w:p w:rsidR="00DC2F44" w:rsidRPr="00945F36" w:rsidRDefault="00DC2F44" w:rsidP="00945F36">
      <w:pPr>
        <w:spacing w:after="0" w:line="240" w:lineRule="auto"/>
        <w:jc w:val="center"/>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от 18.02.2019   </w:t>
      </w:r>
      <w:proofErr w:type="gramStart"/>
      <w:r w:rsidRPr="00945F36">
        <w:rPr>
          <w:rFonts w:ascii="Times New Roman" w:eastAsia="Times New Roman" w:hAnsi="Times New Roman"/>
          <w:sz w:val="24"/>
          <w:szCs w:val="24"/>
          <w:lang w:eastAsia="ru-RU"/>
        </w:rPr>
        <w:t>№  13</w:t>
      </w:r>
      <w:proofErr w:type="gramEnd"/>
      <w:r w:rsidRPr="00945F36">
        <w:rPr>
          <w:rFonts w:ascii="Times New Roman" w:eastAsia="Times New Roman" w:hAnsi="Times New Roman"/>
          <w:sz w:val="24"/>
          <w:szCs w:val="24"/>
          <w:lang w:eastAsia="ru-RU"/>
        </w:rPr>
        <w:t xml:space="preserve"> </w:t>
      </w:r>
    </w:p>
    <w:p w:rsidR="00DC2F44" w:rsidRPr="00945F36" w:rsidRDefault="00DC2F44" w:rsidP="00945F36">
      <w:pPr>
        <w:spacing w:after="0" w:line="240" w:lineRule="auto"/>
        <w:jc w:val="center"/>
        <w:rPr>
          <w:rFonts w:ascii="Times New Roman" w:eastAsia="Times New Roman" w:hAnsi="Times New Roman"/>
          <w:sz w:val="16"/>
          <w:szCs w:val="16"/>
          <w:lang w:eastAsia="ru-RU"/>
        </w:rPr>
      </w:pPr>
    </w:p>
    <w:p w:rsidR="00DC2F44" w:rsidRPr="00945F36" w:rsidRDefault="00DC2F44" w:rsidP="00945F36">
      <w:pPr>
        <w:spacing w:after="0" w:line="240" w:lineRule="auto"/>
        <w:jc w:val="center"/>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О внесении изменений в постановление администрации Широкоярского сельсовета </w:t>
      </w:r>
      <w:r w:rsidR="00945F36">
        <w:rPr>
          <w:rFonts w:ascii="Times New Roman" w:eastAsia="Times New Roman" w:hAnsi="Times New Roman"/>
          <w:sz w:val="24"/>
          <w:szCs w:val="24"/>
          <w:lang w:eastAsia="ru-RU"/>
        </w:rPr>
        <w:t xml:space="preserve">                   </w:t>
      </w:r>
      <w:r w:rsidRPr="00945F36">
        <w:rPr>
          <w:rFonts w:ascii="Times New Roman" w:eastAsia="Times New Roman" w:hAnsi="Times New Roman"/>
          <w:sz w:val="24"/>
          <w:szCs w:val="24"/>
          <w:lang w:eastAsia="ru-RU"/>
        </w:rPr>
        <w:t xml:space="preserve">Мошковского района Новосибирской области от 05.11.2018 № 74 «Об утверждении </w:t>
      </w:r>
      <w:r w:rsidR="00945F36">
        <w:rPr>
          <w:rFonts w:ascii="Times New Roman" w:eastAsia="Times New Roman" w:hAnsi="Times New Roman"/>
          <w:sz w:val="24"/>
          <w:szCs w:val="24"/>
          <w:lang w:eastAsia="ru-RU"/>
        </w:rPr>
        <w:t xml:space="preserve">                         </w:t>
      </w:r>
      <w:r w:rsidRPr="00945F36">
        <w:rPr>
          <w:rFonts w:ascii="Times New Roman" w:eastAsia="Times New Roman" w:hAnsi="Times New Roman"/>
          <w:sz w:val="24"/>
          <w:szCs w:val="24"/>
          <w:lang w:eastAsia="ru-RU"/>
        </w:rPr>
        <w:t>Инструкции о порядке организации работы с обращениями граждан в администрации Широкоярского сельсовета Мошковского района Новосибирской области»</w:t>
      </w:r>
    </w:p>
    <w:p w:rsidR="00DC2F44" w:rsidRPr="00945F36" w:rsidRDefault="00DC2F44" w:rsidP="00945F36">
      <w:pPr>
        <w:spacing w:after="0" w:line="240" w:lineRule="auto"/>
        <w:ind w:firstLine="851"/>
        <w:jc w:val="both"/>
        <w:rPr>
          <w:rFonts w:ascii="Times New Roman" w:eastAsia="Times New Roman" w:hAnsi="Times New Roman"/>
          <w:sz w:val="16"/>
          <w:szCs w:val="16"/>
          <w:lang w:eastAsia="ru-RU"/>
        </w:rPr>
      </w:pPr>
    </w:p>
    <w:p w:rsidR="00DC2F44" w:rsidRPr="00945F36" w:rsidRDefault="00DC2F44" w:rsidP="00945F36">
      <w:pP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В соответствии с Федеральным законом от 02.05.2006 № 59-ФЗ «О порядке рассмотрения обращений граждан Российской Федерации», в целях приведения настоящего постановления в соответствие с действующим законодательством,</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ПОСТАНОВЛЯЮ:</w:t>
      </w:r>
    </w:p>
    <w:p w:rsidR="00DC2F44" w:rsidRPr="00945F36" w:rsidRDefault="00DC2F44" w:rsidP="00945F36">
      <w:pPr>
        <w:spacing w:after="0" w:line="240" w:lineRule="auto"/>
        <w:ind w:firstLine="720"/>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1. Внести в постановление администрации Широкоярского сельсовета Мошковского района Новосибирской области от 05.11.2018 № 74 «Об утверждении Инструкции о порядке организации работы с обращениями граждан в администрации Широкоярского сельсовета Мошковского района Новосибирской области» следующие изменения:</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ab/>
        <w:t>1.1. Пункт 2.5 статьи 2. Инструкции изложить в следующей редакции:</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ab/>
        <w:t>«2.5. Гражданин в своем письменном обращении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ab/>
        <w:t>В случае необходимости в подтверждение своих доводов гражданин прилагает к письменному обращению документы и материалы либо их копии.».</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ab/>
        <w:t xml:space="preserve">1.2. Статью 4. Инструкции дополнить пунктом 4.10.1. следующего содержания: </w:t>
      </w:r>
    </w:p>
    <w:p w:rsidR="00DC2F44" w:rsidRPr="00945F36" w:rsidRDefault="00DC2F44" w:rsidP="00945F36">
      <w:pPr>
        <w:spacing w:after="0" w:line="240" w:lineRule="auto"/>
        <w:jc w:val="both"/>
        <w:rPr>
          <w:rFonts w:ascii="Times New Roman" w:eastAsia="Times New Roman" w:hAnsi="Times New Roman"/>
          <w:b/>
          <w:sz w:val="24"/>
          <w:szCs w:val="24"/>
          <w:lang w:eastAsia="ru-RU"/>
        </w:rPr>
      </w:pPr>
      <w:r w:rsidRPr="00945F36">
        <w:rPr>
          <w:rFonts w:ascii="Times New Roman" w:eastAsia="Times New Roman" w:hAnsi="Times New Roman"/>
          <w:sz w:val="24"/>
          <w:szCs w:val="24"/>
          <w:lang w:eastAsia="ru-RU"/>
        </w:rPr>
        <w:tab/>
        <w:t>«4.10.1. Ответ на обращение направляется в форме электронного документа по адресу электронной почты, указанному в обращении, поступившем в администрацию Широкоярского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Широкоярского сельсовета или должностному лицу в письменной форме. Кроме того, на поступившее в администрацию Широкоярского сельсовета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2.7 настоящей Инструкции на официальном сайте администрации Широкоярского сельсовета в информационно-телекоммуникационной сети «Интернет.».</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lastRenderedPageBreak/>
        <w:tab/>
        <w:t xml:space="preserve">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ab/>
        <w:t xml:space="preserve">3. Контроль за исполнением настоящего постановления оставляю за собой. </w:t>
      </w:r>
    </w:p>
    <w:p w:rsidR="00DC2F44" w:rsidRPr="00945F36" w:rsidRDefault="00DC2F44" w:rsidP="00945F36">
      <w:pPr>
        <w:spacing w:after="0" w:line="240" w:lineRule="auto"/>
        <w:jc w:val="both"/>
        <w:rPr>
          <w:rFonts w:ascii="Times New Roman" w:eastAsia="Times New Roman" w:hAnsi="Times New Roman"/>
          <w:sz w:val="16"/>
          <w:szCs w:val="16"/>
          <w:lang w:eastAsia="ru-RU"/>
        </w:rPr>
      </w:pP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Глава Широкоярского сельсовета</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Мошковского района Новосибирской области                                       </w:t>
      </w:r>
      <w:r w:rsidR="00945F36">
        <w:rPr>
          <w:rFonts w:ascii="Times New Roman" w:eastAsia="Times New Roman" w:hAnsi="Times New Roman"/>
          <w:sz w:val="24"/>
          <w:szCs w:val="24"/>
          <w:lang w:eastAsia="ru-RU"/>
        </w:rPr>
        <w:t xml:space="preserve">                               </w:t>
      </w:r>
      <w:proofErr w:type="spellStart"/>
      <w:r w:rsidRPr="00945F36">
        <w:rPr>
          <w:rFonts w:ascii="Times New Roman" w:eastAsia="Times New Roman" w:hAnsi="Times New Roman"/>
          <w:sz w:val="24"/>
          <w:szCs w:val="24"/>
          <w:lang w:eastAsia="ru-RU"/>
        </w:rPr>
        <w:t>А.М.Шашлов</w:t>
      </w:r>
      <w:proofErr w:type="spellEnd"/>
    </w:p>
    <w:p w:rsidR="00DC2F44" w:rsidRPr="00945F36" w:rsidRDefault="00DC2F44" w:rsidP="00945F36">
      <w:pPr>
        <w:spacing w:after="0" w:line="240" w:lineRule="auto"/>
        <w:jc w:val="both"/>
        <w:rPr>
          <w:rFonts w:ascii="Times New Roman" w:eastAsia="Times New Roman" w:hAnsi="Times New Roman"/>
          <w:sz w:val="24"/>
          <w:szCs w:val="24"/>
          <w:lang w:eastAsia="ru-RU"/>
        </w:rPr>
      </w:pPr>
    </w:p>
    <w:p w:rsidR="00DC2F44" w:rsidRPr="00945F36" w:rsidRDefault="00DC2F44" w:rsidP="00945F36">
      <w:pPr>
        <w:keepNext/>
        <w:spacing w:after="0" w:line="240" w:lineRule="auto"/>
        <w:jc w:val="center"/>
        <w:outlineLvl w:val="0"/>
        <w:rPr>
          <w:rFonts w:ascii="Times New Roman" w:eastAsia="Times New Roman" w:hAnsi="Times New Roman"/>
          <w:b/>
          <w:bCs/>
          <w:sz w:val="24"/>
          <w:szCs w:val="24"/>
          <w:lang w:eastAsia="ru-RU"/>
        </w:rPr>
      </w:pPr>
      <w:r w:rsidRPr="00945F36">
        <w:rPr>
          <w:rFonts w:ascii="Times New Roman" w:eastAsia="Times New Roman" w:hAnsi="Times New Roman"/>
          <w:b/>
          <w:bCs/>
          <w:sz w:val="24"/>
          <w:szCs w:val="24"/>
          <w:lang w:eastAsia="ru-RU"/>
        </w:rPr>
        <w:t>АДМИНИСТРАЦИЯ ШИРОКОЯРСКОГО СЕЛЬСОВЕТА</w:t>
      </w:r>
    </w:p>
    <w:p w:rsidR="00DC2F44" w:rsidRPr="00945F36" w:rsidRDefault="00DC2F44" w:rsidP="00945F36">
      <w:pPr>
        <w:spacing w:after="0" w:line="240" w:lineRule="auto"/>
        <w:jc w:val="center"/>
        <w:rPr>
          <w:rFonts w:ascii="Times New Roman" w:eastAsia="Times New Roman" w:hAnsi="Times New Roman"/>
          <w:b/>
          <w:bCs/>
          <w:sz w:val="24"/>
          <w:szCs w:val="24"/>
          <w:lang w:eastAsia="ru-RU"/>
        </w:rPr>
      </w:pPr>
      <w:r w:rsidRPr="00945F36">
        <w:rPr>
          <w:rFonts w:ascii="Times New Roman" w:eastAsia="Times New Roman" w:hAnsi="Times New Roman"/>
          <w:b/>
          <w:bCs/>
          <w:sz w:val="24"/>
          <w:szCs w:val="24"/>
          <w:lang w:eastAsia="ru-RU"/>
        </w:rPr>
        <w:t>МОШКОВСКОГО РАЙОНА НОВОСИБИРСКОЙ ОБЛАСТИ</w:t>
      </w:r>
    </w:p>
    <w:p w:rsidR="00DC2F44" w:rsidRPr="00945F36" w:rsidRDefault="00DC2F44" w:rsidP="00945F36">
      <w:pPr>
        <w:spacing w:after="0" w:line="240" w:lineRule="auto"/>
        <w:jc w:val="center"/>
        <w:rPr>
          <w:rFonts w:ascii="Times New Roman" w:eastAsia="Times New Roman" w:hAnsi="Times New Roman"/>
          <w:b/>
          <w:bCs/>
          <w:sz w:val="16"/>
          <w:szCs w:val="16"/>
          <w:lang w:eastAsia="ru-RU"/>
        </w:rPr>
      </w:pPr>
    </w:p>
    <w:p w:rsidR="00DC2F44" w:rsidRPr="00945F36" w:rsidRDefault="00DC2F44" w:rsidP="00945F36">
      <w:pPr>
        <w:keepNext/>
        <w:spacing w:after="0" w:line="240" w:lineRule="auto"/>
        <w:jc w:val="center"/>
        <w:outlineLvl w:val="1"/>
        <w:rPr>
          <w:rFonts w:ascii="Times New Roman" w:eastAsia="Times New Roman" w:hAnsi="Times New Roman"/>
          <w:b/>
          <w:bCs/>
          <w:sz w:val="24"/>
          <w:szCs w:val="24"/>
          <w:lang w:eastAsia="ru-RU"/>
        </w:rPr>
      </w:pPr>
      <w:r w:rsidRPr="00945F36">
        <w:rPr>
          <w:rFonts w:ascii="Times New Roman" w:eastAsia="Times New Roman" w:hAnsi="Times New Roman"/>
          <w:b/>
          <w:bCs/>
          <w:sz w:val="24"/>
          <w:szCs w:val="24"/>
          <w:lang w:eastAsia="ru-RU"/>
        </w:rPr>
        <w:t>ПОСТАНОВЛЕНИЕ</w:t>
      </w:r>
    </w:p>
    <w:p w:rsidR="00DC2F44" w:rsidRPr="00945F36" w:rsidRDefault="00DC2F44" w:rsidP="00945F36">
      <w:pPr>
        <w:spacing w:after="0" w:line="240" w:lineRule="auto"/>
        <w:jc w:val="center"/>
        <w:rPr>
          <w:rFonts w:ascii="Times New Roman" w:eastAsia="Times New Roman" w:hAnsi="Times New Roman"/>
          <w:sz w:val="16"/>
          <w:szCs w:val="16"/>
          <w:lang w:eastAsia="ru-RU"/>
        </w:rPr>
      </w:pPr>
    </w:p>
    <w:p w:rsidR="00DC2F44" w:rsidRPr="00945F36" w:rsidRDefault="00DC2F44" w:rsidP="00945F36">
      <w:pPr>
        <w:spacing w:after="0" w:line="240" w:lineRule="auto"/>
        <w:jc w:val="center"/>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от </w:t>
      </w:r>
      <w:proofErr w:type="gramStart"/>
      <w:r w:rsidRPr="00945F36">
        <w:rPr>
          <w:rFonts w:ascii="Times New Roman" w:eastAsia="Times New Roman" w:hAnsi="Times New Roman"/>
          <w:sz w:val="24"/>
          <w:szCs w:val="24"/>
          <w:lang w:eastAsia="ru-RU"/>
        </w:rPr>
        <w:t>18.02.2019  №</w:t>
      </w:r>
      <w:proofErr w:type="gramEnd"/>
      <w:r w:rsidRPr="00945F36">
        <w:rPr>
          <w:rFonts w:ascii="Times New Roman" w:eastAsia="Times New Roman" w:hAnsi="Times New Roman"/>
          <w:sz w:val="24"/>
          <w:szCs w:val="24"/>
          <w:lang w:eastAsia="ru-RU"/>
        </w:rPr>
        <w:t xml:space="preserve">  15</w:t>
      </w:r>
    </w:p>
    <w:p w:rsidR="00DC2F44" w:rsidRPr="00945F36" w:rsidRDefault="00DC2F44" w:rsidP="00945F36">
      <w:pPr>
        <w:spacing w:after="0" w:line="240" w:lineRule="auto"/>
        <w:jc w:val="center"/>
        <w:rPr>
          <w:rFonts w:ascii="Times New Roman" w:eastAsia="Times New Roman" w:hAnsi="Times New Roman"/>
          <w:sz w:val="16"/>
          <w:szCs w:val="16"/>
          <w:lang w:eastAsia="ru-RU"/>
        </w:rPr>
      </w:pPr>
    </w:p>
    <w:p w:rsidR="00DC2F44" w:rsidRPr="00945F36" w:rsidRDefault="00DC2F44" w:rsidP="00945F36">
      <w:pPr>
        <w:spacing w:after="0" w:line="240" w:lineRule="auto"/>
        <w:jc w:val="center"/>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Об утверждении Программы профилактики нарушений обязательных требований, осуществляемой органом муниципального контроля – администрацией Широкоярского</w:t>
      </w:r>
      <w:r w:rsidR="00945F36">
        <w:rPr>
          <w:rFonts w:ascii="Times New Roman" w:eastAsia="Times New Roman" w:hAnsi="Times New Roman"/>
          <w:sz w:val="24"/>
          <w:szCs w:val="24"/>
          <w:lang w:eastAsia="ru-RU"/>
        </w:rPr>
        <w:t xml:space="preserve">          </w:t>
      </w:r>
      <w:r w:rsidRPr="00945F36">
        <w:rPr>
          <w:rFonts w:ascii="Times New Roman" w:eastAsia="Times New Roman" w:hAnsi="Times New Roman"/>
          <w:sz w:val="24"/>
          <w:szCs w:val="24"/>
          <w:lang w:eastAsia="ru-RU"/>
        </w:rPr>
        <w:t xml:space="preserve"> сельсовета Мошковского района Новосибирской области, на 2019 год</w:t>
      </w:r>
    </w:p>
    <w:p w:rsidR="00DC2F44" w:rsidRPr="00945F36" w:rsidRDefault="00DC2F44" w:rsidP="00945F36">
      <w:pPr>
        <w:spacing w:after="0" w:line="240" w:lineRule="auto"/>
        <w:rPr>
          <w:rFonts w:ascii="Times New Roman" w:eastAsia="Times New Roman" w:hAnsi="Times New Roman"/>
          <w:sz w:val="16"/>
          <w:szCs w:val="16"/>
          <w:lang w:eastAsia="ru-RU"/>
        </w:rPr>
      </w:pPr>
    </w:p>
    <w:p w:rsidR="00DC2F44" w:rsidRPr="00945F36" w:rsidRDefault="00DC2F44" w:rsidP="00945F36">
      <w:pPr>
        <w:suppressAutoHyphens/>
        <w:spacing w:after="0" w:line="240" w:lineRule="auto"/>
        <w:ind w:firstLine="708"/>
        <w:jc w:val="both"/>
        <w:rPr>
          <w:rFonts w:ascii="Times New Roman" w:eastAsia="Times New Roman" w:hAnsi="Times New Roman"/>
          <w:bCs/>
          <w:sz w:val="24"/>
          <w:szCs w:val="24"/>
          <w:lang w:eastAsia="ru-RU"/>
        </w:rPr>
      </w:pPr>
      <w:r w:rsidRPr="00945F36">
        <w:rPr>
          <w:rFonts w:ascii="Times New Roman" w:eastAsia="Times New Roman" w:hAnsi="Times New Roman"/>
          <w:bCs/>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частью 1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предупреждения нарушения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действующего законодательства,</w:t>
      </w:r>
    </w:p>
    <w:p w:rsidR="00DC2F44" w:rsidRPr="00945F36" w:rsidRDefault="00DC2F44" w:rsidP="00945F36">
      <w:pPr>
        <w:suppressAutoHyphens/>
        <w:spacing w:after="0" w:line="240" w:lineRule="auto"/>
        <w:jc w:val="both"/>
        <w:rPr>
          <w:rFonts w:ascii="Times New Roman" w:eastAsia="Times New Roman" w:hAnsi="Times New Roman"/>
          <w:bCs/>
          <w:sz w:val="24"/>
          <w:szCs w:val="24"/>
          <w:lang w:eastAsia="ru-RU"/>
        </w:rPr>
      </w:pPr>
      <w:r w:rsidRPr="00945F36">
        <w:rPr>
          <w:rFonts w:ascii="Times New Roman" w:eastAsia="Times New Roman" w:hAnsi="Times New Roman"/>
          <w:sz w:val="24"/>
          <w:szCs w:val="24"/>
          <w:lang w:eastAsia="ru-RU"/>
        </w:rPr>
        <w:t>ПОСТАНОВЛЯЮ:</w:t>
      </w:r>
    </w:p>
    <w:p w:rsidR="00DC2F44" w:rsidRPr="00945F36" w:rsidRDefault="00DC2F44" w:rsidP="00945F36">
      <w:pPr>
        <w:suppressAutoHyphens/>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ab/>
        <w:t>1. Утвердить прилагаемую Программу профилактики нарушений обязательных требований, осуществляемой органом муниципального контроля – администрацией Широкоярского сельсовета Мошковского района           Новосибирской области, на 2019 год.</w:t>
      </w:r>
    </w:p>
    <w:p w:rsidR="00DC2F44" w:rsidRPr="00945F36" w:rsidRDefault="00DC2F44" w:rsidP="00945F36">
      <w:pPr>
        <w:suppressAutoHyphens/>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ab/>
        <w:t>2. Специалистам администрации Широкоярского сельсовета, уполномоченным на осуществление муниципального контроля в соответствующих сферах деятельности, обеспечить в пределах своей компетенции выполнение мероприятий Программы профилактики нарушений.</w:t>
      </w:r>
    </w:p>
    <w:p w:rsidR="00DC2F44" w:rsidRPr="00945F36" w:rsidRDefault="00DC2F44" w:rsidP="00945F36">
      <w:pPr>
        <w:suppressAutoHyphens/>
        <w:spacing w:after="0" w:line="240" w:lineRule="auto"/>
        <w:ind w:firstLine="708"/>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3.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w:t>
      </w:r>
    </w:p>
    <w:p w:rsidR="00DC2F44" w:rsidRPr="00945F36" w:rsidRDefault="00DC2F44" w:rsidP="00945F36">
      <w:pPr>
        <w:suppressAutoHyphens/>
        <w:spacing w:after="0" w:line="240" w:lineRule="auto"/>
        <w:ind w:firstLine="708"/>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4. Контроль за исполнением настоящего постановления оставляю за собой.</w:t>
      </w:r>
    </w:p>
    <w:p w:rsidR="00DC2F44" w:rsidRPr="00945F36" w:rsidRDefault="00DC2F44" w:rsidP="00945F36">
      <w:pPr>
        <w:spacing w:after="0" w:line="240" w:lineRule="auto"/>
        <w:jc w:val="both"/>
        <w:rPr>
          <w:rFonts w:ascii="Times New Roman" w:eastAsia="Times New Roman" w:hAnsi="Times New Roman"/>
          <w:sz w:val="16"/>
          <w:szCs w:val="16"/>
          <w:lang w:eastAsia="ru-RU"/>
        </w:rPr>
      </w:pPr>
    </w:p>
    <w:p w:rsidR="00DC2F44" w:rsidRPr="00945F36" w:rsidRDefault="00DC2F44" w:rsidP="00945F36">
      <w:pPr>
        <w:keepNext/>
        <w:spacing w:after="0" w:line="240" w:lineRule="auto"/>
        <w:jc w:val="both"/>
        <w:outlineLvl w:val="2"/>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Глава Широкоярского сельсовета </w:t>
      </w:r>
    </w:p>
    <w:p w:rsidR="00DC2F44" w:rsidRPr="00945F36" w:rsidRDefault="00DC2F44" w:rsidP="00945F36">
      <w:pPr>
        <w:keepNext/>
        <w:spacing w:after="0" w:line="240" w:lineRule="auto"/>
        <w:jc w:val="both"/>
        <w:outlineLvl w:val="2"/>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Мошковского района Новосибирской области                                       </w:t>
      </w:r>
      <w:r w:rsidR="00945F36">
        <w:rPr>
          <w:rFonts w:ascii="Times New Roman" w:eastAsia="Times New Roman" w:hAnsi="Times New Roman"/>
          <w:sz w:val="24"/>
          <w:szCs w:val="24"/>
          <w:lang w:eastAsia="ru-RU"/>
        </w:rPr>
        <w:t xml:space="preserve">                             </w:t>
      </w:r>
      <w:proofErr w:type="spellStart"/>
      <w:r w:rsidRPr="00945F36">
        <w:rPr>
          <w:rFonts w:ascii="Times New Roman" w:eastAsia="Times New Roman" w:hAnsi="Times New Roman"/>
          <w:sz w:val="24"/>
          <w:szCs w:val="24"/>
          <w:lang w:eastAsia="ru-RU"/>
        </w:rPr>
        <w:t>А.М.Шашлов</w:t>
      </w:r>
      <w:proofErr w:type="spellEnd"/>
    </w:p>
    <w:p w:rsidR="00DC2F44" w:rsidRPr="00945F36" w:rsidRDefault="00DC2F44" w:rsidP="00945F36">
      <w:pPr>
        <w:spacing w:after="0" w:line="240" w:lineRule="auto"/>
        <w:rPr>
          <w:rFonts w:ascii="Times New Roman" w:eastAsia="Times New Roman" w:hAnsi="Times New Roman"/>
          <w:sz w:val="16"/>
          <w:szCs w:val="16"/>
          <w:lang w:eastAsia="ru-RU"/>
        </w:rPr>
      </w:pPr>
    </w:p>
    <w:tbl>
      <w:tblPr>
        <w:tblpPr w:leftFromText="180" w:rightFromText="180" w:vertAnchor="text" w:tblpX="5846"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tblGrid>
      <w:tr w:rsidR="00DC2F44" w:rsidRPr="00945F36" w:rsidTr="00945F36">
        <w:trPr>
          <w:trHeight w:val="516"/>
        </w:trPr>
        <w:tc>
          <w:tcPr>
            <w:tcW w:w="4166" w:type="dxa"/>
            <w:tcBorders>
              <w:top w:val="nil"/>
              <w:left w:val="nil"/>
              <w:bottom w:val="nil"/>
              <w:right w:val="nil"/>
            </w:tcBorders>
          </w:tcPr>
          <w:p w:rsidR="00DC2F44" w:rsidRPr="00945F36" w:rsidRDefault="00DC2F44" w:rsidP="00945F36">
            <w:pPr>
              <w:spacing w:after="0" w:line="240" w:lineRule="auto"/>
              <w:jc w:val="center"/>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УТВЕРЖДЕНА</w:t>
            </w:r>
          </w:p>
          <w:p w:rsidR="00945F36" w:rsidRDefault="00DC2F44" w:rsidP="00945F36">
            <w:pPr>
              <w:spacing w:after="0" w:line="240" w:lineRule="auto"/>
              <w:jc w:val="center"/>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Постановлением администрации Широкоярского сельсовета Мошковского района </w:t>
            </w:r>
          </w:p>
          <w:p w:rsidR="00DC2F44" w:rsidRPr="00945F36" w:rsidRDefault="00DC2F44" w:rsidP="00945F36">
            <w:pPr>
              <w:spacing w:after="0" w:line="240" w:lineRule="auto"/>
              <w:jc w:val="center"/>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Новосибирской области                           от 18.02.2019 № 15</w:t>
            </w:r>
          </w:p>
        </w:tc>
      </w:tr>
    </w:tbl>
    <w:p w:rsidR="00DC2F44" w:rsidRPr="00945F36" w:rsidRDefault="00DC2F44" w:rsidP="00945F36">
      <w:pPr>
        <w:spacing w:after="0" w:line="240" w:lineRule="auto"/>
        <w:rPr>
          <w:rFonts w:ascii="Times New Roman" w:eastAsia="Times New Roman" w:hAnsi="Times New Roman"/>
          <w:sz w:val="24"/>
          <w:szCs w:val="24"/>
          <w:lang w:eastAsia="ru-RU"/>
        </w:rPr>
      </w:pPr>
    </w:p>
    <w:p w:rsidR="00DC2F44" w:rsidRPr="00945F36" w:rsidRDefault="00DC2F44" w:rsidP="00945F36">
      <w:pPr>
        <w:spacing w:after="0" w:line="240" w:lineRule="auto"/>
        <w:rPr>
          <w:rFonts w:ascii="Times New Roman" w:eastAsia="Times New Roman" w:hAnsi="Times New Roman"/>
          <w:b/>
          <w:bCs/>
          <w:sz w:val="24"/>
          <w:szCs w:val="24"/>
          <w:lang w:val="tt-RU" w:eastAsia="ru-RU"/>
        </w:rPr>
      </w:pPr>
    </w:p>
    <w:p w:rsidR="00DC2F44" w:rsidRPr="00945F36" w:rsidRDefault="00DC2F44" w:rsidP="00945F36">
      <w:pPr>
        <w:spacing w:after="0" w:line="240" w:lineRule="auto"/>
        <w:rPr>
          <w:rFonts w:ascii="Times New Roman" w:eastAsia="Times New Roman" w:hAnsi="Times New Roman"/>
          <w:b/>
          <w:bCs/>
          <w:sz w:val="24"/>
          <w:szCs w:val="24"/>
          <w:lang w:val="tt-RU" w:eastAsia="ru-RU"/>
        </w:rPr>
      </w:pPr>
    </w:p>
    <w:p w:rsidR="00DC2F44" w:rsidRPr="00945F36" w:rsidRDefault="00DC2F44" w:rsidP="00945F36">
      <w:pPr>
        <w:spacing w:after="0" w:line="240" w:lineRule="auto"/>
        <w:rPr>
          <w:rFonts w:ascii="Times New Roman" w:eastAsia="Times New Roman" w:hAnsi="Times New Roman"/>
          <w:b/>
          <w:bCs/>
          <w:sz w:val="24"/>
          <w:szCs w:val="24"/>
          <w:lang w:val="tt-RU" w:eastAsia="ru-RU"/>
        </w:rPr>
      </w:pPr>
    </w:p>
    <w:p w:rsidR="00DC2F44" w:rsidRPr="00945F36" w:rsidRDefault="00DC2F44" w:rsidP="00945F36">
      <w:pPr>
        <w:spacing w:after="0" w:line="240" w:lineRule="auto"/>
        <w:rPr>
          <w:rFonts w:ascii="Times New Roman" w:eastAsia="Times New Roman" w:hAnsi="Times New Roman"/>
          <w:b/>
          <w:bCs/>
          <w:sz w:val="24"/>
          <w:szCs w:val="24"/>
          <w:lang w:val="tt-RU" w:eastAsia="ru-RU"/>
        </w:rPr>
      </w:pPr>
    </w:p>
    <w:p w:rsidR="00DC2F44" w:rsidRPr="00945F36" w:rsidRDefault="00DC2F44" w:rsidP="00945F36">
      <w:pPr>
        <w:spacing w:after="0" w:line="240" w:lineRule="auto"/>
        <w:rPr>
          <w:rFonts w:ascii="Times New Roman" w:eastAsia="Times New Roman" w:hAnsi="Times New Roman"/>
          <w:b/>
          <w:bCs/>
          <w:sz w:val="24"/>
          <w:szCs w:val="24"/>
          <w:lang w:val="tt-RU" w:eastAsia="ru-RU"/>
        </w:rPr>
      </w:pPr>
    </w:p>
    <w:p w:rsidR="00DC2F44" w:rsidRPr="00945F36" w:rsidRDefault="00DC2F44" w:rsidP="00945F36">
      <w:pPr>
        <w:spacing w:after="0" w:line="240" w:lineRule="auto"/>
        <w:rPr>
          <w:rFonts w:ascii="Times New Roman" w:eastAsia="Times New Roman" w:hAnsi="Times New Roman"/>
          <w:b/>
          <w:bCs/>
          <w:sz w:val="16"/>
          <w:szCs w:val="16"/>
          <w:lang w:val="tt-RU" w:eastAsia="ru-RU"/>
        </w:rPr>
      </w:pPr>
    </w:p>
    <w:p w:rsidR="00DC2F44" w:rsidRPr="00945F36" w:rsidRDefault="00DC2F44" w:rsidP="00945F36">
      <w:pPr>
        <w:spacing w:after="0" w:line="240" w:lineRule="auto"/>
        <w:jc w:val="center"/>
        <w:rPr>
          <w:rFonts w:ascii="Times New Roman" w:eastAsia="Times New Roman" w:hAnsi="Times New Roman"/>
          <w:b/>
          <w:bCs/>
          <w:sz w:val="24"/>
          <w:szCs w:val="24"/>
          <w:lang w:eastAsia="ru-RU"/>
        </w:rPr>
      </w:pPr>
      <w:r w:rsidRPr="00945F36">
        <w:rPr>
          <w:rFonts w:ascii="Times New Roman" w:eastAsia="Times New Roman" w:hAnsi="Times New Roman"/>
          <w:b/>
          <w:bCs/>
          <w:sz w:val="24"/>
          <w:szCs w:val="24"/>
          <w:lang w:val="tt-RU" w:eastAsia="ru-RU"/>
        </w:rPr>
        <w:t xml:space="preserve">Статья 1. </w:t>
      </w:r>
      <w:r w:rsidRPr="00945F36">
        <w:rPr>
          <w:rFonts w:ascii="Times New Roman" w:eastAsia="Times New Roman" w:hAnsi="Times New Roman"/>
          <w:b/>
          <w:bCs/>
          <w:sz w:val="24"/>
          <w:szCs w:val="24"/>
          <w:lang w:eastAsia="ru-RU"/>
        </w:rPr>
        <w:t>Общие положения</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ab/>
        <w:t>Настоящая Программа разработана в целях организации проведения администрацией Широкоярского сельсовета Мошковского района Новосибирской области профилактики нарушений обязательных требований, установленных действующим законодательством, в сфере муниципального контроля (далее– профилактика нарушений обязательных требований).</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ab/>
        <w:t xml:space="preserve">Профилактика нарушений обязательных требований проводится в рамках осуществления муниципального контроля за сохранностью автомобильных дорог местного значения в границах населенных пунктов поселения, муниципального жилищного контроля, муниципального лесного </w:t>
      </w:r>
      <w:r w:rsidRPr="00945F36">
        <w:rPr>
          <w:rFonts w:ascii="Times New Roman" w:eastAsia="Times New Roman" w:hAnsi="Times New Roman"/>
          <w:sz w:val="24"/>
          <w:szCs w:val="24"/>
          <w:lang w:eastAsia="ru-RU"/>
        </w:rPr>
        <w:lastRenderedPageBreak/>
        <w:t xml:space="preserve">контроля и муниципального контроля в области использования и охраны особо охраняемых природных территорий местного значения поселения. </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ab/>
        <w:t>Целями Программы являются предупреждение нарушений юридическими лицами, индивидуальными предпринимателями обязательных требований действующего законодательства, включая устранение причин, факторов и условий, способствующих возможному нарушению обязательных требований.</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val="tt-RU" w:eastAsia="ru-RU"/>
        </w:rPr>
        <w:t xml:space="preserve">          </w:t>
      </w:r>
      <w:r w:rsidRPr="00945F36">
        <w:rPr>
          <w:rFonts w:ascii="Times New Roman" w:eastAsia="Times New Roman" w:hAnsi="Times New Roman"/>
          <w:sz w:val="24"/>
          <w:szCs w:val="24"/>
          <w:lang w:eastAsia="ru-RU"/>
        </w:rPr>
        <w:t>Задачами программы являются:</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ab/>
        <w:t>а) укрепление системы профилактики нарушений обязательных требований путём активизации профилактической деятельности;</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ab/>
        <w:t>б) выявление причин, факторов и условий, способствующих нарушениям обязательных требований;</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ab/>
        <w:t>в) повышение правовой культуры руководителей юридических лиц и индивидуальных предпринимателей;</w:t>
      </w:r>
    </w:p>
    <w:p w:rsidR="00DC2F44" w:rsidRPr="00945F36" w:rsidRDefault="00DC2F44" w:rsidP="00945F36">
      <w:pPr>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ab/>
        <w:t>г) формирование у всех участников контрольно-надзорной деятельности единого понимания обязательных требований при осуществлении деятельности.</w:t>
      </w:r>
    </w:p>
    <w:p w:rsidR="00DC2F44" w:rsidRPr="00945F36" w:rsidRDefault="00DC2F44" w:rsidP="00945F36">
      <w:pPr>
        <w:spacing w:after="0" w:line="240" w:lineRule="auto"/>
        <w:jc w:val="center"/>
        <w:rPr>
          <w:rFonts w:ascii="Times New Roman" w:eastAsia="Times New Roman" w:hAnsi="Times New Roman"/>
          <w:b/>
          <w:sz w:val="24"/>
          <w:szCs w:val="24"/>
          <w:lang w:eastAsia="ru-RU"/>
        </w:rPr>
      </w:pPr>
      <w:r w:rsidRPr="00945F36">
        <w:rPr>
          <w:rFonts w:ascii="Times New Roman" w:eastAsia="Times New Roman" w:hAnsi="Times New Roman"/>
          <w:b/>
          <w:sz w:val="24"/>
          <w:szCs w:val="24"/>
          <w:lang w:eastAsia="ru-RU"/>
        </w:rPr>
        <w:t>Статья 2. План мероприятий по профилактике нарушений</w:t>
      </w:r>
    </w:p>
    <w:p w:rsidR="00DC2F44" w:rsidRPr="00945F36" w:rsidRDefault="00DC2F44" w:rsidP="00945F36">
      <w:pPr>
        <w:spacing w:after="0" w:line="240" w:lineRule="auto"/>
        <w:jc w:val="center"/>
        <w:rPr>
          <w:rFonts w:ascii="Times New Roman" w:eastAsia="Times New Roman" w:hAnsi="Times New Roman"/>
          <w:b/>
          <w:sz w:val="16"/>
          <w:szCs w:val="16"/>
          <w:lang w:eastAsia="ru-RU"/>
        </w:rPr>
      </w:pPr>
    </w:p>
    <w:tbl>
      <w:tblPr>
        <w:tblW w:w="10236" w:type="dxa"/>
        <w:tblInd w:w="108" w:type="dxa"/>
        <w:tblLayout w:type="fixed"/>
        <w:tblLook w:val="0000" w:firstRow="0" w:lastRow="0" w:firstColumn="0" w:lastColumn="0" w:noHBand="0" w:noVBand="0"/>
      </w:tblPr>
      <w:tblGrid>
        <w:gridCol w:w="594"/>
        <w:gridCol w:w="4823"/>
        <w:gridCol w:w="1954"/>
        <w:gridCol w:w="2865"/>
      </w:tblGrid>
      <w:tr w:rsidR="00DC2F44" w:rsidRPr="00945F36" w:rsidTr="00945F36">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val="tt-RU" w:eastAsia="ru-RU"/>
              </w:rPr>
            </w:pPr>
            <w:r w:rsidRPr="00945F36">
              <w:rPr>
                <w:rFonts w:ascii="Times New Roman" w:eastAsia="Times New Roman" w:hAnsi="Times New Roman"/>
                <w:sz w:val="24"/>
                <w:szCs w:val="24"/>
                <w:lang w:val="tt-RU" w:eastAsia="ru-RU"/>
              </w:rPr>
              <w:t xml:space="preserve">№ </w:t>
            </w:r>
            <w:r w:rsidRPr="00945F36">
              <w:rPr>
                <w:rFonts w:ascii="Times New Roman" w:eastAsia="Times New Roman" w:hAnsi="Times New Roman"/>
                <w:sz w:val="24"/>
                <w:szCs w:val="24"/>
                <w:lang w:eastAsia="ru-RU"/>
              </w:rPr>
              <w:t>п/п</w:t>
            </w:r>
          </w:p>
        </w:tc>
        <w:tc>
          <w:tcPr>
            <w:tcW w:w="4823"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val="tt-RU" w:eastAsia="ru-RU"/>
              </w:rPr>
            </w:pPr>
            <w:r w:rsidRPr="00945F36">
              <w:rPr>
                <w:rFonts w:ascii="Times New Roman" w:eastAsia="Times New Roman" w:hAnsi="Times New Roman"/>
                <w:sz w:val="24"/>
                <w:szCs w:val="24"/>
                <w:lang w:eastAsia="ru-RU"/>
              </w:rPr>
              <w:t>Наименование мероприятия</w:t>
            </w:r>
          </w:p>
        </w:tc>
        <w:tc>
          <w:tcPr>
            <w:tcW w:w="1954"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val="tt-RU" w:eastAsia="ru-RU"/>
              </w:rPr>
            </w:pPr>
            <w:r w:rsidRPr="00945F36">
              <w:rPr>
                <w:rFonts w:ascii="Times New Roman" w:eastAsia="Times New Roman" w:hAnsi="Times New Roman"/>
                <w:sz w:val="24"/>
                <w:szCs w:val="24"/>
                <w:lang w:eastAsia="ru-RU"/>
              </w:rPr>
              <w:t>Срок исполнения</w:t>
            </w:r>
          </w:p>
        </w:tc>
        <w:tc>
          <w:tcPr>
            <w:tcW w:w="2865"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val="tt-RU" w:eastAsia="ru-RU"/>
              </w:rPr>
            </w:pPr>
            <w:r w:rsidRPr="00945F36">
              <w:rPr>
                <w:rFonts w:ascii="Times New Roman" w:eastAsia="Times New Roman" w:hAnsi="Times New Roman"/>
                <w:sz w:val="24"/>
                <w:szCs w:val="24"/>
                <w:lang w:eastAsia="ru-RU"/>
              </w:rPr>
              <w:t>Ответственный исполнитель</w:t>
            </w:r>
          </w:p>
        </w:tc>
      </w:tr>
      <w:tr w:rsidR="00DC2F44" w:rsidRPr="00945F36" w:rsidTr="00945F36">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val="tt-RU" w:eastAsia="ru-RU"/>
              </w:rPr>
            </w:pPr>
            <w:r w:rsidRPr="00945F36">
              <w:rPr>
                <w:rFonts w:ascii="Times New Roman" w:eastAsia="Times New Roman" w:hAnsi="Times New Roman"/>
                <w:sz w:val="24"/>
                <w:szCs w:val="24"/>
                <w:lang w:val="tt-RU" w:eastAsia="ru-RU"/>
              </w:rPr>
              <w:t>1</w:t>
            </w:r>
          </w:p>
        </w:tc>
        <w:tc>
          <w:tcPr>
            <w:tcW w:w="4823"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both"/>
              <w:rPr>
                <w:rFonts w:ascii="Times New Roman" w:eastAsia="Times New Roman" w:hAnsi="Times New Roman"/>
                <w:sz w:val="24"/>
                <w:szCs w:val="24"/>
                <w:lang w:val="tt-RU" w:eastAsia="ru-RU"/>
              </w:rPr>
            </w:pPr>
            <w:r w:rsidRPr="00945F36">
              <w:rPr>
                <w:rFonts w:ascii="Times New Roman" w:eastAsia="Times New Roman" w:hAnsi="Times New Roman"/>
                <w:sz w:val="24"/>
                <w:szCs w:val="24"/>
                <w:lang w:eastAsia="ru-RU"/>
              </w:rPr>
              <w:t>Размещение на официальном сайте администрации Широкоярского сельсовета для каждого вида муниципального контроля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954"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в течение года</w:t>
            </w:r>
          </w:p>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val="tt-RU" w:eastAsia="ru-RU"/>
              </w:rPr>
            </w:pPr>
            <w:r w:rsidRPr="00945F36">
              <w:rPr>
                <w:rFonts w:ascii="Times New Roman" w:eastAsia="Times New Roman" w:hAnsi="Times New Roman"/>
                <w:sz w:val="24"/>
                <w:szCs w:val="24"/>
                <w:lang w:eastAsia="ru-RU"/>
              </w:rPr>
              <w:t>(по мере необходимости)</w:t>
            </w:r>
          </w:p>
        </w:tc>
        <w:tc>
          <w:tcPr>
            <w:tcW w:w="2865"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rPr>
                <w:rFonts w:ascii="Times New Roman" w:eastAsia="Times New Roman" w:hAnsi="Times New Roman"/>
                <w:sz w:val="24"/>
                <w:szCs w:val="24"/>
                <w:lang w:val="tt-RU" w:eastAsia="ru-RU"/>
              </w:rPr>
            </w:pPr>
            <w:r w:rsidRPr="00945F36">
              <w:rPr>
                <w:rFonts w:ascii="Times New Roman" w:eastAsia="Times New Roman" w:hAnsi="Times New Roman"/>
                <w:sz w:val="24"/>
                <w:szCs w:val="24"/>
                <w:lang w:eastAsia="ru-RU"/>
              </w:rPr>
              <w:t>специалист администрации, уполномоченный на осуществление муниципального контроля в соответствующей сфере деятельности (далее – уполномоченный специалист)</w:t>
            </w:r>
          </w:p>
        </w:tc>
      </w:tr>
      <w:tr w:rsidR="00DC2F44" w:rsidRPr="00945F36" w:rsidTr="00945F36">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val="tt-RU" w:eastAsia="ru-RU"/>
              </w:rPr>
            </w:pPr>
            <w:r w:rsidRPr="00945F36">
              <w:rPr>
                <w:rFonts w:ascii="Times New Roman" w:eastAsia="Times New Roman" w:hAnsi="Times New Roman"/>
                <w:sz w:val="24"/>
                <w:szCs w:val="24"/>
                <w:lang w:val="tt-RU" w:eastAsia="ru-RU"/>
              </w:rPr>
              <w:t>2</w:t>
            </w:r>
          </w:p>
        </w:tc>
        <w:tc>
          <w:tcPr>
            <w:tcW w:w="4823"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both"/>
              <w:rPr>
                <w:rFonts w:ascii="Times New Roman" w:eastAsia="Times New Roman" w:hAnsi="Times New Roman"/>
                <w:sz w:val="24"/>
                <w:szCs w:val="24"/>
                <w:lang w:val="tt-RU" w:eastAsia="ru-RU"/>
              </w:rPr>
            </w:pPr>
            <w:r w:rsidRPr="00945F36">
              <w:rPr>
                <w:rFonts w:ascii="Times New Roman" w:eastAsia="Times New Roman" w:hAnsi="Times New Roman"/>
                <w:sz w:val="24"/>
                <w:szCs w:val="24"/>
                <w:lang w:eastAsia="ru-RU"/>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путем опубликования в периодическом печатном издании «Вестник Широкоярского сельсовета» и иными способами.</w:t>
            </w:r>
          </w:p>
        </w:tc>
        <w:tc>
          <w:tcPr>
            <w:tcW w:w="1954"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val="tt-RU" w:eastAsia="ru-RU"/>
              </w:rPr>
            </w:pPr>
            <w:r w:rsidRPr="00945F36">
              <w:rPr>
                <w:rFonts w:ascii="Times New Roman" w:eastAsia="Times New Roman" w:hAnsi="Times New Roman"/>
                <w:sz w:val="24"/>
                <w:szCs w:val="24"/>
                <w:lang w:eastAsia="ru-RU"/>
              </w:rPr>
              <w:t>в течение года (по мере необходимости)</w:t>
            </w:r>
          </w:p>
        </w:tc>
        <w:tc>
          <w:tcPr>
            <w:tcW w:w="2865"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both"/>
              <w:rPr>
                <w:rFonts w:ascii="Times New Roman" w:eastAsia="Times New Roman" w:hAnsi="Times New Roman"/>
                <w:sz w:val="24"/>
                <w:szCs w:val="24"/>
                <w:lang w:val="tt-RU" w:eastAsia="ru-RU"/>
              </w:rPr>
            </w:pPr>
            <w:r w:rsidRPr="00945F36">
              <w:rPr>
                <w:rFonts w:ascii="Times New Roman" w:eastAsia="Times New Roman" w:hAnsi="Times New Roman"/>
                <w:sz w:val="24"/>
                <w:szCs w:val="24"/>
                <w:lang w:val="tt-RU" w:eastAsia="ru-RU"/>
              </w:rPr>
              <w:t>уполномоченный специалист</w:t>
            </w:r>
          </w:p>
        </w:tc>
      </w:tr>
      <w:tr w:rsidR="00DC2F44" w:rsidRPr="00945F36" w:rsidTr="00945F36">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val="tt-RU" w:eastAsia="ru-RU"/>
              </w:rPr>
            </w:pPr>
            <w:r w:rsidRPr="00945F36">
              <w:rPr>
                <w:rFonts w:ascii="Times New Roman" w:eastAsia="Times New Roman" w:hAnsi="Times New Roman"/>
                <w:sz w:val="24"/>
                <w:szCs w:val="24"/>
                <w:lang w:val="tt-RU" w:eastAsia="ru-RU"/>
              </w:rPr>
              <w:t>3</w:t>
            </w:r>
          </w:p>
        </w:tc>
        <w:tc>
          <w:tcPr>
            <w:tcW w:w="4823" w:type="dxa"/>
            <w:tcBorders>
              <w:top w:val="single" w:sz="3" w:space="0" w:color="000000"/>
              <w:left w:val="single" w:sz="3" w:space="0" w:color="000000"/>
              <w:bottom w:val="single" w:sz="3" w:space="0" w:color="000000"/>
              <w:right w:val="single" w:sz="3" w:space="0" w:color="000000"/>
            </w:tcBorders>
            <w:shd w:val="clear" w:color="000000" w:fill="FFFFFF"/>
          </w:tcPr>
          <w:p w:rsidR="00DC2F44" w:rsidRDefault="00DC2F44" w:rsidP="00945F36">
            <w:pPr>
              <w:autoSpaceDE w:val="0"/>
              <w:autoSpaceDN w:val="0"/>
              <w:adjustRightInd w:val="0"/>
              <w:spacing w:after="0" w:line="240" w:lineRule="auto"/>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45F36" w:rsidRPr="00945F36" w:rsidRDefault="00945F36" w:rsidP="00945F3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954"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в течение года</w:t>
            </w:r>
          </w:p>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(по мере необходимости)</w:t>
            </w:r>
          </w:p>
        </w:tc>
        <w:tc>
          <w:tcPr>
            <w:tcW w:w="2865"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both"/>
              <w:rPr>
                <w:rFonts w:ascii="Times New Roman" w:eastAsia="Times New Roman" w:hAnsi="Times New Roman"/>
                <w:sz w:val="24"/>
                <w:szCs w:val="24"/>
                <w:lang w:val="tt-RU" w:eastAsia="ru-RU"/>
              </w:rPr>
            </w:pPr>
            <w:r w:rsidRPr="00945F36">
              <w:rPr>
                <w:rFonts w:ascii="Times New Roman" w:eastAsia="Times New Roman" w:hAnsi="Times New Roman"/>
                <w:sz w:val="24"/>
                <w:szCs w:val="24"/>
                <w:lang w:val="tt-RU" w:eastAsia="ru-RU"/>
              </w:rPr>
              <w:t>уполномоченный специалист</w:t>
            </w:r>
          </w:p>
        </w:tc>
      </w:tr>
      <w:tr w:rsidR="00DC2F44" w:rsidRPr="00945F36" w:rsidTr="00945F36">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val="tt-RU" w:eastAsia="ru-RU"/>
              </w:rPr>
            </w:pPr>
            <w:r w:rsidRPr="00945F36">
              <w:rPr>
                <w:rFonts w:ascii="Times New Roman" w:eastAsia="Times New Roman" w:hAnsi="Times New Roman"/>
                <w:sz w:val="24"/>
                <w:szCs w:val="24"/>
                <w:lang w:val="tt-RU" w:eastAsia="ru-RU"/>
              </w:rPr>
              <w:lastRenderedPageBreak/>
              <w:t>4</w:t>
            </w:r>
          </w:p>
        </w:tc>
        <w:tc>
          <w:tcPr>
            <w:tcW w:w="4823"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both"/>
              <w:rPr>
                <w:rFonts w:ascii="Times New Roman" w:eastAsia="Times New Roman" w:hAnsi="Times New Roman"/>
                <w:sz w:val="24"/>
                <w:szCs w:val="24"/>
                <w:lang w:val="tt-RU" w:eastAsia="ru-RU"/>
              </w:rPr>
            </w:pPr>
            <w:r w:rsidRPr="00945F36">
              <w:rPr>
                <w:rFonts w:ascii="Times New Roman" w:eastAsia="Times New Roman" w:hAnsi="Times New Roman"/>
                <w:sz w:val="24"/>
                <w:szCs w:val="24"/>
                <w:lang w:val="tt-RU" w:eastAsia="ru-RU"/>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Широкоярского сельсовета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954"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val="tt-RU" w:eastAsia="ru-RU"/>
              </w:rPr>
            </w:pPr>
            <w:r w:rsidRPr="00945F36">
              <w:rPr>
                <w:rFonts w:ascii="Times New Roman" w:eastAsia="Times New Roman" w:hAnsi="Times New Roman"/>
                <w:sz w:val="24"/>
                <w:szCs w:val="24"/>
                <w:lang w:val="tt-RU" w:eastAsia="ru-RU"/>
              </w:rPr>
              <w:t>не реже одного раза в год</w:t>
            </w:r>
          </w:p>
        </w:tc>
        <w:tc>
          <w:tcPr>
            <w:tcW w:w="2865"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both"/>
              <w:rPr>
                <w:rFonts w:ascii="Times New Roman" w:eastAsia="Times New Roman" w:hAnsi="Times New Roman"/>
                <w:sz w:val="24"/>
                <w:szCs w:val="24"/>
                <w:lang w:val="tt-RU" w:eastAsia="ru-RU"/>
              </w:rPr>
            </w:pPr>
            <w:r w:rsidRPr="00945F36">
              <w:rPr>
                <w:rFonts w:ascii="Times New Roman" w:eastAsia="Times New Roman" w:hAnsi="Times New Roman"/>
                <w:sz w:val="24"/>
                <w:szCs w:val="24"/>
                <w:lang w:val="tt-RU" w:eastAsia="ru-RU"/>
              </w:rPr>
              <w:t>уполномоченный специалист</w:t>
            </w:r>
          </w:p>
        </w:tc>
      </w:tr>
      <w:tr w:rsidR="00DC2F44" w:rsidRPr="00945F36" w:rsidTr="00945F36">
        <w:trPr>
          <w:trHeight w:val="2834"/>
        </w:trPr>
        <w:tc>
          <w:tcPr>
            <w:tcW w:w="594"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val="tt-RU" w:eastAsia="ru-RU"/>
              </w:rPr>
            </w:pPr>
            <w:r w:rsidRPr="00945F36">
              <w:rPr>
                <w:rFonts w:ascii="Times New Roman" w:eastAsia="Times New Roman" w:hAnsi="Times New Roman"/>
                <w:sz w:val="24"/>
                <w:szCs w:val="24"/>
                <w:lang w:val="tt-RU" w:eastAsia="ru-RU"/>
              </w:rPr>
              <w:t>5</w:t>
            </w:r>
          </w:p>
        </w:tc>
        <w:tc>
          <w:tcPr>
            <w:tcW w:w="4823"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both"/>
              <w:rPr>
                <w:rFonts w:ascii="Times New Roman" w:eastAsia="Times New Roman" w:hAnsi="Times New Roman"/>
                <w:sz w:val="24"/>
                <w:szCs w:val="24"/>
                <w:lang w:val="tt-RU" w:eastAsia="ru-RU"/>
              </w:rPr>
            </w:pPr>
            <w:r w:rsidRPr="00945F36">
              <w:rPr>
                <w:rFonts w:ascii="Times New Roman" w:eastAsia="Times New Roman" w:hAnsi="Times New Roman"/>
                <w:sz w:val="24"/>
                <w:szCs w:val="24"/>
                <w:lang w:eastAsia="ru-RU"/>
              </w:rPr>
              <w:t>Выдача предостер</w:t>
            </w:r>
            <w:r w:rsidRPr="00945F36">
              <w:rPr>
                <w:rFonts w:ascii="Times New Roman" w:eastAsia="Times New Roman" w:hAnsi="Times New Roman"/>
                <w:b/>
                <w:sz w:val="24"/>
                <w:szCs w:val="24"/>
                <w:lang w:eastAsia="ru-RU"/>
              </w:rPr>
              <w:t>е</w:t>
            </w:r>
            <w:r w:rsidRPr="00945F36">
              <w:rPr>
                <w:rFonts w:ascii="Times New Roman" w:eastAsia="Times New Roman" w:hAnsi="Times New Roman"/>
                <w:sz w:val="24"/>
                <w:szCs w:val="24"/>
                <w:lang w:eastAsia="ru-RU"/>
              </w:rPr>
              <w:t xml:space="preserve">жений о недопустимости нарушения обязательных требований в соответствии с частями 5-7 статьи 8.2 Федерального закона от 26.12.2008 № 294-ФЗ </w:t>
            </w:r>
            <w:r w:rsidRPr="00945F36">
              <w:rPr>
                <w:rFonts w:ascii="Times New Roman" w:eastAsia="Times New Roman" w:hAnsi="Times New Roman"/>
                <w:sz w:val="24"/>
                <w:szCs w:val="24"/>
                <w:lang w:val="tt-RU" w:eastAsia="ru-RU"/>
              </w:rPr>
              <w:t>«</w:t>
            </w:r>
            <w:r w:rsidRPr="00945F36">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954"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в течение года</w:t>
            </w:r>
          </w:p>
          <w:p w:rsidR="00DC2F44" w:rsidRPr="00945F36" w:rsidRDefault="00DC2F44" w:rsidP="00945F36">
            <w:pPr>
              <w:autoSpaceDE w:val="0"/>
              <w:autoSpaceDN w:val="0"/>
              <w:adjustRightInd w:val="0"/>
              <w:spacing w:after="0" w:line="240" w:lineRule="auto"/>
              <w:jc w:val="center"/>
              <w:rPr>
                <w:rFonts w:ascii="Times New Roman" w:eastAsia="Times New Roman" w:hAnsi="Times New Roman"/>
                <w:sz w:val="24"/>
                <w:szCs w:val="24"/>
                <w:lang w:val="tt-RU" w:eastAsia="ru-RU"/>
              </w:rPr>
            </w:pPr>
            <w:r w:rsidRPr="00945F36">
              <w:rPr>
                <w:rFonts w:ascii="Times New Roman" w:eastAsia="Times New Roman" w:hAnsi="Times New Roman"/>
                <w:sz w:val="24"/>
                <w:szCs w:val="24"/>
                <w:lang w:eastAsia="ru-RU"/>
              </w:rPr>
              <w:t>(по мере необходимости)</w:t>
            </w:r>
          </w:p>
        </w:tc>
        <w:tc>
          <w:tcPr>
            <w:tcW w:w="2865" w:type="dxa"/>
            <w:tcBorders>
              <w:top w:val="single" w:sz="3" w:space="0" w:color="000000"/>
              <w:left w:val="single" w:sz="3" w:space="0" w:color="000000"/>
              <w:bottom w:val="single" w:sz="3" w:space="0" w:color="000000"/>
              <w:right w:val="single" w:sz="3" w:space="0" w:color="000000"/>
            </w:tcBorders>
            <w:shd w:val="clear" w:color="000000" w:fill="FFFFFF"/>
          </w:tcPr>
          <w:p w:rsidR="00DC2F44" w:rsidRPr="00945F36" w:rsidRDefault="00DC2F44" w:rsidP="00945F36">
            <w:pPr>
              <w:autoSpaceDE w:val="0"/>
              <w:autoSpaceDN w:val="0"/>
              <w:adjustRightInd w:val="0"/>
              <w:spacing w:after="0" w:line="240" w:lineRule="auto"/>
              <w:jc w:val="both"/>
              <w:rPr>
                <w:rFonts w:ascii="Times New Roman" w:eastAsia="Times New Roman" w:hAnsi="Times New Roman"/>
                <w:sz w:val="24"/>
                <w:szCs w:val="24"/>
                <w:lang w:val="tt-RU" w:eastAsia="ru-RU"/>
              </w:rPr>
            </w:pPr>
            <w:r w:rsidRPr="00945F36">
              <w:rPr>
                <w:rFonts w:ascii="Times New Roman" w:eastAsia="Times New Roman" w:hAnsi="Times New Roman"/>
                <w:sz w:val="24"/>
                <w:szCs w:val="24"/>
                <w:lang w:eastAsia="ru-RU"/>
              </w:rPr>
              <w:t>Специалист СП</w:t>
            </w:r>
          </w:p>
        </w:tc>
      </w:tr>
    </w:tbl>
    <w:p w:rsidR="00DC2F44" w:rsidRPr="00945F36" w:rsidRDefault="00DC2F44" w:rsidP="00945F36">
      <w:pPr>
        <w:spacing w:after="0" w:line="240" w:lineRule="auto"/>
        <w:jc w:val="center"/>
        <w:rPr>
          <w:rFonts w:ascii="Times New Roman" w:eastAsia="Times New Roman" w:hAnsi="Times New Roman"/>
          <w:b/>
          <w:sz w:val="24"/>
          <w:szCs w:val="24"/>
          <w:lang w:eastAsia="ru-RU"/>
        </w:rPr>
      </w:pPr>
    </w:p>
    <w:p w:rsidR="00DC2F44" w:rsidRPr="00945F36" w:rsidRDefault="00DC2F44" w:rsidP="00945F36">
      <w:pPr>
        <w:shd w:val="clear" w:color="auto" w:fill="FFFFFF"/>
        <w:spacing w:after="0" w:line="240" w:lineRule="auto"/>
        <w:rPr>
          <w:rFonts w:ascii="Times New Roman" w:eastAsia="Times New Roman" w:hAnsi="Times New Roman"/>
          <w:color w:val="1D2129"/>
          <w:sz w:val="24"/>
          <w:szCs w:val="24"/>
          <w:lang w:eastAsia="ru-RU"/>
        </w:rPr>
      </w:pPr>
    </w:p>
    <w:p w:rsidR="00945F36" w:rsidRPr="00945F36" w:rsidRDefault="00945F36" w:rsidP="00945F36">
      <w:pPr>
        <w:spacing w:after="0" w:line="240" w:lineRule="auto"/>
        <w:jc w:val="center"/>
        <w:rPr>
          <w:rFonts w:ascii="Times New Roman" w:eastAsia="Times New Roman" w:hAnsi="Times New Roman"/>
          <w:noProof/>
          <w:sz w:val="24"/>
          <w:szCs w:val="24"/>
          <w:lang w:eastAsia="ru-RU"/>
        </w:rPr>
      </w:pPr>
      <w:r w:rsidRPr="00945F36">
        <w:rPr>
          <w:rFonts w:ascii="Times New Roman" w:eastAsia="Times New Roman" w:hAnsi="Times New Roman"/>
          <w:noProof/>
          <w:sz w:val="24"/>
          <w:szCs w:val="24"/>
          <w:lang w:eastAsia="ru-RU"/>
        </w:rPr>
        <w:drawing>
          <wp:anchor distT="0" distB="0" distL="114300" distR="114300" simplePos="0" relativeHeight="251708416" behindDoc="1" locked="0" layoutInCell="1" allowOverlap="1">
            <wp:simplePos x="0" y="0"/>
            <wp:positionH relativeFrom="column">
              <wp:posOffset>-4098</wp:posOffset>
            </wp:positionH>
            <wp:positionV relativeFrom="paragraph">
              <wp:posOffset>2576</wp:posOffset>
            </wp:positionV>
            <wp:extent cx="1807886" cy="741872"/>
            <wp:effectExtent l="0" t="0" r="1905" b="1270"/>
            <wp:wrapTight wrapText="bothSides">
              <wp:wrapPolygon edited="0">
                <wp:start x="0" y="0"/>
                <wp:lineTo x="0" y="21082"/>
                <wp:lineTo x="21395" y="21082"/>
                <wp:lineTo x="21395"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886" cy="741872"/>
                    </a:xfrm>
                    <a:prstGeom prst="rect">
                      <a:avLst/>
                    </a:prstGeom>
                    <a:noFill/>
                    <a:ln>
                      <a:noFill/>
                    </a:ln>
                  </pic:spPr>
                </pic:pic>
              </a:graphicData>
            </a:graphic>
          </wp:anchor>
        </w:drawing>
      </w:r>
      <w:r w:rsidRPr="00945F36">
        <w:rPr>
          <w:rFonts w:ascii="Times New Roman" w:eastAsia="Times New Roman" w:hAnsi="Times New Roman"/>
          <w:b/>
          <w:sz w:val="24"/>
          <w:szCs w:val="24"/>
          <w:lang w:eastAsia="ru-RU"/>
        </w:rPr>
        <w:t>Защитить недвижимость от мошенников</w:t>
      </w:r>
    </w:p>
    <w:p w:rsidR="00945F36" w:rsidRPr="00945F36" w:rsidRDefault="00945F36" w:rsidP="00945F36">
      <w:pP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Мошеннические схемы с недвижимостью встречаются в различных направлениях: купля-продажа, аренда, ипотечное кредитование, долевое строительство и прочее. Это может быть и подделка документов (завещания, доверенности, решения суда, иные документы, подтверждающие право собственности на объект недвижимости); и «двойные продажи»; и использование «подставных» лиц; </w:t>
      </w:r>
      <w:proofErr w:type="gramStart"/>
      <w:r w:rsidRPr="00945F36">
        <w:rPr>
          <w:rFonts w:ascii="Times New Roman" w:eastAsia="Times New Roman" w:hAnsi="Times New Roman"/>
          <w:sz w:val="24"/>
          <w:szCs w:val="24"/>
          <w:lang w:eastAsia="ru-RU"/>
        </w:rPr>
        <w:t>сокрытие  информации</w:t>
      </w:r>
      <w:proofErr w:type="gramEnd"/>
      <w:r w:rsidRPr="00945F36">
        <w:rPr>
          <w:rFonts w:ascii="Times New Roman" w:eastAsia="Times New Roman" w:hAnsi="Times New Roman"/>
          <w:sz w:val="24"/>
          <w:szCs w:val="24"/>
          <w:lang w:eastAsia="ru-RU"/>
        </w:rPr>
        <w:t xml:space="preserve"> о лицах, имеющих право пользования жилым помещением, о необходимости получения согласия третьего лица на совершение сделки; введение в заблуждение (например, под видом залога недвижимости проводится сделка купли-продажи или переуступки прав на собственность).</w:t>
      </w:r>
    </w:p>
    <w:p w:rsidR="00945F36" w:rsidRPr="00945F36" w:rsidRDefault="00945F36" w:rsidP="00945F36">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Несмотря на то, что </w:t>
      </w:r>
      <w:proofErr w:type="spellStart"/>
      <w:r w:rsidRPr="00945F36">
        <w:rPr>
          <w:rFonts w:ascii="Times New Roman" w:eastAsia="Times New Roman" w:hAnsi="Times New Roman"/>
          <w:sz w:val="24"/>
          <w:szCs w:val="24"/>
          <w:lang w:eastAsia="ru-RU"/>
        </w:rPr>
        <w:t>Росреестр</w:t>
      </w:r>
      <w:proofErr w:type="spellEnd"/>
      <w:r w:rsidRPr="00945F36">
        <w:rPr>
          <w:rFonts w:ascii="Times New Roman" w:eastAsia="Times New Roman" w:hAnsi="Times New Roman"/>
          <w:sz w:val="24"/>
          <w:szCs w:val="24"/>
          <w:lang w:eastAsia="ru-RU"/>
        </w:rPr>
        <w:t xml:space="preserve"> перед внесением записи о регистрации в Единый государственный реестр недвижимости (далее – ЕГРН) проводит правовую экспертизу представленных документов, полностью устранить возможные риски не всегда удается. Государственные регистраторы прав не наделены полномочиями проведения почерковедческой экспертизы или других подобных исследований.</w:t>
      </w:r>
    </w:p>
    <w:p w:rsidR="00945F36" w:rsidRPr="00945F36" w:rsidRDefault="00945F36" w:rsidP="00945F36">
      <w:pPr>
        <w:spacing w:after="0" w:line="240" w:lineRule="auto"/>
        <w:ind w:firstLine="709"/>
        <w:jc w:val="both"/>
        <w:rPr>
          <w:rFonts w:ascii="Times New Roman" w:eastAsia="Times New Roman" w:hAnsi="Times New Roman"/>
          <w:sz w:val="24"/>
          <w:szCs w:val="24"/>
          <w:lang w:eastAsia="ru-RU"/>
        </w:rPr>
      </w:pPr>
      <w:proofErr w:type="spellStart"/>
      <w:r w:rsidRPr="00945F36">
        <w:rPr>
          <w:rFonts w:ascii="Times New Roman" w:eastAsia="Times New Roman" w:hAnsi="Times New Roman"/>
          <w:color w:val="000000"/>
          <w:sz w:val="24"/>
          <w:szCs w:val="24"/>
          <w:shd w:val="clear" w:color="auto" w:fill="FFFFFF"/>
          <w:lang w:eastAsia="ru-RU"/>
        </w:rPr>
        <w:t>Росреестр</w:t>
      </w:r>
      <w:proofErr w:type="spellEnd"/>
      <w:r w:rsidRPr="00945F36">
        <w:rPr>
          <w:rFonts w:ascii="Times New Roman" w:eastAsia="Times New Roman" w:hAnsi="Times New Roman"/>
          <w:color w:val="000000"/>
          <w:sz w:val="24"/>
          <w:szCs w:val="24"/>
          <w:shd w:val="clear" w:color="auto" w:fill="FFFFFF"/>
          <w:lang w:eastAsia="ru-RU"/>
        </w:rPr>
        <w:t xml:space="preserve"> предоставляет правообладателям недвижимости дополнительный способ защиты своих прав на недвижимое имущество от возможных мошеннических действий: необходимо лишь подать заявление </w:t>
      </w:r>
      <w:proofErr w:type="gramStart"/>
      <w:r w:rsidRPr="00945F36">
        <w:rPr>
          <w:rFonts w:ascii="Times New Roman" w:eastAsia="Times New Roman" w:hAnsi="Times New Roman"/>
          <w:color w:val="000000"/>
          <w:sz w:val="24"/>
          <w:szCs w:val="24"/>
          <w:shd w:val="clear" w:color="auto" w:fill="FFFFFF"/>
          <w:lang w:eastAsia="ru-RU"/>
        </w:rPr>
        <w:t>о  внесении</w:t>
      </w:r>
      <w:proofErr w:type="gramEnd"/>
      <w:r w:rsidRPr="00945F36">
        <w:rPr>
          <w:rFonts w:ascii="Times New Roman" w:eastAsia="Times New Roman" w:hAnsi="Times New Roman"/>
          <w:color w:val="000000"/>
          <w:sz w:val="24"/>
          <w:szCs w:val="24"/>
          <w:shd w:val="clear" w:color="auto" w:fill="FFFFFF"/>
          <w:lang w:eastAsia="ru-RU"/>
        </w:rPr>
        <w:t xml:space="preserve"> в ЕГРП записи о невозможности государственной регистрации права без личного участия </w:t>
      </w:r>
      <w:r w:rsidRPr="00945F36">
        <w:rPr>
          <w:rFonts w:ascii="Times New Roman" w:eastAsia="Times New Roman" w:hAnsi="Times New Roman"/>
          <w:sz w:val="24"/>
          <w:szCs w:val="24"/>
          <w:lang w:eastAsia="ru-RU"/>
        </w:rPr>
        <w:t xml:space="preserve">правообладателя или его законного представителя.  Наличие такой записи в ЕГРН является основанием для возврата без рассмотрения заявления, представленного на регистрацию прав иным лицом. </w:t>
      </w:r>
    </w:p>
    <w:p w:rsidR="00945F36" w:rsidRPr="00945F36" w:rsidRDefault="00945F36" w:rsidP="00945F36">
      <w:pP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Указанная запись вносится в ЕГРН без уплаты государственной пошлины. Погасить запись можно только по заявлению самого собственника или его законного представителя.</w:t>
      </w:r>
    </w:p>
    <w:p w:rsidR="00945F36" w:rsidRPr="00945F36" w:rsidRDefault="00945F36" w:rsidP="00945F36">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Особое внимание следует обратить на сделки с недвижимостью, при совершении которых пострадавшими от мошеннических </w:t>
      </w:r>
      <w:proofErr w:type="gramStart"/>
      <w:r w:rsidRPr="00945F36">
        <w:rPr>
          <w:rFonts w:ascii="Times New Roman" w:eastAsia="Times New Roman" w:hAnsi="Times New Roman"/>
          <w:sz w:val="24"/>
          <w:szCs w:val="24"/>
          <w:lang w:eastAsia="ru-RU"/>
        </w:rPr>
        <w:t>действий  могут</w:t>
      </w:r>
      <w:proofErr w:type="gramEnd"/>
      <w:r w:rsidRPr="00945F36">
        <w:rPr>
          <w:rFonts w:ascii="Times New Roman" w:eastAsia="Times New Roman" w:hAnsi="Times New Roman"/>
          <w:sz w:val="24"/>
          <w:szCs w:val="24"/>
          <w:lang w:eastAsia="ru-RU"/>
        </w:rPr>
        <w:t xml:space="preserve"> оказаться как продавцы, так и покупатели.</w:t>
      </w:r>
    </w:p>
    <w:p w:rsidR="00945F36" w:rsidRPr="00945F36" w:rsidRDefault="00945F36" w:rsidP="00945F36">
      <w:pPr>
        <w:tabs>
          <w:tab w:val="left" w:pos="993"/>
        </w:tabs>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lastRenderedPageBreak/>
        <w:t>Способов, гарантирующих абсолютную чистоту сделки, не существует, поэтому участники сделок обязаны самостоятельно позаботиться о своей безопасности и проявить должную осмотрительность.</w:t>
      </w:r>
    </w:p>
    <w:p w:rsidR="00945F36" w:rsidRPr="00945F36" w:rsidRDefault="00945F36" w:rsidP="00945F36">
      <w:pPr>
        <w:tabs>
          <w:tab w:val="left" w:pos="993"/>
        </w:tabs>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Управление </w:t>
      </w:r>
      <w:proofErr w:type="spellStart"/>
      <w:r w:rsidRPr="00945F36">
        <w:rPr>
          <w:rFonts w:ascii="Times New Roman" w:eastAsia="Times New Roman" w:hAnsi="Times New Roman"/>
          <w:sz w:val="24"/>
          <w:szCs w:val="24"/>
          <w:lang w:eastAsia="ru-RU"/>
        </w:rPr>
        <w:t>Росреестра</w:t>
      </w:r>
      <w:proofErr w:type="spellEnd"/>
      <w:r w:rsidRPr="00945F36">
        <w:rPr>
          <w:rFonts w:ascii="Times New Roman" w:eastAsia="Times New Roman" w:hAnsi="Times New Roman"/>
          <w:sz w:val="24"/>
          <w:szCs w:val="24"/>
          <w:lang w:eastAsia="ru-RU"/>
        </w:rPr>
        <w:t xml:space="preserve"> по Новосибирской области рекомендует использовать следующие возможные способы защиты от имеющихся рисков </w:t>
      </w:r>
      <w:r w:rsidRPr="00945F36">
        <w:rPr>
          <w:rFonts w:ascii="Times New Roman" w:eastAsia="Times New Roman" w:hAnsi="Times New Roman"/>
          <w:bCs/>
          <w:sz w:val="24"/>
          <w:szCs w:val="24"/>
          <w:lang w:eastAsia="ru-RU"/>
        </w:rPr>
        <w:t>перед совершением одной из самых распространенных сделок</w:t>
      </w:r>
      <w:r w:rsidRPr="00945F36">
        <w:rPr>
          <w:rFonts w:ascii="Times New Roman" w:eastAsia="Times New Roman" w:hAnsi="Times New Roman"/>
          <w:sz w:val="24"/>
          <w:szCs w:val="24"/>
          <w:lang w:eastAsia="ru-RU"/>
        </w:rPr>
        <w:t xml:space="preserve"> с недвижимостью – купля-продажа:</w:t>
      </w:r>
    </w:p>
    <w:p w:rsidR="00945F36" w:rsidRPr="00945F36" w:rsidRDefault="00945F36" w:rsidP="00945F36">
      <w:pPr>
        <w:numPr>
          <w:ilvl w:val="0"/>
          <w:numId w:val="47"/>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945F36">
        <w:rPr>
          <w:rFonts w:ascii="Times New Roman" w:eastAsia="Times New Roman" w:hAnsi="Times New Roman"/>
          <w:color w:val="000000"/>
          <w:sz w:val="24"/>
          <w:szCs w:val="24"/>
          <w:lang w:eastAsia="ru-RU"/>
        </w:rPr>
        <w:t>внимательно изучить документы продавца (установить основания возникновения его прав);</w:t>
      </w:r>
    </w:p>
    <w:p w:rsidR="00945F36" w:rsidRPr="00945F36" w:rsidRDefault="00945F36" w:rsidP="00945F36">
      <w:pPr>
        <w:numPr>
          <w:ilvl w:val="0"/>
          <w:numId w:val="4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запросить у продавца актуальную выписку из ЕГРН о переходе прав в отношении приобретаемого имущества. Выписка прояснит цепочку предыдущих сделок:</w:t>
      </w:r>
      <w:r w:rsidRPr="00945F36">
        <w:rPr>
          <w:rFonts w:ascii="Times New Roman" w:eastAsia="Times New Roman" w:hAnsi="Times New Roman"/>
          <w:color w:val="000000"/>
          <w:sz w:val="24"/>
          <w:szCs w:val="24"/>
          <w:lang w:eastAsia="ru-RU"/>
        </w:rPr>
        <w:t xml:space="preserve"> кто прежде был владельцем </w:t>
      </w:r>
      <w:proofErr w:type="gramStart"/>
      <w:r w:rsidRPr="00945F36">
        <w:rPr>
          <w:rFonts w:ascii="Times New Roman" w:eastAsia="Times New Roman" w:hAnsi="Times New Roman"/>
          <w:color w:val="000000"/>
          <w:sz w:val="24"/>
          <w:szCs w:val="24"/>
          <w:lang w:eastAsia="ru-RU"/>
        </w:rPr>
        <w:t>недвижимости</w:t>
      </w:r>
      <w:r w:rsidRPr="00945F36">
        <w:rPr>
          <w:rFonts w:ascii="Times New Roman" w:eastAsia="Times New Roman" w:hAnsi="Times New Roman"/>
          <w:sz w:val="24"/>
          <w:szCs w:val="24"/>
          <w:lang w:eastAsia="ru-RU"/>
        </w:rPr>
        <w:t xml:space="preserve">  и</w:t>
      </w:r>
      <w:proofErr w:type="gramEnd"/>
      <w:r w:rsidRPr="00945F36">
        <w:rPr>
          <w:rFonts w:ascii="Times New Roman" w:eastAsia="Times New Roman" w:hAnsi="Times New Roman"/>
          <w:sz w:val="24"/>
          <w:szCs w:val="24"/>
          <w:lang w:eastAsia="ru-RU"/>
        </w:rPr>
        <w:t xml:space="preserve"> соответственно - основание возникновения прав продавца</w:t>
      </w:r>
      <w:r w:rsidRPr="00945F36">
        <w:rPr>
          <w:rFonts w:ascii="Times New Roman" w:eastAsia="Times New Roman" w:hAnsi="Times New Roman"/>
          <w:color w:val="000000"/>
          <w:sz w:val="24"/>
          <w:szCs w:val="24"/>
          <w:lang w:eastAsia="ru-RU"/>
        </w:rPr>
        <w:t>;</w:t>
      </w:r>
    </w:p>
    <w:p w:rsidR="00945F36" w:rsidRPr="00945F36" w:rsidRDefault="00945F36" w:rsidP="00945F36">
      <w:pPr>
        <w:numPr>
          <w:ilvl w:val="0"/>
          <w:numId w:val="4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запросить технический паспорт для проверки того, были ли произведены работы, требующие последующего их согласования (реконструкция); </w:t>
      </w:r>
    </w:p>
    <w:p w:rsidR="00945F36" w:rsidRPr="00945F36" w:rsidRDefault="00945F36" w:rsidP="00945F36">
      <w:pPr>
        <w:numPr>
          <w:ilvl w:val="0"/>
          <w:numId w:val="4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стоит обратить особое внимание на наличие обременений и ограничений, которые могут стать препятствием для регистрации перехода права (информация содержится </w:t>
      </w:r>
      <w:proofErr w:type="gramStart"/>
      <w:r w:rsidRPr="00945F36">
        <w:rPr>
          <w:rFonts w:ascii="Times New Roman" w:eastAsia="Times New Roman" w:hAnsi="Times New Roman"/>
          <w:sz w:val="24"/>
          <w:szCs w:val="24"/>
          <w:lang w:eastAsia="ru-RU"/>
        </w:rPr>
        <w:t>в  выписке</w:t>
      </w:r>
      <w:proofErr w:type="gramEnd"/>
      <w:r w:rsidRPr="00945F36">
        <w:rPr>
          <w:rFonts w:ascii="Times New Roman" w:eastAsia="Times New Roman" w:hAnsi="Times New Roman"/>
          <w:sz w:val="24"/>
          <w:szCs w:val="24"/>
          <w:lang w:eastAsia="ru-RU"/>
        </w:rPr>
        <w:t xml:space="preserve"> из ЕГРН). </w:t>
      </w:r>
    </w:p>
    <w:p w:rsidR="00945F36" w:rsidRPr="00945F36" w:rsidRDefault="00945F36" w:rsidP="00945F36">
      <w:pPr>
        <w:numPr>
          <w:ilvl w:val="0"/>
          <w:numId w:val="47"/>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в случае приобретения прав в отношении жилого помещения опросить соседей - выяснить, </w:t>
      </w:r>
      <w:r w:rsidRPr="00945F36">
        <w:rPr>
          <w:rFonts w:ascii="Times New Roman" w:eastAsia="Times New Roman" w:hAnsi="Times New Roman"/>
          <w:color w:val="000000"/>
          <w:sz w:val="24"/>
          <w:szCs w:val="24"/>
          <w:lang w:eastAsia="ru-RU"/>
        </w:rPr>
        <w:t>кто жил в помещении (мошенники могут использовать паспорта умерших людей)</w:t>
      </w:r>
      <w:r w:rsidRPr="00945F36">
        <w:rPr>
          <w:rFonts w:ascii="Times New Roman" w:eastAsia="Times New Roman" w:hAnsi="Times New Roman"/>
          <w:sz w:val="24"/>
          <w:szCs w:val="24"/>
          <w:lang w:eastAsia="ru-RU"/>
        </w:rPr>
        <w:t>;</w:t>
      </w:r>
    </w:p>
    <w:p w:rsidR="00945F36" w:rsidRPr="00945F36" w:rsidRDefault="00945F36" w:rsidP="00945F36">
      <w:pPr>
        <w:numPr>
          <w:ilvl w:val="0"/>
          <w:numId w:val="4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выяснить информацию о лицах, имеющих право пользования жилым помещением (дети, лица, отбывающие наказание в местах лишения свободы и т.п.);</w:t>
      </w:r>
    </w:p>
    <w:p w:rsidR="00945F36" w:rsidRPr="00945F36" w:rsidRDefault="00945F36" w:rsidP="00945F36">
      <w:pPr>
        <w:numPr>
          <w:ilvl w:val="0"/>
          <w:numId w:val="47"/>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использовать имеющиеся </w:t>
      </w:r>
      <w:proofErr w:type="spellStart"/>
      <w:r w:rsidRPr="00945F36">
        <w:rPr>
          <w:rFonts w:ascii="Times New Roman" w:eastAsia="Times New Roman" w:hAnsi="Times New Roman"/>
          <w:sz w:val="24"/>
          <w:szCs w:val="24"/>
          <w:lang w:eastAsia="ru-RU"/>
        </w:rPr>
        <w:t>интернет-ресурсы</w:t>
      </w:r>
      <w:proofErr w:type="spellEnd"/>
      <w:r w:rsidRPr="00945F36">
        <w:rPr>
          <w:rFonts w:ascii="Times New Roman" w:eastAsia="Times New Roman" w:hAnsi="Times New Roman"/>
          <w:sz w:val="24"/>
          <w:szCs w:val="24"/>
          <w:lang w:eastAsia="ru-RU"/>
        </w:rPr>
        <w:t xml:space="preserve"> для получения дополнительной информации об объекте недвижимости и продавце (официальные сайты </w:t>
      </w:r>
      <w:proofErr w:type="spellStart"/>
      <w:r w:rsidRPr="00945F36">
        <w:rPr>
          <w:rFonts w:ascii="Times New Roman" w:eastAsia="Times New Roman" w:hAnsi="Times New Roman"/>
          <w:sz w:val="24"/>
          <w:szCs w:val="24"/>
          <w:lang w:eastAsia="ru-RU"/>
        </w:rPr>
        <w:t>Росреестра</w:t>
      </w:r>
      <w:proofErr w:type="spellEnd"/>
      <w:r w:rsidRPr="00945F36">
        <w:rPr>
          <w:rFonts w:ascii="Times New Roman" w:eastAsia="Times New Roman" w:hAnsi="Times New Roman"/>
          <w:sz w:val="24"/>
          <w:szCs w:val="24"/>
          <w:lang w:eastAsia="ru-RU"/>
        </w:rPr>
        <w:t>, Федеральной службы судебных приставов, Федеральной налоговой службы и других ведомств);</w:t>
      </w:r>
    </w:p>
    <w:p w:rsidR="00945F36" w:rsidRPr="00945F36" w:rsidRDefault="00945F36" w:rsidP="00945F36">
      <w:pPr>
        <w:numPr>
          <w:ilvl w:val="0"/>
          <w:numId w:val="47"/>
        </w:numPr>
        <w:tabs>
          <w:tab w:val="left" w:pos="993"/>
        </w:tabs>
        <w:spacing w:after="0" w:line="240" w:lineRule="auto"/>
        <w:ind w:left="0" w:firstLine="709"/>
        <w:contextualSpacing/>
        <w:jc w:val="both"/>
        <w:rPr>
          <w:rFonts w:ascii="Times New Roman" w:eastAsia="Times New Roman" w:hAnsi="Times New Roman"/>
          <w:color w:val="000000"/>
          <w:sz w:val="24"/>
          <w:szCs w:val="24"/>
          <w:lang w:eastAsia="ru-RU"/>
        </w:rPr>
      </w:pPr>
      <w:r w:rsidRPr="00945F36">
        <w:rPr>
          <w:rFonts w:ascii="Times New Roman" w:eastAsia="Times New Roman" w:hAnsi="Times New Roman"/>
          <w:sz w:val="24"/>
          <w:szCs w:val="24"/>
          <w:lang w:eastAsia="ru-RU"/>
        </w:rPr>
        <w:t xml:space="preserve">убедиться в том, что продавец является полностью дееспособным (не требуется согласия опекуна или попечителя, органа опеки и попечительства) и действительно </w:t>
      </w:r>
      <w:r w:rsidRPr="00945F36">
        <w:rPr>
          <w:rFonts w:ascii="Times New Roman" w:eastAsia="Times New Roman" w:hAnsi="Times New Roman"/>
          <w:color w:val="000000"/>
          <w:sz w:val="24"/>
          <w:szCs w:val="24"/>
          <w:lang w:eastAsia="ru-RU"/>
        </w:rPr>
        <w:t xml:space="preserve">понимает, что совершает сделку по продаже недвижимости, то есть на его волеизъявление никто не влияет; </w:t>
      </w:r>
    </w:p>
    <w:p w:rsidR="00945F36" w:rsidRPr="00945F36" w:rsidRDefault="00945F36" w:rsidP="00945F36">
      <w:pPr>
        <w:numPr>
          <w:ilvl w:val="0"/>
          <w:numId w:val="4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olor w:val="000000"/>
          <w:sz w:val="24"/>
          <w:szCs w:val="24"/>
          <w:lang w:eastAsia="ru-RU"/>
        </w:rPr>
      </w:pPr>
      <w:r w:rsidRPr="00945F36">
        <w:rPr>
          <w:rFonts w:ascii="Times New Roman" w:eastAsia="Times New Roman" w:hAnsi="Times New Roman"/>
          <w:color w:val="000000"/>
          <w:sz w:val="24"/>
          <w:szCs w:val="24"/>
          <w:lang w:eastAsia="ru-RU"/>
        </w:rPr>
        <w:t xml:space="preserve">при приобретении прав </w:t>
      </w:r>
      <w:proofErr w:type="gramStart"/>
      <w:r w:rsidRPr="00945F36">
        <w:rPr>
          <w:rFonts w:ascii="Times New Roman" w:eastAsia="Times New Roman" w:hAnsi="Times New Roman"/>
          <w:color w:val="000000"/>
          <w:sz w:val="24"/>
          <w:szCs w:val="24"/>
          <w:lang w:eastAsia="ru-RU"/>
        </w:rPr>
        <w:t>на  недвижимость</w:t>
      </w:r>
      <w:proofErr w:type="gramEnd"/>
      <w:r w:rsidRPr="00945F36">
        <w:rPr>
          <w:rFonts w:ascii="Times New Roman" w:eastAsia="Times New Roman" w:hAnsi="Times New Roman"/>
          <w:color w:val="000000"/>
          <w:sz w:val="24"/>
          <w:szCs w:val="24"/>
          <w:lang w:eastAsia="ru-RU"/>
        </w:rPr>
        <w:t xml:space="preserve"> у владельца, состоящего в браке, необходимо согласие его супруга/супруги на  сделку. Отсутствие указанного согласия не будет препятствием для государственной регистрации перехода прав, но в сведения ЕГРН будет внесена отметка о совершении сделки без согласия супруга, поскольку данная сделка будет являться оспоримой.</w:t>
      </w:r>
    </w:p>
    <w:p w:rsidR="00945F36" w:rsidRPr="00945F36" w:rsidRDefault="00945F36" w:rsidP="00945F36">
      <w:pPr>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Желательно, чтобы все справки и выписки были получены в вашем присутствии или в присутствии вашего доверенного лица в соответствующих органах и организациях.</w:t>
      </w:r>
    </w:p>
    <w:p w:rsidR="00945F36" w:rsidRPr="00945F36" w:rsidRDefault="00945F36" w:rsidP="00945F36">
      <w:pP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Все эти действия позволят определить, не вводят ли Вас в заблуждение предоставлением недостоверных сведений.</w:t>
      </w:r>
    </w:p>
    <w:p w:rsidR="00945F36" w:rsidRPr="00945F36" w:rsidRDefault="00945F36" w:rsidP="00945F36">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945F36" w:rsidRPr="00945F36" w:rsidRDefault="00945F36" w:rsidP="00945F36">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945F36">
        <w:rPr>
          <w:rFonts w:ascii="Times New Roman" w:eastAsia="Times New Roman" w:hAnsi="Times New Roman"/>
          <w:b/>
          <w:i/>
          <w:sz w:val="24"/>
          <w:szCs w:val="24"/>
          <w:lang w:eastAsia="ru-RU"/>
        </w:rPr>
        <w:t xml:space="preserve">Материал подготовлен Управлением </w:t>
      </w:r>
      <w:proofErr w:type="spellStart"/>
      <w:r w:rsidRPr="00945F36">
        <w:rPr>
          <w:rFonts w:ascii="Times New Roman" w:eastAsia="Times New Roman" w:hAnsi="Times New Roman"/>
          <w:b/>
          <w:i/>
          <w:sz w:val="24"/>
          <w:szCs w:val="24"/>
          <w:lang w:eastAsia="ru-RU"/>
        </w:rPr>
        <w:t>Росреестра</w:t>
      </w:r>
      <w:proofErr w:type="spellEnd"/>
      <w:r w:rsidRPr="00945F36">
        <w:rPr>
          <w:rFonts w:ascii="Times New Roman" w:eastAsia="Times New Roman" w:hAnsi="Times New Roman"/>
          <w:b/>
          <w:i/>
          <w:sz w:val="24"/>
          <w:szCs w:val="24"/>
          <w:lang w:eastAsia="ru-RU"/>
        </w:rPr>
        <w:t xml:space="preserve"> по Новосибирской области</w:t>
      </w:r>
    </w:p>
    <w:p w:rsidR="00547828" w:rsidRPr="00547828" w:rsidRDefault="00547828" w:rsidP="00547828">
      <w:pPr>
        <w:spacing w:after="0" w:line="240" w:lineRule="auto"/>
        <w:ind w:firstLine="567"/>
        <w:jc w:val="both"/>
        <w:rPr>
          <w:rFonts w:ascii="Times New Roman" w:hAnsi="Times New Roman"/>
          <w:sz w:val="16"/>
          <w:szCs w:val="16"/>
          <w:lang w:eastAsia="ru-RU"/>
        </w:rPr>
      </w:pPr>
    </w:p>
    <w:p w:rsidR="0019585B" w:rsidRPr="00294440" w:rsidRDefault="0019585B" w:rsidP="00294440">
      <w:pPr>
        <w:spacing w:after="0" w:line="240" w:lineRule="auto"/>
        <w:jc w:val="both"/>
        <w:rPr>
          <w:rFonts w:ascii="Times New Roman" w:eastAsiaTheme="minorHAnsi" w:hAnsi="Times New Roman"/>
          <w:sz w:val="24"/>
          <w:szCs w:val="24"/>
        </w:rPr>
      </w:pPr>
      <w:r w:rsidRPr="0019585B">
        <w:rPr>
          <w:rFonts w:ascii="Times New Roman" w:eastAsiaTheme="minorHAnsi" w:hAnsi="Times New Roman"/>
          <w:noProof/>
          <w:sz w:val="24"/>
          <w:szCs w:val="24"/>
          <w:lang w:eastAsia="ru-RU"/>
        </w:rPr>
        <w:drawing>
          <wp:anchor distT="0" distB="0" distL="114300" distR="114300" simplePos="0" relativeHeight="251704320" behindDoc="1" locked="0" layoutInCell="1" allowOverlap="1" wp14:anchorId="284372A9" wp14:editId="3E92834E">
            <wp:simplePos x="0" y="0"/>
            <wp:positionH relativeFrom="column">
              <wp:posOffset>82154</wp:posOffset>
            </wp:positionH>
            <wp:positionV relativeFrom="paragraph">
              <wp:posOffset>84455</wp:posOffset>
            </wp:positionV>
            <wp:extent cx="4390390" cy="1793875"/>
            <wp:effectExtent l="0" t="0" r="0" b="0"/>
            <wp:wrapTight wrapText="bothSides">
              <wp:wrapPolygon edited="0">
                <wp:start x="0" y="0"/>
                <wp:lineTo x="0" y="21332"/>
                <wp:lineTo x="21463" y="21332"/>
                <wp:lineTo x="21463" y="0"/>
                <wp:lineTo x="0" y="0"/>
              </wp:wrapPolygon>
            </wp:wrapTight>
            <wp:docPr id="13" name="Рисунок 13" descr="http://adm-alekseevka.ru/media/cache/08/66/0866ca5d26a0a0f43a4aa9cd72a22f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m-alekseevka.ru/media/cache/08/66/0866ca5d26a0a0f43a4aa9cd72a22f0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0390" cy="1793875"/>
                    </a:xfrm>
                    <a:prstGeom prst="rect">
                      <a:avLst/>
                    </a:prstGeom>
                    <a:noFill/>
                    <a:ln>
                      <a:noFill/>
                    </a:ln>
                  </pic:spPr>
                </pic:pic>
              </a:graphicData>
            </a:graphic>
            <wp14:sizeRelH relativeFrom="margin">
              <wp14:pctWidth>0</wp14:pctWidth>
            </wp14:sizeRelH>
          </wp:anchor>
        </w:drawing>
      </w:r>
      <w:r w:rsidRPr="00294440">
        <w:rPr>
          <w:rFonts w:ascii="Times New Roman" w:eastAsiaTheme="minorHAnsi" w:hAnsi="Times New Roman"/>
          <w:sz w:val="24"/>
          <w:szCs w:val="24"/>
        </w:rPr>
        <w:tab/>
      </w:r>
    </w:p>
    <w:p w:rsidR="0019585B" w:rsidRPr="00294440" w:rsidRDefault="0019585B"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 xml:space="preserve">На территории Новосибирской области по результатам конкурса выбран единый региональный оператор – компания ООО «Экология – Новосибирск». С 01.01.2019 Региональный оператор по обращению с твердыми коммунальными отходами (далее - ТКО) будет оказывать услуги по сбору, вывозу, обработке и захоронению ТКО на территории всей Новосибирской области. Услуга «Обращение с ТКО» относится к коммунальным услугам. Льготы, права и ответственность за несвоевременно/ не полностью внесенные платежи возникает аналогично другим коммунальным услугам. Тариф на услугу по обращению с ТКО установлен департаментом по тарифам Новосибирской области и составляет 92 руб. 42 </w:t>
      </w:r>
      <w:proofErr w:type="gramStart"/>
      <w:r w:rsidRPr="00294440">
        <w:rPr>
          <w:rFonts w:ascii="Times New Roman" w:eastAsiaTheme="minorHAnsi" w:hAnsi="Times New Roman"/>
          <w:sz w:val="24"/>
          <w:szCs w:val="24"/>
        </w:rPr>
        <w:t>коп./</w:t>
      </w:r>
      <w:proofErr w:type="gramEnd"/>
      <w:r w:rsidRPr="00294440">
        <w:rPr>
          <w:rFonts w:ascii="Times New Roman" w:eastAsiaTheme="minorHAnsi" w:hAnsi="Times New Roman"/>
          <w:sz w:val="24"/>
          <w:szCs w:val="24"/>
        </w:rPr>
        <w:t>мес. с человека.</w:t>
      </w:r>
    </w:p>
    <w:p w:rsidR="0019585B" w:rsidRPr="00294440" w:rsidRDefault="0019585B"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lastRenderedPageBreak/>
        <w:tab/>
        <w:t xml:space="preserve">На официальном сайте Регионального оператора </w:t>
      </w:r>
      <w:hyperlink r:id="rId11" w:history="1">
        <w:r w:rsidRPr="00294440">
          <w:rPr>
            <w:rFonts w:ascii="Times New Roman" w:eastAsiaTheme="minorHAnsi" w:hAnsi="Times New Roman"/>
            <w:sz w:val="24"/>
            <w:szCs w:val="24"/>
            <w:u w:val="single"/>
            <w:lang w:val="en-US"/>
          </w:rPr>
          <w:t>http</w:t>
        </w:r>
        <w:r w:rsidRPr="00294440">
          <w:rPr>
            <w:rFonts w:ascii="Times New Roman" w:eastAsiaTheme="minorHAnsi" w:hAnsi="Times New Roman"/>
            <w:sz w:val="24"/>
            <w:szCs w:val="24"/>
            <w:u w:val="single"/>
          </w:rPr>
          <w:t>://</w:t>
        </w:r>
        <w:proofErr w:type="spellStart"/>
        <w:r w:rsidRPr="00294440">
          <w:rPr>
            <w:rFonts w:ascii="Times New Roman" w:eastAsiaTheme="minorHAnsi" w:hAnsi="Times New Roman"/>
            <w:sz w:val="24"/>
            <w:szCs w:val="24"/>
            <w:u w:val="single"/>
            <w:lang w:val="en-US"/>
          </w:rPr>
          <w:t>ecologynsk</w:t>
        </w:r>
        <w:proofErr w:type="spellEnd"/>
        <w:r w:rsidRPr="00294440">
          <w:rPr>
            <w:rFonts w:ascii="Times New Roman" w:eastAsiaTheme="minorHAnsi" w:hAnsi="Times New Roman"/>
            <w:sz w:val="24"/>
            <w:szCs w:val="24"/>
            <w:u w:val="single"/>
          </w:rPr>
          <w:t>.</w:t>
        </w:r>
        <w:proofErr w:type="spellStart"/>
        <w:r w:rsidRPr="00294440">
          <w:rPr>
            <w:rFonts w:ascii="Times New Roman" w:eastAsiaTheme="minorHAnsi" w:hAnsi="Times New Roman"/>
            <w:sz w:val="24"/>
            <w:szCs w:val="24"/>
            <w:u w:val="single"/>
            <w:lang w:val="en-US"/>
          </w:rPr>
          <w:t>ru</w:t>
        </w:r>
        <w:proofErr w:type="spellEnd"/>
        <w:r w:rsidRPr="00294440">
          <w:rPr>
            <w:rFonts w:ascii="Times New Roman" w:eastAsiaTheme="minorHAnsi" w:hAnsi="Times New Roman"/>
            <w:sz w:val="24"/>
            <w:szCs w:val="24"/>
            <w:u w:val="single"/>
          </w:rPr>
          <w:t>/</w:t>
        </w:r>
      </w:hyperlink>
      <w:r w:rsidRPr="00294440">
        <w:rPr>
          <w:rFonts w:ascii="Times New Roman" w:eastAsiaTheme="minorHAnsi" w:hAnsi="Times New Roman"/>
          <w:sz w:val="24"/>
          <w:szCs w:val="24"/>
        </w:rPr>
        <w:t>, во вкладке «Потребителям» находится шаблон заявки на заключение договора и шаблон Типового договора на оказание услуг по обращению с ТКО. Порядок заключения договора регламентирован пунктами 8.1-8.20 «Правил обращения с ТКО», утвержденных постановлением Правительства Российской Федерации от 12.11.2016 № 1156. Обращаем Ваше внимание, что потребителю в течение 15 рабочих дней со дня размещения Региональным оператором предложения о заключении договора на своем официальном сайте в сети «Интернет» следует направить в адрес Регионального оператора заявку на заключение договора, в противном случае, договор на оказание услуг по обращению с ТКО считается заключенным на условиях типового договора и вступившим силу на 16-й рабочий день после размещения предложения о заключении указанного договора.</w:t>
      </w:r>
    </w:p>
    <w:p w:rsidR="0019585B" w:rsidRPr="00294440" w:rsidRDefault="0019585B"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 xml:space="preserve">На сайте Регионального оператора </w:t>
      </w:r>
      <w:hyperlink r:id="rId12" w:history="1">
        <w:r w:rsidRPr="00294440">
          <w:rPr>
            <w:rFonts w:ascii="Times New Roman" w:eastAsiaTheme="minorHAnsi" w:hAnsi="Times New Roman"/>
            <w:sz w:val="24"/>
            <w:szCs w:val="24"/>
            <w:u w:val="single"/>
            <w:lang w:val="en-US"/>
          </w:rPr>
          <w:t>http</w:t>
        </w:r>
        <w:r w:rsidRPr="00294440">
          <w:rPr>
            <w:rFonts w:ascii="Times New Roman" w:eastAsiaTheme="minorHAnsi" w:hAnsi="Times New Roman"/>
            <w:sz w:val="24"/>
            <w:szCs w:val="24"/>
            <w:u w:val="single"/>
          </w:rPr>
          <w:t>://</w:t>
        </w:r>
        <w:proofErr w:type="spellStart"/>
        <w:r w:rsidRPr="00294440">
          <w:rPr>
            <w:rFonts w:ascii="Times New Roman" w:eastAsiaTheme="minorHAnsi" w:hAnsi="Times New Roman"/>
            <w:sz w:val="24"/>
            <w:szCs w:val="24"/>
            <w:u w:val="single"/>
            <w:lang w:val="en-US"/>
          </w:rPr>
          <w:t>ecologynsk</w:t>
        </w:r>
        <w:proofErr w:type="spellEnd"/>
        <w:r w:rsidRPr="00294440">
          <w:rPr>
            <w:rFonts w:ascii="Times New Roman" w:eastAsiaTheme="minorHAnsi" w:hAnsi="Times New Roman"/>
            <w:sz w:val="24"/>
            <w:szCs w:val="24"/>
            <w:u w:val="single"/>
          </w:rPr>
          <w:t>.</w:t>
        </w:r>
        <w:proofErr w:type="spellStart"/>
        <w:r w:rsidRPr="00294440">
          <w:rPr>
            <w:rFonts w:ascii="Times New Roman" w:eastAsiaTheme="minorHAnsi" w:hAnsi="Times New Roman"/>
            <w:sz w:val="24"/>
            <w:szCs w:val="24"/>
            <w:u w:val="single"/>
            <w:lang w:val="en-US"/>
          </w:rPr>
          <w:t>ru</w:t>
        </w:r>
        <w:proofErr w:type="spellEnd"/>
        <w:r w:rsidRPr="00294440">
          <w:rPr>
            <w:rFonts w:ascii="Times New Roman" w:eastAsiaTheme="minorHAnsi" w:hAnsi="Times New Roman"/>
            <w:sz w:val="24"/>
            <w:szCs w:val="24"/>
            <w:u w:val="single"/>
          </w:rPr>
          <w:t>/</w:t>
        </w:r>
      </w:hyperlink>
      <w:r w:rsidRPr="00294440">
        <w:rPr>
          <w:rFonts w:ascii="Times New Roman" w:eastAsiaTheme="minorHAnsi" w:hAnsi="Times New Roman"/>
          <w:sz w:val="24"/>
          <w:szCs w:val="24"/>
        </w:rPr>
        <w:t xml:space="preserve"> представлена наиболее актуальная и полезная информация, ответы на часто задаваемые вопросы. Офис компании расположен по адресу: 630007, г. Новосибирск, ул. Советская, 5 корпус Б, 7 этаж, офис В-701.</w:t>
      </w:r>
    </w:p>
    <w:p w:rsidR="0019585B" w:rsidRPr="00294440" w:rsidRDefault="0019585B"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 xml:space="preserve">Абонентская служба оказывает информационную поддержку и консультирует по вопросам заключения договоров, способам оплаты и др. Фронт-офис абонентской службы Регионального оператора расположен по адресу: Советская, 5 блок «В» (вход со стороны проезда Виктора </w:t>
      </w:r>
      <w:proofErr w:type="spellStart"/>
      <w:r w:rsidRPr="00294440">
        <w:rPr>
          <w:rFonts w:ascii="Times New Roman" w:eastAsiaTheme="minorHAnsi" w:hAnsi="Times New Roman"/>
          <w:sz w:val="24"/>
          <w:szCs w:val="24"/>
        </w:rPr>
        <w:t>Ващука</w:t>
      </w:r>
      <w:proofErr w:type="spellEnd"/>
      <w:r w:rsidRPr="00294440">
        <w:rPr>
          <w:rFonts w:ascii="Times New Roman" w:eastAsiaTheme="minorHAnsi" w:hAnsi="Times New Roman"/>
          <w:sz w:val="24"/>
          <w:szCs w:val="24"/>
        </w:rPr>
        <w:t>), офис 112. График приема потребителей</w:t>
      </w:r>
      <w:r w:rsidRPr="00294440">
        <w:rPr>
          <w:rFonts w:ascii="Times New Roman" w:eastAsiaTheme="minorHAnsi" w:hAnsi="Times New Roman"/>
          <w:sz w:val="24"/>
          <w:szCs w:val="24"/>
        </w:rPr>
        <w:tab/>
        <w:t xml:space="preserve"> с 9.00 до 19.00, без обеда, телефон +7(383)304-90-58.</w:t>
      </w:r>
    </w:p>
    <w:p w:rsidR="0019585B" w:rsidRPr="00294440" w:rsidRDefault="0019585B"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С 1 января 2019 года диспетчерская служба принимает звонки по вопросу некачественно предоставленной услуги по обращению с ТКО, а также принимает заявки на вывоз крупногабаритных отходов по телефону +7(383)304-90-31.</w:t>
      </w:r>
    </w:p>
    <w:p w:rsidR="0019585B" w:rsidRPr="00294440" w:rsidRDefault="0019585B"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 xml:space="preserve">Обращаем внимание, что компания ведет свою страницу в </w:t>
      </w:r>
      <w:r w:rsidRPr="00294440">
        <w:rPr>
          <w:rFonts w:ascii="Times New Roman" w:eastAsiaTheme="minorHAnsi" w:hAnsi="Times New Roman"/>
          <w:sz w:val="24"/>
          <w:szCs w:val="24"/>
          <w:lang w:val="en-US"/>
        </w:rPr>
        <w:t>Facebook</w:t>
      </w:r>
      <w:r w:rsidRPr="00294440">
        <w:rPr>
          <w:rFonts w:ascii="Times New Roman" w:eastAsiaTheme="minorHAnsi" w:hAnsi="Times New Roman"/>
          <w:sz w:val="24"/>
          <w:szCs w:val="24"/>
        </w:rPr>
        <w:t xml:space="preserve"> и ВК.</w:t>
      </w:r>
    </w:p>
    <w:p w:rsidR="0019585B" w:rsidRPr="00294440" w:rsidRDefault="0019585B" w:rsidP="00294440">
      <w:pPr>
        <w:spacing w:after="0" w:line="259" w:lineRule="auto"/>
        <w:jc w:val="center"/>
        <w:rPr>
          <w:rFonts w:ascii="Times New Roman" w:eastAsiaTheme="minorHAnsi" w:hAnsi="Times New Roman"/>
          <w:b/>
          <w:sz w:val="24"/>
          <w:szCs w:val="24"/>
        </w:rPr>
      </w:pPr>
    </w:p>
    <w:p w:rsidR="00AA2F5D" w:rsidRPr="00294440" w:rsidRDefault="00AA2F5D" w:rsidP="00294440">
      <w:pPr>
        <w:spacing w:after="0" w:line="259" w:lineRule="auto"/>
        <w:jc w:val="center"/>
        <w:rPr>
          <w:rFonts w:ascii="Times New Roman" w:eastAsiaTheme="minorHAnsi" w:hAnsi="Times New Roman"/>
          <w:b/>
          <w:sz w:val="24"/>
          <w:szCs w:val="24"/>
        </w:rPr>
      </w:pPr>
      <w:r w:rsidRPr="00294440">
        <w:rPr>
          <w:rFonts w:ascii="Times New Roman" w:eastAsiaTheme="minorHAnsi" w:hAnsi="Times New Roman"/>
          <w:b/>
          <w:sz w:val="24"/>
          <w:szCs w:val="24"/>
        </w:rPr>
        <w:t>ВНИМАНИЮ ЖИТЕЛЕЙ НАСЕЛЕННЫХ ПУНКТОВ!</w:t>
      </w:r>
    </w:p>
    <w:p w:rsidR="00AA2F5D" w:rsidRPr="00294440" w:rsidRDefault="0019585B"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noProof/>
          <w:sz w:val="24"/>
          <w:szCs w:val="24"/>
          <w:lang w:eastAsia="ru-RU"/>
        </w:rPr>
        <w:drawing>
          <wp:anchor distT="0" distB="0" distL="114300" distR="114300" simplePos="0" relativeHeight="251698176" behindDoc="1" locked="0" layoutInCell="1" allowOverlap="1" wp14:anchorId="2923B6BC" wp14:editId="5A26214A">
            <wp:simplePos x="0" y="0"/>
            <wp:positionH relativeFrom="column">
              <wp:posOffset>82550</wp:posOffset>
            </wp:positionH>
            <wp:positionV relativeFrom="paragraph">
              <wp:posOffset>47529</wp:posOffset>
            </wp:positionV>
            <wp:extent cx="2025015" cy="2212340"/>
            <wp:effectExtent l="0" t="0" r="0" b="0"/>
            <wp:wrapTight wrapText="bothSides">
              <wp:wrapPolygon edited="0">
                <wp:start x="0" y="0"/>
                <wp:lineTo x="0" y="21389"/>
                <wp:lineTo x="21336" y="21389"/>
                <wp:lineTo x="21336" y="0"/>
                <wp:lineTo x="0" y="0"/>
              </wp:wrapPolygon>
            </wp:wrapTight>
            <wp:docPr id="10" name="Рисунок 10"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5015" cy="221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9C7" w:rsidRPr="00294440">
        <w:rPr>
          <w:rFonts w:ascii="Times New Roman" w:eastAsiaTheme="minorHAnsi" w:hAnsi="Times New Roman"/>
          <w:sz w:val="24"/>
          <w:szCs w:val="24"/>
        </w:rPr>
        <w:tab/>
      </w:r>
      <w:r w:rsidR="00AA2F5D" w:rsidRPr="00294440">
        <w:rPr>
          <w:rFonts w:ascii="Times New Roman" w:eastAsiaTheme="minorHAnsi" w:hAnsi="Times New Roman"/>
          <w:sz w:val="24"/>
          <w:szCs w:val="24"/>
        </w:rPr>
        <w:t xml:space="preserve">Доставка газа в баллонах на дом осуществляется при формировании достаточного количества заявок граждан, поданных по </w:t>
      </w:r>
      <w:proofErr w:type="gramStart"/>
      <w:r w:rsidR="00AA2F5D" w:rsidRPr="00294440">
        <w:rPr>
          <w:rFonts w:ascii="Times New Roman" w:eastAsiaTheme="minorHAnsi" w:hAnsi="Times New Roman"/>
          <w:sz w:val="24"/>
          <w:szCs w:val="24"/>
        </w:rPr>
        <w:t xml:space="preserve">телефону  </w:t>
      </w:r>
      <w:r w:rsidR="00AA2F5D" w:rsidRPr="00294440">
        <w:rPr>
          <w:rFonts w:ascii="Times New Roman" w:eastAsiaTheme="minorHAnsi" w:hAnsi="Times New Roman"/>
          <w:b/>
          <w:sz w:val="24"/>
          <w:szCs w:val="24"/>
        </w:rPr>
        <w:t>88007002804</w:t>
      </w:r>
      <w:proofErr w:type="gramEnd"/>
      <w:r w:rsidR="00AA2F5D" w:rsidRPr="00294440">
        <w:rPr>
          <w:rFonts w:ascii="Times New Roman" w:eastAsiaTheme="minorHAnsi" w:hAnsi="Times New Roman"/>
          <w:b/>
          <w:sz w:val="24"/>
          <w:szCs w:val="24"/>
        </w:rPr>
        <w:t xml:space="preserve"> </w:t>
      </w:r>
      <w:r w:rsidR="00AA2F5D" w:rsidRPr="00294440">
        <w:rPr>
          <w:rFonts w:ascii="Times New Roman" w:eastAsiaTheme="minorHAnsi" w:hAnsi="Times New Roman"/>
          <w:sz w:val="24"/>
          <w:szCs w:val="24"/>
        </w:rPr>
        <w:t>с 8.00 до 20.00 часов местного времени (звонок бесплатный).</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Стоимость баллонов с доставкой на дом составляет:</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10 кг – 391,14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20 кг. – 825,74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 xml:space="preserve">Газовые баллоны можно приобрести со склада в </w:t>
      </w:r>
      <w:proofErr w:type="spellStart"/>
      <w:r w:rsidRPr="00294440">
        <w:rPr>
          <w:rFonts w:ascii="Times New Roman" w:eastAsiaTheme="minorHAnsi" w:hAnsi="Times New Roman"/>
          <w:sz w:val="24"/>
          <w:szCs w:val="24"/>
        </w:rPr>
        <w:t>р.п</w:t>
      </w:r>
      <w:proofErr w:type="spellEnd"/>
      <w:r w:rsidRPr="00294440">
        <w:rPr>
          <w:rFonts w:ascii="Times New Roman" w:eastAsiaTheme="minorHAnsi" w:hAnsi="Times New Roman"/>
          <w:sz w:val="24"/>
          <w:szCs w:val="24"/>
        </w:rPr>
        <w:t>. Мошково, ул. Вокзальная 1т по коммерческой цене:</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10 кг. – 420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20 кг. – 880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Техническое обслуживание газовых плит проводится по заявкам потребителей на платной основе, тел. 21-527</w:t>
      </w:r>
    </w:p>
    <w:p w:rsidR="00CA487D" w:rsidRPr="00945F36" w:rsidRDefault="00CA487D" w:rsidP="00945F36">
      <w:pPr>
        <w:keepNext/>
        <w:spacing w:after="0" w:line="240" w:lineRule="auto"/>
        <w:jc w:val="center"/>
        <w:outlineLvl w:val="1"/>
        <w:rPr>
          <w:rFonts w:ascii="Times New Roman" w:hAnsi="Times New Roman"/>
          <w:b/>
          <w:sz w:val="24"/>
          <w:szCs w:val="24"/>
          <w:lang w:eastAsia="ru-RU"/>
        </w:rPr>
      </w:pPr>
    </w:p>
    <w:p w:rsidR="00945F36" w:rsidRDefault="00945F36" w:rsidP="00945F36">
      <w:pPr>
        <w:spacing w:after="0" w:line="240" w:lineRule="auto"/>
        <w:ind w:firstLine="709"/>
        <w:jc w:val="center"/>
        <w:rPr>
          <w:rFonts w:ascii="Times New Roman" w:eastAsia="Times New Roman" w:hAnsi="Times New Roman"/>
          <w:b/>
          <w:sz w:val="24"/>
          <w:szCs w:val="24"/>
          <w:lang w:eastAsia="ru-RU"/>
        </w:rPr>
      </w:pPr>
    </w:p>
    <w:p w:rsidR="00945F36" w:rsidRDefault="00945F36" w:rsidP="00945F36">
      <w:pPr>
        <w:spacing w:after="0" w:line="240" w:lineRule="auto"/>
        <w:ind w:firstLine="709"/>
        <w:jc w:val="center"/>
        <w:rPr>
          <w:rFonts w:ascii="Times New Roman" w:eastAsia="Times New Roman" w:hAnsi="Times New Roman"/>
          <w:b/>
          <w:sz w:val="24"/>
          <w:szCs w:val="24"/>
          <w:lang w:eastAsia="ru-RU"/>
        </w:rPr>
      </w:pPr>
    </w:p>
    <w:p w:rsidR="00945F36" w:rsidRPr="00945F36" w:rsidRDefault="00945F36" w:rsidP="00945F3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Информационный материал из Кадастровой палаты по Новосибирской области</w:t>
      </w:r>
    </w:p>
    <w:p w:rsidR="00945F36" w:rsidRPr="00536147" w:rsidRDefault="00945F36" w:rsidP="00945F3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center"/>
        <w:rPr>
          <w:rFonts w:ascii="Times New Roman" w:eastAsia="Times New Roman" w:hAnsi="Times New Roman"/>
          <w:b/>
          <w:sz w:val="16"/>
          <w:szCs w:val="16"/>
          <w:lang w:eastAsia="ru-RU"/>
        </w:rPr>
      </w:pPr>
    </w:p>
    <w:p w:rsidR="00945F36" w:rsidRPr="00945F36" w:rsidRDefault="00945F36" w:rsidP="00945F3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center"/>
        <w:rPr>
          <w:rFonts w:ascii="Times New Roman" w:eastAsia="Times New Roman" w:hAnsi="Times New Roman"/>
          <w:b/>
          <w:sz w:val="24"/>
          <w:szCs w:val="24"/>
          <w:lang w:eastAsia="ru-RU"/>
        </w:rPr>
      </w:pPr>
      <w:r w:rsidRPr="00945F36">
        <w:rPr>
          <w:rFonts w:ascii="Times New Roman" w:eastAsia="Times New Roman" w:hAnsi="Times New Roman"/>
          <w:b/>
          <w:sz w:val="24"/>
          <w:szCs w:val="24"/>
          <w:lang w:eastAsia="ru-RU"/>
        </w:rPr>
        <w:t>Горячая линия: кадастровый учет земельных участков, предназначенных для ведения садоводства или огородничества</w:t>
      </w:r>
    </w:p>
    <w:p w:rsidR="00945F36" w:rsidRPr="00945F36" w:rsidRDefault="00945F36" w:rsidP="00945F3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В среду, 20 февраля, пройдет очередная горячая линия Кадастровой палаты по Новосибирской области.</w:t>
      </w:r>
    </w:p>
    <w:p w:rsidR="00945F36" w:rsidRPr="00945F36" w:rsidRDefault="00945F36" w:rsidP="00945F3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Телефонное консультирование будет посвящено кадастровому учету земельных участков, расположенных в границах территории ведения гражданами садоводства или огородничества, в связи с уточнением местоположения границы и площади с применением норм законодательства в сфере ведения садоводства и огородничества.</w:t>
      </w:r>
    </w:p>
    <w:p w:rsidR="00945F36" w:rsidRPr="00945F36" w:rsidRDefault="00945F36" w:rsidP="00945F3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На вопросы граждан по данной теме ответит начальник отдела обработки документов и обеспечения учетных действий № 1 Оксана Юрьевна Макаренко. </w:t>
      </w:r>
    </w:p>
    <w:p w:rsidR="00945F36" w:rsidRPr="00945F36" w:rsidRDefault="00945F36" w:rsidP="00945F3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Звонки принимаются по номеру телефона: (383)347-53-47.</w:t>
      </w:r>
    </w:p>
    <w:p w:rsidR="00945F36" w:rsidRPr="00945F36" w:rsidRDefault="00945F36" w:rsidP="00945F3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lastRenderedPageBreak/>
        <w:t xml:space="preserve">Время проведения горячей линии: 20 февраля с 10.00 до 12.00. </w:t>
      </w:r>
    </w:p>
    <w:p w:rsidR="00945F36" w:rsidRPr="00536147" w:rsidRDefault="00945F36" w:rsidP="00945F3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rPr>
          <w:rFonts w:ascii="Times New Roman" w:eastAsia="Times New Roman" w:hAnsi="Times New Roman"/>
          <w:sz w:val="16"/>
          <w:szCs w:val="16"/>
          <w:lang w:eastAsia="ru-RU"/>
        </w:rPr>
      </w:pPr>
    </w:p>
    <w:p w:rsidR="00945F36" w:rsidRPr="00536147"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center"/>
        <w:rPr>
          <w:rFonts w:ascii="Times New Roman" w:eastAsia="Times New Roman" w:hAnsi="Times New Roman"/>
          <w:b/>
          <w:sz w:val="24"/>
          <w:szCs w:val="24"/>
          <w:lang w:eastAsia="ru-RU"/>
        </w:rPr>
      </w:pPr>
      <w:r w:rsidRPr="00945F36">
        <w:rPr>
          <w:rFonts w:ascii="Times New Roman" w:eastAsia="Times New Roman" w:hAnsi="Times New Roman"/>
          <w:b/>
          <w:sz w:val="24"/>
          <w:szCs w:val="24"/>
          <w:lang w:eastAsia="ru-RU"/>
        </w:rPr>
        <w:t xml:space="preserve">Для </w:t>
      </w:r>
      <w:r w:rsidR="00536147">
        <w:rPr>
          <w:rFonts w:ascii="Times New Roman" w:eastAsia="Times New Roman" w:hAnsi="Times New Roman"/>
          <w:b/>
          <w:sz w:val="24"/>
          <w:szCs w:val="24"/>
          <w:lang w:eastAsia="ru-RU"/>
        </w:rPr>
        <w:t>чего нужна электронная подпись?</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Удостоверяющий центр </w:t>
      </w:r>
      <w:hyperlink r:id="rId14" w:history="1">
        <w:r w:rsidRPr="00536147">
          <w:rPr>
            <w:rFonts w:ascii="Times New Roman" w:eastAsia="Times New Roman" w:hAnsi="Times New Roman"/>
            <w:sz w:val="24"/>
            <w:szCs w:val="24"/>
            <w:u w:val="single"/>
            <w:lang w:eastAsia="ru-RU"/>
          </w:rPr>
          <w:t>Кадастровой палаты по Новосибирской области</w:t>
        </w:r>
      </w:hyperlink>
      <w:r w:rsidRPr="00945F36">
        <w:rPr>
          <w:rFonts w:ascii="Times New Roman" w:eastAsia="Times New Roman" w:hAnsi="Times New Roman"/>
          <w:sz w:val="24"/>
          <w:szCs w:val="24"/>
          <w:lang w:eastAsia="ru-RU"/>
        </w:rPr>
        <w:t xml:space="preserve"> предоставляет услуги по созданию, выдаче и обслуживанию квалифицированных сертификатов ключей проверки электронных подписей.</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Документ, подписанный электронной подписью, является эквивалентом бумажного аналога с собственноручной подписью. Электронная подпись имеет такую же юридическую силу, как и бумажный документ. Она считается более защищенной от мошеннических действий и позволяет получать государственные услуги в режиме онлайн. При получении </w:t>
      </w:r>
      <w:proofErr w:type="spellStart"/>
      <w:r w:rsidRPr="00945F36">
        <w:rPr>
          <w:rFonts w:ascii="Times New Roman" w:eastAsia="Times New Roman" w:hAnsi="Times New Roman"/>
          <w:sz w:val="24"/>
          <w:szCs w:val="24"/>
          <w:lang w:eastAsia="ru-RU"/>
        </w:rPr>
        <w:t>госуслуг</w:t>
      </w:r>
      <w:proofErr w:type="spellEnd"/>
      <w:r w:rsidRPr="00945F36">
        <w:rPr>
          <w:rFonts w:ascii="Times New Roman" w:eastAsia="Times New Roman" w:hAnsi="Times New Roman"/>
          <w:sz w:val="24"/>
          <w:szCs w:val="24"/>
          <w:lang w:eastAsia="ru-RU"/>
        </w:rPr>
        <w:t xml:space="preserve"> в электронном виде размер госпошлины снижается на 30-87%.</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С помощью электронной подписи можно получить ряд услуг, некоторые из них: </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 государственные услуги </w:t>
      </w:r>
      <w:proofErr w:type="spellStart"/>
      <w:r w:rsidRPr="00945F36">
        <w:rPr>
          <w:rFonts w:ascii="Times New Roman" w:eastAsia="Times New Roman" w:hAnsi="Times New Roman"/>
          <w:sz w:val="24"/>
          <w:szCs w:val="24"/>
          <w:lang w:eastAsia="ru-RU"/>
        </w:rPr>
        <w:t>Росреестра</w:t>
      </w:r>
      <w:proofErr w:type="spellEnd"/>
      <w:r w:rsidRPr="00945F36">
        <w:rPr>
          <w:rFonts w:ascii="Times New Roman" w:eastAsia="Times New Roman" w:hAnsi="Times New Roman"/>
          <w:sz w:val="24"/>
          <w:szCs w:val="24"/>
          <w:lang w:eastAsia="ru-RU"/>
        </w:rPr>
        <w:t>: кадастровый учет объектов недвижимости и регистрация прав, получение сведений из Единого государственного реестра недвижимости (ЕГРН);</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оформление анкеты для получения российского или заграничного паспорта;</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отслеживание санкций ГИБДД, постановка автомобиля на учет;</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получение ИНН;</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 подача заявления для поступления в вуз. </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Полный перечень ведомств, предоставляющих государственные услуги в электронном виде, представлен на сайте удостоверяющего центра Кадастровой палаты: </w:t>
      </w:r>
      <w:hyperlink r:id="rId15" w:history="1">
        <w:r w:rsidRPr="00945F36">
          <w:rPr>
            <w:rFonts w:ascii="Times New Roman" w:eastAsia="Times New Roman" w:hAnsi="Times New Roman"/>
            <w:color w:val="0000FF"/>
            <w:sz w:val="24"/>
            <w:szCs w:val="24"/>
            <w:u w:val="single"/>
            <w:lang w:eastAsia="ru-RU"/>
          </w:rPr>
          <w:t>https://uc.kadastr.ru</w:t>
        </w:r>
      </w:hyperlink>
      <w:r w:rsidRPr="00945F36">
        <w:rPr>
          <w:rFonts w:ascii="Times New Roman" w:eastAsia="Times New Roman" w:hAnsi="Times New Roman"/>
          <w:sz w:val="24"/>
          <w:szCs w:val="24"/>
          <w:lang w:eastAsia="ru-RU"/>
        </w:rPr>
        <w:t xml:space="preserve">. Также на сайте есть подробная инструкция по порядку получения электронной подписи. </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Стоимость сертификата электронной подписи, выпущенного в электронном виде, составляет </w:t>
      </w:r>
      <w:r w:rsidRPr="00945F36">
        <w:rPr>
          <w:rFonts w:ascii="Times New Roman" w:eastAsia="Times New Roman" w:hAnsi="Times New Roman"/>
          <w:bCs/>
          <w:sz w:val="24"/>
          <w:szCs w:val="24"/>
          <w:lang w:eastAsia="ru-RU"/>
        </w:rPr>
        <w:t>700</w:t>
      </w:r>
      <w:r w:rsidRPr="00945F36">
        <w:rPr>
          <w:rFonts w:ascii="Times New Roman" w:eastAsia="Times New Roman" w:hAnsi="Times New Roman"/>
          <w:sz w:val="24"/>
          <w:szCs w:val="24"/>
          <w:lang w:eastAsia="ru-RU"/>
        </w:rPr>
        <w:t xml:space="preserve"> рублей.</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Узнать подробности о порядке получения электронной подписи можно по телефону: (383)314-51-00.</w:t>
      </w:r>
    </w:p>
    <w:p w:rsidR="00945F36" w:rsidRPr="00536147" w:rsidRDefault="00945F36" w:rsidP="00945F3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eastAsia="Times New Roman" w:hAnsi="Times New Roman"/>
          <w:sz w:val="16"/>
          <w:szCs w:val="16"/>
          <w:lang w:eastAsia="ru-RU"/>
        </w:rPr>
      </w:pPr>
    </w:p>
    <w:p w:rsidR="00945F36" w:rsidRPr="00536147"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851"/>
        <w:jc w:val="center"/>
        <w:rPr>
          <w:rFonts w:ascii="Times New Roman" w:eastAsia="Times New Roman" w:hAnsi="Times New Roman"/>
          <w:b/>
          <w:sz w:val="24"/>
          <w:szCs w:val="24"/>
          <w:lang w:eastAsia="ru-RU"/>
        </w:rPr>
      </w:pPr>
      <w:r w:rsidRPr="00945F36">
        <w:rPr>
          <w:rFonts w:ascii="Times New Roman" w:eastAsia="Times New Roman" w:hAnsi="Times New Roman"/>
          <w:b/>
          <w:sz w:val="24"/>
          <w:szCs w:val="24"/>
          <w:lang w:eastAsia="ru-RU"/>
        </w:rPr>
        <w:t xml:space="preserve">Новосибирцы при выборе кадастрового инженера могут воспользоваться </w:t>
      </w:r>
      <w:r w:rsidR="00536147">
        <w:rPr>
          <w:rFonts w:ascii="Times New Roman" w:eastAsia="Times New Roman" w:hAnsi="Times New Roman"/>
          <w:b/>
          <w:sz w:val="24"/>
          <w:szCs w:val="24"/>
          <w:lang w:eastAsia="ru-RU"/>
        </w:rPr>
        <w:t xml:space="preserve">электронным сервисом </w:t>
      </w:r>
      <w:proofErr w:type="spellStart"/>
      <w:r w:rsidR="00536147">
        <w:rPr>
          <w:rFonts w:ascii="Times New Roman" w:eastAsia="Times New Roman" w:hAnsi="Times New Roman"/>
          <w:b/>
          <w:sz w:val="24"/>
          <w:szCs w:val="24"/>
          <w:lang w:eastAsia="ru-RU"/>
        </w:rPr>
        <w:t>Росреестра</w:t>
      </w:r>
      <w:proofErr w:type="spellEnd"/>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851"/>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Жители региона в ситуациях оформления недвижимости нередко задают вопрос «К какому кадастровому инженеру стоит обратиться?». Чтобы поставить объект недвижимости на кадастровый учет, владельцы нуждаются в услугах кадастрового инженера. Как выбрать кадастрового инженера, чтобы сэкономить время и деньги? </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851"/>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Основные функции кадастрового инженера заключаются в проведении межевания и подготовке документов для осуществления государственного кадастрового учета объектов недвижимости. По законодательству, у кадастрового инженера обязательно наличие соответствующего квалификационного аттестата и членства в саморегулируемой организации кадастровых инженеров (СРО).</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851"/>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Кадастровая палата по региону советует проверять сведения о кадастровом инженере перед заключением договора на выполнение работ. Сведения о кадастровых инженерах содержатся в «</w:t>
      </w:r>
      <w:hyperlink r:id="rId16" w:history="1">
        <w:r w:rsidRPr="00536147">
          <w:rPr>
            <w:rFonts w:ascii="Times New Roman" w:eastAsia="Times New Roman" w:hAnsi="Times New Roman"/>
            <w:sz w:val="24"/>
            <w:szCs w:val="24"/>
            <w:u w:val="single"/>
            <w:lang w:eastAsia="ru-RU"/>
          </w:rPr>
          <w:t>Реестре кадастровых инженеров</w:t>
        </w:r>
      </w:hyperlink>
      <w:r w:rsidRPr="00945F36">
        <w:rPr>
          <w:rFonts w:ascii="Times New Roman" w:eastAsia="Times New Roman" w:hAnsi="Times New Roman"/>
          <w:sz w:val="24"/>
          <w:szCs w:val="24"/>
          <w:lang w:eastAsia="ru-RU"/>
        </w:rPr>
        <w:t xml:space="preserve">» на официальном сайте </w:t>
      </w:r>
      <w:hyperlink r:id="rId17" w:history="1">
        <w:proofErr w:type="spellStart"/>
        <w:r w:rsidRPr="00536147">
          <w:rPr>
            <w:rFonts w:ascii="Times New Roman" w:eastAsia="Times New Roman" w:hAnsi="Times New Roman"/>
            <w:sz w:val="24"/>
            <w:szCs w:val="24"/>
            <w:u w:val="single"/>
            <w:lang w:eastAsia="ru-RU"/>
          </w:rPr>
          <w:t>Росреестра</w:t>
        </w:r>
        <w:proofErr w:type="spellEnd"/>
      </w:hyperlink>
      <w:r w:rsidRPr="00536147">
        <w:rPr>
          <w:rFonts w:ascii="Times New Roman" w:eastAsia="Times New Roman" w:hAnsi="Times New Roman"/>
          <w:sz w:val="24"/>
          <w:szCs w:val="24"/>
          <w:lang w:eastAsia="ru-RU"/>
        </w:rPr>
        <w:t>.</w:t>
      </w:r>
      <w:r w:rsidRPr="00945F36">
        <w:rPr>
          <w:rFonts w:ascii="Times New Roman" w:eastAsia="Times New Roman" w:hAnsi="Times New Roman"/>
          <w:sz w:val="24"/>
          <w:szCs w:val="24"/>
          <w:lang w:eastAsia="ru-RU"/>
        </w:rPr>
        <w:t xml:space="preserve"> С помощью сервиса можно проверить информацию о конкретном кадастровом инженере, достаточно знать его ФИО.</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851"/>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В первую очередь заказчику нужно удостовериться в наличии у кадастрового инженера действующего аттестата. Если инженер имеет действующий аттестат и право вести кадастровую деятельность, в поле «Статус» будет стоять галочка. Пометка в виде красного крестика означает, что специалист лишен аттестата и не может заниматься кадастровыми работами. Также на сервисе представлена информация о членстве кадастрового инженера в саморегулируемой организации. Кроме того, сервис предоставляет информацию о результатах профессиональной деятельности специалистов.</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851"/>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К выбору кадастрового инженера следует подходить ответственно, так как от его профессионализма зависит результат процедур оформления недвижимости. Грамотный выбор специалиста позволит сэкономить время и деньги. </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center"/>
        <w:rPr>
          <w:rFonts w:ascii="Times New Roman" w:eastAsia="Times New Roman" w:hAnsi="Times New Roman"/>
          <w:b/>
          <w:sz w:val="24"/>
          <w:szCs w:val="24"/>
          <w:lang w:eastAsia="ru-RU"/>
        </w:rPr>
      </w:pPr>
      <w:r w:rsidRPr="00945F36">
        <w:rPr>
          <w:rFonts w:ascii="Times New Roman" w:eastAsia="Times New Roman" w:hAnsi="Times New Roman"/>
          <w:b/>
          <w:sz w:val="24"/>
          <w:szCs w:val="24"/>
          <w:lang w:eastAsia="ru-RU"/>
        </w:rPr>
        <w:lastRenderedPageBreak/>
        <w:t xml:space="preserve">Типичные ошибки </w:t>
      </w:r>
      <w:r w:rsidR="00536147">
        <w:rPr>
          <w:rFonts w:ascii="Times New Roman" w:eastAsia="Times New Roman" w:hAnsi="Times New Roman"/>
          <w:b/>
          <w:sz w:val="24"/>
          <w:szCs w:val="24"/>
          <w:lang w:eastAsia="ru-RU"/>
        </w:rPr>
        <w:t>кадастровых инженеров за январь</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С целью сокращения количества решений о приостановлении (отказе) в осуществлении государственного кадастрового учета объектов недвижимости </w:t>
      </w:r>
      <w:hyperlink r:id="rId18" w:history="1">
        <w:r w:rsidRPr="00536147">
          <w:rPr>
            <w:rFonts w:ascii="Times New Roman" w:eastAsia="Times New Roman" w:hAnsi="Times New Roman"/>
            <w:sz w:val="24"/>
            <w:szCs w:val="24"/>
            <w:u w:val="single"/>
            <w:lang w:eastAsia="ru-RU"/>
          </w:rPr>
          <w:t>Кадастровая палата по Новосибирской области</w:t>
        </w:r>
      </w:hyperlink>
      <w:r w:rsidRPr="00536147">
        <w:rPr>
          <w:rFonts w:ascii="Times New Roman" w:eastAsia="Times New Roman" w:hAnsi="Times New Roman"/>
          <w:sz w:val="24"/>
          <w:szCs w:val="24"/>
          <w:lang w:eastAsia="ru-RU"/>
        </w:rPr>
        <w:t xml:space="preserve"> каждый месяц анализирует ошибки, допу</w:t>
      </w:r>
      <w:r w:rsidRPr="00945F36">
        <w:rPr>
          <w:rFonts w:ascii="Times New Roman" w:eastAsia="Times New Roman" w:hAnsi="Times New Roman"/>
          <w:sz w:val="24"/>
          <w:szCs w:val="24"/>
          <w:lang w:eastAsia="ru-RU"/>
        </w:rPr>
        <w:t xml:space="preserve">щенные кадастровыми инженерами при подготовке необходимых для процедуры документов. Представляем типичные ошибки кадастровых инженеров, допущенные в январе. </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1. Неверно указан номер кадастрового квартала, в пределах которого располагается образуемый земельный участок.</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2. Вид разрешенного использования земельного участка, указанный в межевом плане, противоречит перечню основных видов разрешенного использования соответствующей территориальной зоны согласно правилам землепользования и застройки.</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3. В разделе «Заключение кадастрового инженера» межевого плана не приводятся или приводятся некорректно обоснования изменения площади, конфигурации земельного участка, местоположения уточненных границ. При подготовке межевого плана в связи с исправлением реестровой ошибки отсутствуют предложения кадастрового инженера по устранению выявленных в ЕГРН ошибок, в том числе результаты необходимых измерений.</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4. В межевом плане отсутствуют сведения о смежных земельных участках и (или) сведения о документах, подтверждающих право гражданина на смежный земельный участок. Сведения о смежных земельных участках в акте согласования местоположения границ противоречат сведениям о смежных земельных участках, указанным в межевом плане.</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 xml:space="preserve">5. В состав приложения не включаются документы, определяющие (определявшие) местоположение границ образуемого (уточняемого) земельного участка, а также документы, использованные кадастровым инженером при проведении кадастровых работ. </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6. В составе технического плана, подготовленного до вступления в силу ФЗ № 340 в отношении объекта незавершенного строительства, индивидуального жилого дома, отсутствует разрешение на строительство, использование которого предусмотрено ФЗ №218.</w:t>
      </w:r>
    </w:p>
    <w:p w:rsidR="00945F36" w:rsidRPr="00945F36" w:rsidRDefault="00945F36" w:rsidP="0053614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945F36">
        <w:rPr>
          <w:rFonts w:ascii="Times New Roman" w:eastAsia="Times New Roman" w:hAnsi="Times New Roman"/>
          <w:sz w:val="24"/>
          <w:szCs w:val="24"/>
          <w:lang w:eastAsia="ru-RU"/>
        </w:rPr>
        <w:t>7. В разделе «Заключение кадастрового инженера» технического плана, подготовленного с целью исправления реестровой ошибки в сведениях ЕГРН, отсутствует обоснование такой ошибки, выявленной в ходе кадастровых работ.</w:t>
      </w:r>
    </w:p>
    <w:p w:rsidR="00945F36" w:rsidRPr="00536147" w:rsidRDefault="00945F36" w:rsidP="00945F3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rPr>
          <w:rFonts w:ascii="Times New Roman" w:eastAsia="Times New Roman" w:hAnsi="Times New Roman"/>
          <w:sz w:val="16"/>
          <w:szCs w:val="16"/>
          <w:lang w:eastAsia="ru-RU"/>
        </w:rPr>
      </w:pPr>
    </w:p>
    <w:p w:rsidR="00547828" w:rsidRPr="00536147" w:rsidRDefault="00945F36" w:rsidP="00945F36">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1"/>
        <w:rPr>
          <w:rFonts w:ascii="Times New Roman" w:hAnsi="Times New Roman"/>
          <w:b/>
          <w:sz w:val="24"/>
          <w:szCs w:val="24"/>
          <w:lang w:eastAsia="ru-RU"/>
        </w:rPr>
      </w:pPr>
      <w:r w:rsidRPr="00536147">
        <w:rPr>
          <w:rFonts w:ascii="Times New Roman" w:eastAsia="Times New Roman" w:hAnsi="Times New Roman"/>
          <w:b/>
          <w:i/>
          <w:sz w:val="24"/>
          <w:szCs w:val="24"/>
          <w:lang w:eastAsia="ru-RU"/>
        </w:rPr>
        <w:t>Материал предоставлен пресс-службой Кадастровой палаты по Новосибирской области.</w:t>
      </w:r>
    </w:p>
    <w:p w:rsidR="00945F36" w:rsidRPr="00294440" w:rsidRDefault="00945F36" w:rsidP="00294440">
      <w:pPr>
        <w:keepNext/>
        <w:spacing w:after="0" w:line="240" w:lineRule="auto"/>
        <w:jc w:val="center"/>
        <w:outlineLvl w:val="1"/>
        <w:rPr>
          <w:rFonts w:ascii="Times New Roman" w:hAnsi="Times New Roman"/>
          <w:b/>
          <w:sz w:val="24"/>
          <w:szCs w:val="24"/>
          <w:lang w:eastAsia="ru-RU"/>
        </w:rPr>
      </w:pPr>
    </w:p>
    <w:p w:rsidR="00C87C6B" w:rsidRPr="00294440" w:rsidRDefault="00C87C6B" w:rsidP="00294440">
      <w:pPr>
        <w:keepNext/>
        <w:spacing w:after="0" w:line="240" w:lineRule="auto"/>
        <w:jc w:val="center"/>
        <w:outlineLvl w:val="1"/>
        <w:rPr>
          <w:rFonts w:ascii="Times New Roman" w:eastAsia="Times New Roman" w:hAnsi="Times New Roman"/>
          <w:b/>
          <w:bCs/>
          <w:i/>
          <w:iCs/>
          <w:sz w:val="24"/>
          <w:szCs w:val="24"/>
        </w:rPr>
      </w:pPr>
      <w:r w:rsidRPr="00294440">
        <w:rPr>
          <w:rFonts w:ascii="Times New Roman" w:eastAsia="Times New Roman" w:hAnsi="Times New Roman"/>
          <w:b/>
          <w:bCs/>
          <w:i/>
          <w:iCs/>
          <w:sz w:val="24"/>
          <w:szCs w:val="24"/>
        </w:rPr>
        <w:t>Памятка населению о правилах поведения на льду водоема</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19585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Становление льда  </w:t>
      </w:r>
      <w:r w:rsidRPr="00294440">
        <w:rPr>
          <w:rFonts w:ascii="Times New Roman" w:eastAsia="Times New Roman" w:hAnsi="Times New Roman"/>
          <w:sz w:val="24"/>
          <w:szCs w:val="24"/>
          <w:lang w:eastAsia="ru-RU"/>
        </w:rPr>
        <w:t xml:space="preserve"> </w:t>
      </w:r>
      <w:r w:rsidR="0019585B"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Pr="00294440">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Pr="00294440">
          <w:rPr>
            <w:rFonts w:ascii="Times New Roman" w:eastAsia="Times New Roman" w:hAnsi="Times New Roman"/>
            <w:sz w:val="24"/>
            <w:szCs w:val="24"/>
            <w:lang w:eastAsia="ru-RU"/>
          </w:rPr>
          <w:t>10 см</w:t>
        </w:r>
      </w:smartTag>
      <w:r w:rsidRPr="00294440">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Pr="00294440">
          <w:rPr>
            <w:rFonts w:ascii="Times New Roman" w:eastAsia="Times New Roman" w:hAnsi="Times New Roman"/>
            <w:sz w:val="24"/>
            <w:szCs w:val="24"/>
            <w:lang w:eastAsia="ru-RU"/>
          </w:rPr>
          <w:t>15 см</w:t>
        </w:r>
      </w:smartTag>
      <w:r w:rsidRPr="00294440">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Pr="00294440">
          <w:rPr>
            <w:rFonts w:ascii="Times New Roman" w:eastAsia="Times New Roman" w:hAnsi="Times New Roman"/>
            <w:sz w:val="24"/>
            <w:szCs w:val="24"/>
            <w:lang w:eastAsia="ru-RU"/>
          </w:rPr>
          <w:t>30 см</w:t>
        </w:r>
      </w:smartTag>
      <w:r w:rsidRPr="00294440">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Pr="00294440">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294440">
          <w:rPr>
            <w:rFonts w:ascii="Times New Roman" w:eastAsia="Times New Roman" w:hAnsi="Times New Roman"/>
            <w:sz w:val="24"/>
            <w:szCs w:val="24"/>
            <w:lang w:eastAsia="ru-RU"/>
          </w:rPr>
          <w:t>12 см</w:t>
        </w:r>
      </w:smartTag>
      <w:r w:rsidRPr="00294440">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Pr="00294440">
          <w:rPr>
            <w:rFonts w:ascii="Times New Roman" w:eastAsia="Times New Roman" w:hAnsi="Times New Roman"/>
            <w:sz w:val="24"/>
            <w:szCs w:val="24"/>
            <w:lang w:eastAsia="ru-RU"/>
          </w:rPr>
          <w:t>25 см</w:t>
        </w:r>
      </w:smartTag>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lastRenderedPageBreak/>
        <w:t>Правила поведения на льду</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536147"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3840" behindDoc="0" locked="0" layoutInCell="1" allowOverlap="1" wp14:anchorId="5E5DB274" wp14:editId="4B940227">
            <wp:simplePos x="0" y="0"/>
            <wp:positionH relativeFrom="column">
              <wp:posOffset>3656965</wp:posOffset>
            </wp:positionH>
            <wp:positionV relativeFrom="paragraph">
              <wp:posOffset>112491</wp:posOffset>
            </wp:positionV>
            <wp:extent cx="2619375" cy="1743075"/>
            <wp:effectExtent l="0" t="0" r="9525" b="9525"/>
            <wp:wrapSquare wrapText="bothSides"/>
            <wp:docPr id="20" name="Рисунок 2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294440">
          <w:rPr>
            <w:rFonts w:ascii="Times New Roman" w:eastAsia="Times New Roman" w:hAnsi="Times New Roman"/>
            <w:sz w:val="24"/>
            <w:szCs w:val="24"/>
            <w:lang w:eastAsia="ru-RU"/>
          </w:rPr>
          <w:t>6 метров</w:t>
        </w:r>
      </w:smartTag>
      <w:r w:rsidRPr="00294440">
        <w:rPr>
          <w:rFonts w:ascii="Times New Roman" w:eastAsia="Times New Roman" w:hAnsi="Times New Roman"/>
          <w:sz w:val="24"/>
          <w:szCs w:val="24"/>
          <w:lang w:eastAsia="ru-RU"/>
        </w:rPr>
        <w:t xml:space="preserve">, также необходимо быть готовым оказать помощь товарищу.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294440">
        <w:rPr>
          <w:rFonts w:ascii="Times New Roman" w:eastAsia="Times New Roman" w:hAnsi="Times New Roman"/>
          <w:sz w:val="24"/>
          <w:szCs w:val="24"/>
          <w:lang w:eastAsia="ru-RU"/>
        </w:rPr>
        <w:t>по своему</w:t>
      </w:r>
      <w:proofErr w:type="gramEnd"/>
      <w:r w:rsidRPr="00294440">
        <w:rPr>
          <w:rFonts w:ascii="Times New Roman" w:eastAsia="Times New Roman" w:hAnsi="Times New Roman"/>
          <w:sz w:val="24"/>
          <w:szCs w:val="24"/>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294440">
          <w:rPr>
            <w:rFonts w:ascii="Times New Roman" w:eastAsia="Times New Roman" w:hAnsi="Times New Roman"/>
            <w:sz w:val="24"/>
            <w:szCs w:val="24"/>
            <w:lang w:eastAsia="ru-RU"/>
          </w:rPr>
          <w:t>25 метров</w:t>
        </w:r>
      </w:smartTag>
      <w:r w:rsidRPr="00294440">
        <w:rPr>
          <w:rFonts w:ascii="Times New Roman" w:eastAsia="Times New Roman" w:hAnsi="Times New Roman"/>
          <w:sz w:val="24"/>
          <w:szCs w:val="24"/>
          <w:lang w:eastAsia="ru-RU"/>
        </w:rPr>
        <w:t>); «</w:t>
      </w:r>
      <w:proofErr w:type="spellStart"/>
      <w:r w:rsidRPr="00294440">
        <w:rPr>
          <w:rFonts w:ascii="Times New Roman" w:eastAsia="Times New Roman" w:hAnsi="Times New Roman"/>
          <w:sz w:val="24"/>
          <w:szCs w:val="24"/>
          <w:lang w:eastAsia="ru-RU"/>
        </w:rPr>
        <w:t>спасалки</w:t>
      </w:r>
      <w:proofErr w:type="spellEnd"/>
      <w:r w:rsidRPr="00294440">
        <w:rPr>
          <w:rFonts w:ascii="Times New Roman" w:eastAsia="Times New Roman" w:hAnsi="Times New Roman"/>
          <w:sz w:val="24"/>
          <w:szCs w:val="24"/>
          <w:lang w:eastAsia="ru-RU"/>
        </w:rPr>
        <w:t>» - это устройства, похожие на толстое шило и висящие на груди. Воткнув их в лёд, можно под</w:t>
      </w:r>
      <w:r w:rsidR="003207A8" w:rsidRPr="00294440">
        <w:rPr>
          <w:rFonts w:ascii="Times New Roman" w:eastAsia="Times New Roman" w:hAnsi="Times New Roman"/>
          <w:sz w:val="24"/>
          <w:szCs w:val="24"/>
          <w:lang w:eastAsia="ru-RU"/>
        </w:rPr>
        <w:t>тянуться и выбраться из воды.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Советы рыболовам</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на разной глубине толщина льда разная.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Еще на берегу определите маршрут движения.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xml:space="preserve">- Не выходите на темные участки льда - они быстрее прогреваются на солнце и, естественно, быстрее тают.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C87C6B" w:rsidRPr="00294440" w:rsidRDefault="00B07968"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4864" behindDoc="0" locked="0" layoutInCell="1" allowOverlap="1" wp14:anchorId="1ABEA89B" wp14:editId="1F56F423">
            <wp:simplePos x="0" y="0"/>
            <wp:positionH relativeFrom="column">
              <wp:posOffset>104979</wp:posOffset>
            </wp:positionH>
            <wp:positionV relativeFrom="paragraph">
              <wp:posOffset>93225</wp:posOffset>
            </wp:positionV>
            <wp:extent cx="2374900" cy="1567180"/>
            <wp:effectExtent l="0" t="0" r="6350" b="0"/>
            <wp:wrapSquare wrapText="bothSides"/>
            <wp:docPr id="19" name="Рисунок 19"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00C87C6B" w:rsidRPr="00294440">
          <w:rPr>
            <w:rFonts w:ascii="Times New Roman" w:eastAsia="Times New Roman" w:hAnsi="Times New Roman"/>
            <w:sz w:val="24"/>
            <w:szCs w:val="24"/>
            <w:lang w:eastAsia="ru-RU"/>
          </w:rPr>
          <w:t>3 метрах</w:t>
        </w:r>
      </w:smartTag>
      <w:r w:rsidR="00C87C6B" w:rsidRPr="00294440">
        <w:rPr>
          <w:rFonts w:ascii="Times New Roman" w:eastAsia="Times New Roman" w:hAnsi="Times New Roman"/>
          <w:sz w:val="24"/>
          <w:szCs w:val="24"/>
          <w:lang w:eastAsia="ru-RU"/>
        </w:rPr>
        <w:t xml:space="preserve"> сзади.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Pr="00294440">
          <w:rPr>
            <w:rFonts w:ascii="Times New Roman" w:eastAsia="Times New Roman" w:hAnsi="Times New Roman"/>
            <w:sz w:val="24"/>
            <w:szCs w:val="24"/>
            <w:lang w:eastAsia="ru-RU"/>
          </w:rPr>
          <w:t>3 метра</w:t>
        </w:r>
      </w:smartTag>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294440">
          <w:rPr>
            <w:rFonts w:ascii="Times New Roman" w:eastAsia="Times New Roman" w:hAnsi="Times New Roman"/>
            <w:sz w:val="24"/>
            <w:szCs w:val="24"/>
            <w:lang w:eastAsia="ru-RU"/>
          </w:rPr>
          <w:t>15 метров</w:t>
        </w:r>
      </w:smartTag>
      <w:r w:rsidRPr="00294440">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294440">
          <w:rPr>
            <w:rFonts w:ascii="Times New Roman" w:eastAsia="Times New Roman" w:hAnsi="Times New Roman"/>
            <w:sz w:val="24"/>
            <w:szCs w:val="24"/>
            <w:lang w:eastAsia="ru-RU"/>
          </w:rPr>
          <w:t>500 г</w:t>
        </w:r>
      </w:smartTag>
      <w:r w:rsidRPr="00294440">
        <w:rPr>
          <w:rFonts w:ascii="Times New Roman" w:eastAsia="Times New Roman" w:hAnsi="Times New Roman"/>
          <w:sz w:val="24"/>
          <w:szCs w:val="24"/>
          <w:lang w:eastAsia="ru-RU"/>
        </w:rPr>
        <w:t xml:space="preserve">, на другом - изготовлена петля для крепления шнура на руку.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провалились под лед</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кто-то рядом, позовите на помощь.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делайте резких движений и не обламывайте кромку.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C87C6B" w:rsidRPr="00294440" w:rsidRDefault="00B07968"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5888" behindDoc="0" locked="0" layoutInCell="1" allowOverlap="1" wp14:anchorId="46B7222A" wp14:editId="7AA6835D">
            <wp:simplePos x="0" y="0"/>
            <wp:positionH relativeFrom="column">
              <wp:posOffset>3974465</wp:posOffset>
            </wp:positionH>
            <wp:positionV relativeFrom="paragraph">
              <wp:posOffset>155815</wp:posOffset>
            </wp:positionV>
            <wp:extent cx="2466975" cy="1847850"/>
            <wp:effectExtent l="0" t="0" r="9525" b="0"/>
            <wp:wrapSquare wrapText="bothSides"/>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Если трещина во льду большая, пробуйте выплыть спиной.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стали очевидцем, как человек провалился под лед</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крикните ему, что идете на помощь.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сообщите о произошедшем в службу спасения.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xml:space="preserve">- Оказывающий помощь должен обвязаться веревкой, предварительно закрепив ее на берегу.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Первая помощь пострадавшему</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C87C6B" w:rsidRPr="00294440" w:rsidRDefault="005709A7"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6912" behindDoc="0" locked="0" layoutInCell="1" allowOverlap="1" wp14:anchorId="2C3AFDEF" wp14:editId="6E2C965C">
            <wp:simplePos x="0" y="0"/>
            <wp:positionH relativeFrom="column">
              <wp:posOffset>329817</wp:posOffset>
            </wp:positionH>
            <wp:positionV relativeFrom="paragraph">
              <wp:posOffset>120890</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Время безопасного пребывания человека в воде:</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5-15</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от 3,5 до 4,5 часов;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температура воды 2-3</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w:t>
      </w:r>
      <w:proofErr w:type="gramStart"/>
      <w:r w:rsidRPr="00294440">
        <w:rPr>
          <w:rFonts w:ascii="Times New Roman" w:eastAsia="Times New Roman" w:hAnsi="Times New Roman"/>
          <w:sz w:val="24"/>
          <w:szCs w:val="24"/>
          <w:lang w:eastAsia="ru-RU"/>
        </w:rPr>
        <w:t>С</w:t>
      </w:r>
      <w:proofErr w:type="gramEnd"/>
      <w:r w:rsidRPr="00294440">
        <w:rPr>
          <w:rFonts w:ascii="Times New Roman" w:eastAsia="Times New Roman" w:hAnsi="Times New Roman"/>
          <w:sz w:val="24"/>
          <w:szCs w:val="24"/>
          <w:lang w:eastAsia="ru-RU"/>
        </w:rPr>
        <w:t xml:space="preserve"> оказывается смертельной для человека через 10-15 минут;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минус 2</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смерть может наступить через 5-8 минут.    </w:t>
      </w:r>
    </w:p>
    <w:p w:rsidR="00C87C6B" w:rsidRPr="00294440" w:rsidRDefault="00C87C6B" w:rsidP="00294440">
      <w:pPr>
        <w:spacing w:after="0" w:line="240" w:lineRule="auto"/>
        <w:ind w:firstLine="567"/>
        <w:jc w:val="both"/>
        <w:rPr>
          <w:rFonts w:ascii="Times New Roman" w:eastAsia="Times New Roman" w:hAnsi="Times New Roman"/>
          <w:b/>
          <w:i/>
          <w:sz w:val="24"/>
          <w:szCs w:val="24"/>
          <w:lang w:eastAsia="ru-RU"/>
        </w:rPr>
      </w:pP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Уважаемые дети и взрослые!</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 </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Во избежание трагических случаев:</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294440">
        <w:rPr>
          <w:rFonts w:ascii="Times New Roman" w:eastAsia="Times New Roman" w:hAnsi="Times New Roman"/>
          <w:sz w:val="24"/>
          <w:szCs w:val="24"/>
          <w:lang w:eastAsia="ru-RU"/>
        </w:rPr>
        <w:t xml:space="preserve"> </w:t>
      </w:r>
    </w:p>
    <w:p w:rsidR="00C87C6B" w:rsidRPr="00294440" w:rsidRDefault="004C4683"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noProof/>
          <w:sz w:val="24"/>
          <w:szCs w:val="24"/>
          <w:lang w:eastAsia="ru-RU"/>
        </w:rPr>
        <w:lastRenderedPageBreak/>
        <w:drawing>
          <wp:anchor distT="0" distB="0" distL="114300" distR="114300" simplePos="0" relativeHeight="251687936" behindDoc="1" locked="0" layoutInCell="1" allowOverlap="1" wp14:anchorId="0BF9110E" wp14:editId="6D0FECC0">
            <wp:simplePos x="0" y="0"/>
            <wp:positionH relativeFrom="column">
              <wp:posOffset>5300669</wp:posOffset>
            </wp:positionH>
            <wp:positionV relativeFrom="paragraph">
              <wp:posOffset>250166</wp:posOffset>
            </wp:positionV>
            <wp:extent cx="1069340" cy="1810385"/>
            <wp:effectExtent l="0" t="0" r="0" b="0"/>
            <wp:wrapTight wrapText="bothSides">
              <wp:wrapPolygon edited="0">
                <wp:start x="0" y="0"/>
                <wp:lineTo x="0" y="21365"/>
                <wp:lineTo x="21164" y="21365"/>
                <wp:lineTo x="21164" y="0"/>
                <wp:lineTo x="0" y="0"/>
              </wp:wrapPolygon>
            </wp:wrapTight>
            <wp:docPr id="16" name="Рисунок 16"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00C87C6B"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294440">
          <w:rPr>
            <w:rFonts w:ascii="Times New Roman" w:eastAsia="Times New Roman" w:hAnsi="Times New Roman"/>
            <w:bCs/>
            <w:sz w:val="24"/>
            <w:szCs w:val="24"/>
            <w:lang w:eastAsia="ru-RU"/>
          </w:rPr>
          <w:t>12 см</w:t>
        </w:r>
      </w:smartTag>
      <w:r w:rsidRPr="00294440">
        <w:rPr>
          <w:rFonts w:ascii="Times New Roman" w:eastAsia="Times New Roman" w:hAnsi="Times New Roman"/>
          <w:bCs/>
          <w:sz w:val="24"/>
          <w:szCs w:val="24"/>
          <w:lang w:eastAsia="ru-RU"/>
        </w:rPr>
        <w:t>.</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Родители, не оставляйте детей без присмотра!</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Будьте внимательны к окружающим!</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294440">
        <w:rPr>
          <w:rFonts w:ascii="Times New Roman" w:eastAsia="Times New Roman" w:hAnsi="Times New Roman"/>
          <w:sz w:val="24"/>
          <w:szCs w:val="24"/>
          <w:lang w:eastAsia="ru-RU"/>
        </w:rPr>
        <w:t xml:space="preserve"> </w:t>
      </w:r>
    </w:p>
    <w:p w:rsidR="006A0D6C"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AE1A95" w:rsidRPr="00294440" w:rsidRDefault="00AE1A95" w:rsidP="00294440">
      <w:pPr>
        <w:spacing w:after="0" w:line="240" w:lineRule="auto"/>
        <w:rPr>
          <w:rFonts w:ascii="Times New Roman" w:hAnsi="Times New Roman"/>
          <w:sz w:val="24"/>
          <w:szCs w:val="24"/>
        </w:rPr>
      </w:pPr>
    </w:p>
    <w:p w:rsidR="00C87C6B" w:rsidRPr="00294440" w:rsidRDefault="003207A8" w:rsidP="00294440">
      <w:pPr>
        <w:spacing w:after="0" w:line="240" w:lineRule="auto"/>
        <w:rPr>
          <w:rFonts w:ascii="Times New Roman" w:hAnsi="Times New Roman"/>
          <w:sz w:val="24"/>
          <w:szCs w:val="24"/>
        </w:rPr>
      </w:pPr>
      <w:r w:rsidRPr="00294440">
        <w:rPr>
          <w:rFonts w:ascii="Times New Roman" w:hAnsi="Times New Roman"/>
          <w:noProof/>
          <w:sz w:val="24"/>
          <w:szCs w:val="24"/>
          <w:lang w:eastAsia="ru-RU"/>
        </w:rPr>
        <w:drawing>
          <wp:anchor distT="0" distB="0" distL="114300" distR="114300" simplePos="0" relativeHeight="251693056" behindDoc="1" locked="0" layoutInCell="1" allowOverlap="1">
            <wp:simplePos x="0" y="0"/>
            <wp:positionH relativeFrom="column">
              <wp:posOffset>125587</wp:posOffset>
            </wp:positionH>
            <wp:positionV relativeFrom="paragraph">
              <wp:posOffset>160727</wp:posOffset>
            </wp:positionV>
            <wp:extent cx="2202200" cy="1949570"/>
            <wp:effectExtent l="0" t="0" r="7620" b="0"/>
            <wp:wrapTight wrapText="bothSides">
              <wp:wrapPolygon edited="0">
                <wp:start x="0" y="0"/>
                <wp:lineTo x="0" y="21319"/>
                <wp:lineTo x="21488" y="21319"/>
                <wp:lineTo x="21488" y="0"/>
                <wp:lineTo x="0" y="0"/>
              </wp:wrapPolygon>
            </wp:wrapTight>
            <wp:docPr id="29" name="Рисунок 29"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p>
    <w:p w:rsidR="00B578B8" w:rsidRPr="00294440" w:rsidRDefault="003207A8" w:rsidP="00294440">
      <w:pPr>
        <w:pStyle w:val="c0"/>
        <w:spacing w:before="0" w:beforeAutospacing="0" w:after="0" w:afterAutospacing="0"/>
        <w:rPr>
          <w:b/>
        </w:rPr>
      </w:pPr>
      <w:r w:rsidRPr="00294440">
        <w:rPr>
          <w:rStyle w:val="c7"/>
          <w:b/>
        </w:rPr>
        <w:t xml:space="preserve">                          </w:t>
      </w:r>
      <w:r w:rsidR="00B578B8" w:rsidRPr="00294440">
        <w:rPr>
          <w:rStyle w:val="c7"/>
          <w:b/>
        </w:rPr>
        <w:t xml:space="preserve">Консультация для родителей </w:t>
      </w:r>
    </w:p>
    <w:p w:rsidR="00B578B8" w:rsidRPr="00294440" w:rsidRDefault="003207A8" w:rsidP="00294440">
      <w:pPr>
        <w:pStyle w:val="c0"/>
        <w:spacing w:before="0" w:beforeAutospacing="0" w:after="0" w:afterAutospacing="0"/>
        <w:rPr>
          <w:b/>
        </w:rPr>
      </w:pPr>
      <w:r w:rsidRPr="00294440">
        <w:rPr>
          <w:rStyle w:val="c7"/>
          <w:b/>
        </w:rPr>
        <w:t xml:space="preserve">               </w:t>
      </w:r>
      <w:r w:rsidR="00B578B8" w:rsidRPr="00294440">
        <w:rPr>
          <w:rStyle w:val="c7"/>
          <w:b/>
        </w:rPr>
        <w:t>"Правила безопасности на льду водоёма»</w:t>
      </w:r>
    </w:p>
    <w:p w:rsidR="00B578B8" w:rsidRPr="00294440" w:rsidRDefault="003207A8" w:rsidP="00294440">
      <w:pPr>
        <w:pStyle w:val="c0"/>
        <w:spacing w:before="0" w:beforeAutospacing="0" w:after="0" w:afterAutospacing="0"/>
        <w:jc w:val="both"/>
      </w:pPr>
      <w:r w:rsidRPr="00294440">
        <w:rPr>
          <w:rStyle w:val="c2"/>
        </w:rPr>
        <w:tab/>
      </w:r>
      <w:r w:rsidR="00B578B8" w:rsidRPr="00294440">
        <w:rPr>
          <w:rStyle w:val="c2"/>
        </w:rPr>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B578B8" w:rsidRPr="00294440" w:rsidRDefault="003207A8" w:rsidP="00294440">
      <w:pPr>
        <w:pStyle w:val="c0"/>
        <w:spacing w:before="0" w:beforeAutospacing="0" w:after="0" w:afterAutospacing="0"/>
        <w:jc w:val="both"/>
      </w:pPr>
      <w:r w:rsidRPr="00294440">
        <w:rPr>
          <w:rStyle w:val="c2"/>
        </w:rPr>
        <w:tab/>
      </w:r>
      <w:r w:rsidR="00B578B8" w:rsidRPr="00294440">
        <w:rPr>
          <w:rStyle w:val="c2"/>
        </w:rPr>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00B578B8" w:rsidRPr="00294440">
        <w:rPr>
          <w:rStyle w:val="c3"/>
        </w:rPr>
        <w:t>.</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4"/>
        </w:rPr>
        <w:t>Очень опасен ноздреватый лед, который представляет собой замерзший во время метели снег.  </w:t>
      </w:r>
      <w:r w:rsidR="00B578B8" w:rsidRPr="00294440">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B578B8" w:rsidRPr="00294440">
        <w:rPr>
          <w:rStyle w:val="c9"/>
        </w:rPr>
        <w:t> </w:t>
      </w:r>
    </w:p>
    <w:p w:rsidR="00B578B8" w:rsidRPr="00294440" w:rsidRDefault="003207A8" w:rsidP="00294440">
      <w:pPr>
        <w:pStyle w:val="c0"/>
        <w:spacing w:before="0" w:beforeAutospacing="0" w:after="0" w:afterAutospacing="0"/>
        <w:jc w:val="both"/>
      </w:pPr>
      <w:r w:rsidRPr="00294440">
        <w:rPr>
          <w:rStyle w:val="c2"/>
        </w:rPr>
        <w:tab/>
      </w:r>
      <w:r w:rsidR="00B578B8" w:rsidRPr="00294440">
        <w:rPr>
          <w:rStyle w:val="c2"/>
        </w:rPr>
        <w:t>Чрезвычайно опасным и ненадежным является лед под снегом и сугробами. Опасность представляют собой полыньи, проруби,</w:t>
      </w:r>
      <w:r w:rsidR="00B578B8" w:rsidRPr="00294440">
        <w:rPr>
          <w:rStyle w:val="c9"/>
        </w:rPr>
        <w:t> </w:t>
      </w:r>
      <w:r w:rsidR="00B578B8" w:rsidRPr="00294440">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00B578B8" w:rsidRPr="00294440">
        <w:rPr>
          <w:rStyle w:val="c9"/>
        </w:rPr>
        <w:t> </w:t>
      </w:r>
      <w:r w:rsidR="00B578B8" w:rsidRPr="00294440">
        <w:rPr>
          <w:rStyle w:val="c2"/>
        </w:rPr>
        <w:t>неравномерно.</w:t>
      </w:r>
      <w:r w:rsidR="00B578B8" w:rsidRPr="00294440">
        <w:rPr>
          <w:rStyle w:val="c13"/>
        </w:rPr>
        <w:t> </w:t>
      </w:r>
      <w:r w:rsidR="00B578B8" w:rsidRPr="00294440">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rsidRPr="00294440">
        <w:t xml:space="preserve"> </w:t>
      </w:r>
      <w:r w:rsidR="00B578B8" w:rsidRPr="00294440">
        <w:rPr>
          <w:rStyle w:val="c4"/>
        </w:rPr>
        <w:t>Прежде чем двигаться по льду, следует убедиться в прочности льда,</w:t>
      </w:r>
      <w:r w:rsidR="00B578B8" w:rsidRPr="00294440">
        <w:t> </w:t>
      </w:r>
      <w:r w:rsidR="00B578B8" w:rsidRPr="00294440">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00B578B8" w:rsidRPr="00294440">
        <w:rPr>
          <w:rStyle w:val="c13"/>
        </w:rPr>
        <w:t> </w:t>
      </w:r>
    </w:p>
    <w:p w:rsidR="00B578B8" w:rsidRPr="00294440" w:rsidRDefault="00B578B8" w:rsidP="00294440">
      <w:pPr>
        <w:pStyle w:val="c0"/>
        <w:spacing w:before="0" w:beforeAutospacing="0" w:after="0" w:afterAutospacing="0"/>
        <w:jc w:val="both"/>
      </w:pPr>
      <w:r w:rsidRPr="00294440">
        <w:rPr>
          <w:rStyle w:val="c4"/>
        </w:rPr>
        <w:t> Категорически запрещается проверять прочность льда ударами ноги.</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4"/>
        </w:rPr>
        <w:t>Если лед непрочен, необходимо прекратить движение и возвращаться по своим следам, делая первые шаги без отрыва ног от поверхности льда.</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6"/>
          <w:b/>
        </w:rPr>
        <w:t>Внимание!</w:t>
      </w:r>
      <w:r w:rsidR="00B578B8" w:rsidRPr="00294440">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B578B8" w:rsidRPr="00294440" w:rsidRDefault="003207A8" w:rsidP="00294440">
      <w:pPr>
        <w:pStyle w:val="c11"/>
        <w:spacing w:before="0" w:beforeAutospacing="0" w:after="0" w:afterAutospacing="0"/>
        <w:jc w:val="both"/>
        <w:rPr>
          <w:b/>
        </w:rPr>
      </w:pPr>
      <w:r w:rsidRPr="00294440">
        <w:rPr>
          <w:rStyle w:val="c2"/>
        </w:rPr>
        <w:tab/>
      </w:r>
      <w:r w:rsidR="00B578B8" w:rsidRPr="00294440">
        <w:rPr>
          <w:rStyle w:val="c2"/>
          <w:b/>
        </w:rPr>
        <w:t>Как вести себя на льду:</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1. Нельзя выходить на лед, когда на улице темно или плохая видимость по причине тумана или снега.</w:t>
      </w:r>
      <w:r w:rsidR="00B578B8" w:rsidRPr="00294440">
        <w:rPr>
          <w:rStyle w:val="c13"/>
        </w:rPr>
        <w:t> </w:t>
      </w:r>
    </w:p>
    <w:p w:rsidR="00B578B8" w:rsidRPr="00294440" w:rsidRDefault="003207A8" w:rsidP="00294440">
      <w:pPr>
        <w:pStyle w:val="c5"/>
        <w:spacing w:before="0" w:beforeAutospacing="0" w:after="0" w:afterAutospacing="0"/>
        <w:jc w:val="both"/>
      </w:pPr>
      <w:r w:rsidRPr="00294440">
        <w:rPr>
          <w:rStyle w:val="c2"/>
        </w:rPr>
        <w:lastRenderedPageBreak/>
        <w:tab/>
      </w:r>
      <w:r w:rsidR="00B578B8" w:rsidRPr="00294440">
        <w:rPr>
          <w:rStyle w:val="c2"/>
        </w:rPr>
        <w:t>2. Запретите ребенку проверять, насколько прочен лед, ударяя по нему ногами. Лед может оказаться тонким, и ребенок запросто провалится.</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00B578B8" w:rsidRPr="00294440">
        <w:rPr>
          <w:rStyle w:val="c13"/>
        </w:rPr>
        <w:t> </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4. Также опасны те места на льду, где видны трещины и лунки. При наступлении на эти места ногой лед может сразу же треснуть.</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578B8" w:rsidRPr="00294440" w:rsidRDefault="003207A8" w:rsidP="00294440">
      <w:pPr>
        <w:pStyle w:val="c5"/>
        <w:spacing w:before="0" w:beforeAutospacing="0" w:after="0" w:afterAutospacing="0"/>
        <w:jc w:val="both"/>
      </w:pPr>
      <w:bookmarkStart w:id="0" w:name="h.gjdgxs"/>
      <w:bookmarkEnd w:id="0"/>
      <w:r w:rsidRPr="00294440">
        <w:rPr>
          <w:rStyle w:val="c2"/>
        </w:rPr>
        <w:tab/>
      </w:r>
      <w:r w:rsidR="00B578B8" w:rsidRPr="00294440">
        <w:rPr>
          <w:rStyle w:val="c2"/>
        </w:rPr>
        <w:t xml:space="preserve">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w:t>
      </w:r>
      <w:proofErr w:type="gramStart"/>
      <w:r w:rsidR="00B578B8" w:rsidRPr="00294440">
        <w:rPr>
          <w:rStyle w:val="c2"/>
        </w:rPr>
        <w:t>водой</w:t>
      </w:r>
      <w:r w:rsidR="00B578B8" w:rsidRPr="00294440">
        <w:rPr>
          <w:rStyle w:val="c13"/>
        </w:rPr>
        <w:t> </w:t>
      </w:r>
      <w:r w:rsidRPr="00294440">
        <w:rPr>
          <w:rStyle w:val="c13"/>
        </w:rPr>
        <w:t>.</w:t>
      </w:r>
      <w:proofErr w:type="gramEnd"/>
    </w:p>
    <w:p w:rsidR="003207A8" w:rsidRPr="00294440" w:rsidRDefault="00B578B8" w:rsidP="00294440">
      <w:pPr>
        <w:pStyle w:val="c5"/>
        <w:spacing w:before="0" w:beforeAutospacing="0" w:after="0" w:afterAutospacing="0"/>
        <w:rPr>
          <w:rStyle w:val="c6"/>
        </w:rPr>
      </w:pPr>
      <w:r w:rsidRPr="00294440">
        <w:rPr>
          <w:rStyle w:val="c6"/>
        </w:rPr>
        <w:t xml:space="preserve">Убедительная просьба родителям: не отпускайте детей на лед без присмотра, </w:t>
      </w:r>
      <w:r w:rsidR="003207A8" w:rsidRPr="00294440">
        <w:rPr>
          <w:rStyle w:val="c6"/>
        </w:rPr>
        <w:t xml:space="preserve">                                                   </w:t>
      </w:r>
    </w:p>
    <w:p w:rsidR="00AE1A95" w:rsidRPr="00294440" w:rsidRDefault="003207A8" w:rsidP="00294440">
      <w:pPr>
        <w:pStyle w:val="c5"/>
        <w:spacing w:before="0" w:beforeAutospacing="0" w:after="0" w:afterAutospacing="0"/>
        <w:rPr>
          <w:rStyle w:val="c6"/>
          <w:b/>
        </w:rPr>
      </w:pPr>
      <w:r w:rsidRPr="00294440">
        <w:rPr>
          <w:rStyle w:val="c6"/>
        </w:rPr>
        <w:t xml:space="preserve">                                               </w:t>
      </w:r>
      <w:r w:rsidRPr="00294440">
        <w:rPr>
          <w:rStyle w:val="c6"/>
          <w:b/>
        </w:rPr>
        <w:t>ОБЪЯСНЯЙТЕ, ЧТО ЭТО ОПАСНО!</w:t>
      </w:r>
    </w:p>
    <w:p w:rsidR="001B2362" w:rsidRPr="00294440" w:rsidRDefault="001B2362" w:rsidP="00294440">
      <w:pPr>
        <w:pStyle w:val="c5"/>
        <w:spacing w:before="0" w:beforeAutospacing="0" w:after="0" w:afterAutospacing="0"/>
      </w:pPr>
    </w:p>
    <w:p w:rsidR="00F359B8"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294440">
        <w:rPr>
          <w:rFonts w:ascii="Times New Roman" w:hAnsi="Times New Roman"/>
          <w:b/>
          <w:sz w:val="24"/>
          <w:szCs w:val="24"/>
        </w:rPr>
        <w:t>Что нужно делать при пожаре?</w:t>
      </w:r>
    </w:p>
    <w:p w:rsidR="000F7B65" w:rsidRPr="00294440" w:rsidRDefault="00F359B8"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Признаки начинающегося пожара. </w:t>
      </w:r>
    </w:p>
    <w:p w:rsidR="000F7B65"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p>
    <w:p w:rsidR="000F7B65"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 </w:t>
      </w:r>
    </w:p>
    <w:p w:rsidR="000F7B65"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0F7B65" w:rsidRPr="00294440" w:rsidRDefault="005709A7"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73652B"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Знание признаков начинающегося пожара в жилом доме помогает своевременно обнаружить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и принять меры к его ликвидации. </w:t>
      </w:r>
    </w:p>
    <w:p w:rsidR="006A0D6C" w:rsidRDefault="00536147"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294440">
        <w:rPr>
          <w:rFonts w:ascii="Times New Roman" w:hAnsi="Times New Roman"/>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w:t>
      </w:r>
    </w:p>
    <w:p w:rsidR="0093412C"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легче и с меньшим ущербом будет прекращен пожар. Пожарную </w:t>
      </w:r>
      <w:r w:rsidR="0093412C" w:rsidRPr="00294440">
        <w:rPr>
          <w:rFonts w:ascii="Times New Roman" w:hAnsi="Times New Roman"/>
          <w:sz w:val="24"/>
          <w:szCs w:val="24"/>
        </w:rPr>
        <w:t>команду нужно вызвать также при</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появлении даже небольшого количества дыма в доме, когда есть опасность возникновения пожара в недоступном для осмотра месте или если невозможно уста</w:t>
      </w:r>
      <w:r w:rsidR="0093412C" w:rsidRPr="00294440">
        <w:rPr>
          <w:rFonts w:ascii="Times New Roman" w:hAnsi="Times New Roman"/>
          <w:sz w:val="24"/>
          <w:szCs w:val="24"/>
        </w:rPr>
        <w:t xml:space="preserve">новить причину появления дыма. </w:t>
      </w:r>
      <w:r w:rsidRPr="00294440">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0F7B65"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w:t>
      </w:r>
      <w:r w:rsidR="000F7B65" w:rsidRPr="00294440">
        <w:rPr>
          <w:rFonts w:ascii="Times New Roman" w:hAnsi="Times New Roman"/>
          <w:sz w:val="24"/>
          <w:szCs w:val="24"/>
        </w:rPr>
        <w:lastRenderedPageBreak/>
        <w:t xml:space="preserve">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4C4683"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ценные вещи и другое имущество. </w:t>
      </w:r>
    </w:p>
    <w:p w:rsidR="000E0C7B"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w:t>
      </w:r>
    </w:p>
    <w:p w:rsidR="00E90796"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горящее помещение до тех пор, пока пожарные не скажут, что опасность миновала. </w:t>
      </w:r>
    </w:p>
    <w:p w:rsidR="006A0D6C" w:rsidRPr="006A0D6C" w:rsidRDefault="006A0D6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16"/>
          <w:szCs w:val="16"/>
        </w:rPr>
      </w:pPr>
    </w:p>
    <w:p w:rsidR="00373EFC"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w:t>
      </w:r>
    </w:p>
    <w:p w:rsidR="00E90796" w:rsidRPr="00294440" w:rsidRDefault="00246AF5" w:rsidP="00294440">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  </w:t>
      </w:r>
    </w:p>
    <w:p w:rsidR="009C7F18" w:rsidRPr="00294440" w:rsidRDefault="009C7F18" w:rsidP="00294440">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 </w:t>
      </w:r>
    </w:p>
    <w:p w:rsidR="00294440" w:rsidRPr="00294440" w:rsidRDefault="003D43E0" w:rsidP="00294440">
      <w:pPr>
        <w:spacing w:after="0" w:line="240" w:lineRule="auto"/>
        <w:jc w:val="center"/>
        <w:rPr>
          <w:rFonts w:ascii="Times New Roman" w:hAnsi="Times New Roman"/>
          <w:b/>
          <w:i/>
          <w:sz w:val="24"/>
          <w:szCs w:val="24"/>
          <w:u w:val="single"/>
        </w:rPr>
      </w:pPr>
      <w:r w:rsidRPr="00294440">
        <w:rPr>
          <w:rFonts w:ascii="Times New Roman" w:hAnsi="Times New Roman"/>
          <w:noProof/>
          <w:sz w:val="24"/>
          <w:szCs w:val="24"/>
          <w:lang w:eastAsia="ru-RU"/>
        </w:rPr>
        <w:drawing>
          <wp:anchor distT="0" distB="0" distL="114300" distR="114300" simplePos="0" relativeHeight="251707392" behindDoc="1" locked="0" layoutInCell="1" allowOverlap="1" wp14:anchorId="05D59226" wp14:editId="6D5467DC">
            <wp:simplePos x="0" y="0"/>
            <wp:positionH relativeFrom="column">
              <wp:posOffset>39035</wp:posOffset>
            </wp:positionH>
            <wp:positionV relativeFrom="paragraph">
              <wp:posOffset>347</wp:posOffset>
            </wp:positionV>
            <wp:extent cx="2285341" cy="3048222"/>
            <wp:effectExtent l="0" t="0" r="1270" b="0"/>
            <wp:wrapTight wrapText="bothSides">
              <wp:wrapPolygon edited="0">
                <wp:start x="0" y="0"/>
                <wp:lineTo x="0" y="21465"/>
                <wp:lineTo x="21432" y="21465"/>
                <wp:lineTo x="21432" y="0"/>
                <wp:lineTo x="0" y="0"/>
              </wp:wrapPolygon>
            </wp:wrapTight>
            <wp:docPr id="4" name="Рисунок 4" descr="http://xn----8sbmrjki5bp.xn--p1ai/tinybrowser/images/go-i-chs/pamyatki/_full/_cam00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sbmrjki5bp.xn--p1ai/tinybrowser/images/go-i-chs/pamyatki/_full/_cam0056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85341" cy="3048222"/>
                    </a:xfrm>
                    <a:prstGeom prst="rect">
                      <a:avLst/>
                    </a:prstGeom>
                    <a:noFill/>
                    <a:ln>
                      <a:noFill/>
                    </a:ln>
                  </pic:spPr>
                </pic:pic>
              </a:graphicData>
            </a:graphic>
          </wp:anchor>
        </w:drawing>
      </w:r>
      <w:r w:rsidR="00294440" w:rsidRPr="00294440">
        <w:rPr>
          <w:rFonts w:ascii="Times New Roman" w:eastAsia="Times New Roman" w:hAnsi="Times New Roman"/>
          <w:b/>
          <w:sz w:val="24"/>
          <w:szCs w:val="24"/>
          <w:lang w:eastAsia="ru-RU"/>
        </w:rPr>
        <w:t xml:space="preserve">    </w:t>
      </w:r>
      <w:r w:rsidR="00294440" w:rsidRPr="00294440">
        <w:rPr>
          <w:rFonts w:ascii="Times New Roman" w:hAnsi="Times New Roman"/>
          <w:b/>
          <w:i/>
          <w:sz w:val="24"/>
          <w:szCs w:val="24"/>
          <w:u w:val="single"/>
        </w:rPr>
        <w:t>Нарушения устройства печи – потенциальный источник пожара!</w:t>
      </w:r>
    </w:p>
    <w:p w:rsidR="00294440" w:rsidRPr="003D43E0" w:rsidRDefault="00294440" w:rsidP="00294440">
      <w:pPr>
        <w:spacing w:after="0" w:line="240" w:lineRule="auto"/>
        <w:jc w:val="center"/>
        <w:rPr>
          <w:rFonts w:ascii="Times New Roman" w:hAnsi="Times New Roman"/>
          <w:b/>
          <w:i/>
          <w:sz w:val="16"/>
          <w:szCs w:val="16"/>
          <w:u w:val="single"/>
        </w:rPr>
      </w:pP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Из анализа причин пожаров в жилых и садовых домах следует, что в большинстве случаев причинами пожаров является недостаток конструкции систем печного отопления и несвоевременное устранение недостатков в процессе эксплуатации печного отопления.</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Отделение надзорной</w:t>
      </w:r>
      <w:r w:rsidR="00294440" w:rsidRPr="00294440">
        <w:rPr>
          <w:rFonts w:ascii="Times New Roman" w:hAnsi="Times New Roman"/>
          <w:sz w:val="24"/>
          <w:szCs w:val="24"/>
        </w:rPr>
        <w:tab/>
        <w:t xml:space="preserve"> деятельности и профилактической работы по </w:t>
      </w:r>
      <w:proofErr w:type="spellStart"/>
      <w:r w:rsidR="00294440" w:rsidRPr="00294440">
        <w:rPr>
          <w:rFonts w:ascii="Times New Roman" w:hAnsi="Times New Roman"/>
          <w:sz w:val="24"/>
          <w:szCs w:val="24"/>
        </w:rPr>
        <w:t>Мошковскому</w:t>
      </w:r>
      <w:proofErr w:type="spellEnd"/>
      <w:r w:rsidR="00294440" w:rsidRPr="00294440">
        <w:rPr>
          <w:rFonts w:ascii="Times New Roman" w:hAnsi="Times New Roman"/>
          <w:sz w:val="24"/>
          <w:szCs w:val="24"/>
        </w:rPr>
        <w:t xml:space="preserve"> району напоминает гражданам некоторые правила устройства печного отопления, которые регламентированы строительными нормами и сводами правил.</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Для каждой печи следует предусматривать отдельный дымовой канал.</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Дымовые трубы следует выводить выше кровли более высоких зданий, пристроенных к зданию с печным отоплением.</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Дымовые трубы должны быть вертикальными без уступов из глиняного кирпича со стенками толщиной не менее 120 мм или из жаростойкого бетона толщиной не менее 60 мм, с карманами в основаниях глубиной 250 мм с отверстиями для очистки, закрываемыми дверками. Допускается применять дымовые каналы из </w:t>
      </w:r>
      <w:proofErr w:type="spellStart"/>
      <w:r w:rsidR="00294440" w:rsidRPr="00294440">
        <w:rPr>
          <w:rFonts w:ascii="Times New Roman" w:hAnsi="Times New Roman"/>
          <w:sz w:val="24"/>
          <w:szCs w:val="24"/>
        </w:rPr>
        <w:t>хризотилоцементных</w:t>
      </w:r>
      <w:proofErr w:type="spellEnd"/>
      <w:r w:rsidR="00294440" w:rsidRPr="00294440">
        <w:rPr>
          <w:rFonts w:ascii="Times New Roman" w:hAnsi="Times New Roman"/>
          <w:sz w:val="24"/>
          <w:szCs w:val="24"/>
        </w:rPr>
        <w:t xml:space="preserve">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Устья дымовых труб следует защищать от атмосферных осадков. Зонты, дефлекторы и другие насадки на дымовых трубах не должны препятствовать свободному выходу дыма.</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более 5 x 5 мм и не менее 1 x 1 мм.</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Зазоры между перекрытиями, стенами, перегородками и разделками должны быть заполнены негорючими материалами.</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Конструкции зданий следует защищать от возгорания: а) пол из горючих материалов под топочной дверкой - металлическим листом размером 700 x 500 мм по асбестовому картону толщиной 8 мм, располагаемым длинной его стороной вдоль печи; б) стену или перегородку из горючих материалов, примыкающую под углом к фронту печи - штукатуркой толщиной 25 мм по </w:t>
      </w:r>
      <w:r w:rsidR="00294440" w:rsidRPr="00294440">
        <w:rPr>
          <w:rFonts w:ascii="Times New Roman" w:hAnsi="Times New Roman"/>
          <w:sz w:val="24"/>
          <w:szCs w:val="24"/>
        </w:rPr>
        <w:lastRenderedPageBreak/>
        <w:t>металлической сетке или металлическим листом по асбестовому картону толщиной 8 мм от пола до уровня на 250 мм выше верха топочной дверки.</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Расстояние от топочной дверки до противоположной стены должно быть не менее 1250 мм.</w:t>
      </w:r>
    </w:p>
    <w:p w:rsidR="00294440" w:rsidRPr="00294440" w:rsidRDefault="00294440" w:rsidP="00294440">
      <w:pPr>
        <w:spacing w:after="0" w:line="240" w:lineRule="auto"/>
        <w:jc w:val="both"/>
        <w:rPr>
          <w:rFonts w:ascii="Times New Roman" w:hAnsi="Times New Roman"/>
          <w:sz w:val="24"/>
          <w:szCs w:val="24"/>
        </w:rPr>
      </w:pPr>
      <w:r w:rsidRPr="00294440">
        <w:rPr>
          <w:rFonts w:ascii="Times New Roman" w:hAnsi="Times New Roman"/>
          <w:sz w:val="24"/>
          <w:szCs w:val="24"/>
        </w:rPr>
        <w:t xml:space="preserve">Все вышеперечисленные требования не являются исчерпывающими, более подробно можно ознакомиться в нормативном документе СП 7.13130.2013 (раздел 7). </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Важно понимать, что печь в доме – это источник повышенной опасности, где происходят процессы горения с большим выделением тепла, а в случае нарушения правил устройства и монтажа - потенциальный источник пожара.</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Граждане, не доверяйте ремонт и устройство печи не профессиональным работникам, обращайтесь только к специалистам. Не стоит экономить на устройстве и ремонте печи, ущерб от пожара может быть намного больше.</w:t>
      </w:r>
    </w:p>
    <w:p w:rsidR="00294440" w:rsidRPr="00294440" w:rsidRDefault="00294440" w:rsidP="00294440">
      <w:pPr>
        <w:spacing w:after="0" w:line="240" w:lineRule="auto"/>
        <w:jc w:val="both"/>
        <w:rPr>
          <w:rFonts w:ascii="Times New Roman" w:hAnsi="Times New Roman"/>
          <w:sz w:val="24"/>
          <w:szCs w:val="24"/>
        </w:rPr>
      </w:pPr>
    </w:p>
    <w:p w:rsidR="00294440" w:rsidRPr="00294440" w:rsidRDefault="00294440" w:rsidP="003D43E0">
      <w:pP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 </w:t>
      </w:r>
    </w:p>
    <w:p w:rsidR="00CA487D" w:rsidRPr="00294440" w:rsidRDefault="00CA487D" w:rsidP="00294440">
      <w:pPr>
        <w:spacing w:after="0" w:line="240" w:lineRule="auto"/>
        <w:jc w:val="right"/>
        <w:rPr>
          <w:rFonts w:ascii="Times New Roman" w:eastAsia="Times New Roman" w:hAnsi="Times New Roman"/>
          <w:b/>
          <w:sz w:val="24"/>
          <w:szCs w:val="24"/>
          <w:lang w:eastAsia="ru-RU"/>
        </w:rPr>
      </w:pPr>
    </w:p>
    <w:p w:rsidR="00CA487D" w:rsidRPr="00294440" w:rsidRDefault="00CA487D" w:rsidP="00294440">
      <w:pPr>
        <w:pStyle w:val="af1"/>
        <w:shd w:val="clear" w:color="auto" w:fill="FFFFFF"/>
        <w:spacing w:before="0" w:beforeAutospacing="0" w:after="0" w:afterAutospacing="0"/>
        <w:jc w:val="center"/>
        <w:rPr>
          <w:b/>
          <w:color w:val="333333"/>
        </w:rPr>
      </w:pPr>
      <w:r w:rsidRPr="00294440">
        <w:rPr>
          <w:b/>
          <w:color w:val="333333"/>
        </w:rPr>
        <w:t xml:space="preserve">Будильник безопасности – автономный пожарный </w:t>
      </w:r>
      <w:proofErr w:type="spellStart"/>
      <w:r w:rsidRPr="00294440">
        <w:rPr>
          <w:b/>
          <w:color w:val="333333"/>
        </w:rPr>
        <w:t>извещатель</w:t>
      </w:r>
      <w:proofErr w:type="spellEnd"/>
      <w:r w:rsidRPr="00294440">
        <w:rPr>
          <w:b/>
          <w:color w:val="333333"/>
        </w:rPr>
        <w:t>!</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Выбор пожарного </w:t>
      </w:r>
      <w:proofErr w:type="spellStart"/>
      <w:r w:rsidR="00CA487D" w:rsidRPr="00294440">
        <w:rPr>
          <w:color w:val="333333"/>
        </w:rPr>
        <w:t>извещателя</w:t>
      </w:r>
      <w:proofErr w:type="spellEnd"/>
      <w:r w:rsidR="00CA487D" w:rsidRPr="00294440">
        <w:rPr>
          <w:color w:val="333333"/>
        </w:rPr>
        <w:t> хлопотное дело, ведь от этого зависит ваша жизнь и жизнь окружающих вас людей.</w:t>
      </w:r>
    </w:p>
    <w:p w:rsidR="00CA487D" w:rsidRPr="00294440" w:rsidRDefault="003D43E0" w:rsidP="00294440">
      <w:pPr>
        <w:pStyle w:val="af1"/>
        <w:shd w:val="clear" w:color="auto" w:fill="FFFFFF"/>
        <w:spacing w:before="0" w:beforeAutospacing="0" w:after="0" w:afterAutospacing="0"/>
        <w:jc w:val="both"/>
        <w:rPr>
          <w:color w:val="333333"/>
        </w:rPr>
      </w:pPr>
      <w:r>
        <w:rPr>
          <w:rStyle w:val="af8"/>
          <w:color w:val="333333"/>
        </w:rPr>
        <w:tab/>
      </w:r>
      <w:r w:rsidR="00CA487D" w:rsidRPr="00294440">
        <w:rPr>
          <w:rStyle w:val="af8"/>
          <w:color w:val="333333"/>
        </w:rPr>
        <w:t>Справка:</w:t>
      </w:r>
    </w:p>
    <w:p w:rsidR="00CA487D" w:rsidRPr="00294440" w:rsidRDefault="003D43E0" w:rsidP="00294440">
      <w:pPr>
        <w:pStyle w:val="af1"/>
        <w:shd w:val="clear" w:color="auto" w:fill="FFFFFF"/>
        <w:spacing w:before="0" w:beforeAutospacing="0" w:after="0" w:afterAutospacing="0"/>
        <w:jc w:val="both"/>
        <w:rPr>
          <w:color w:val="333333"/>
        </w:rPr>
      </w:pPr>
      <w:r w:rsidRPr="003D43E0">
        <w:rPr>
          <w:noProof/>
        </w:rPr>
        <w:drawing>
          <wp:anchor distT="0" distB="0" distL="114300" distR="114300" simplePos="0" relativeHeight="251681792" behindDoc="1" locked="0" layoutInCell="1" allowOverlap="1" wp14:anchorId="7E33C1F8" wp14:editId="22A53A09">
            <wp:simplePos x="0" y="0"/>
            <wp:positionH relativeFrom="margin">
              <wp:posOffset>3507967</wp:posOffset>
            </wp:positionH>
            <wp:positionV relativeFrom="paragraph">
              <wp:posOffset>498990</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af8"/>
          <w:color w:val="333333"/>
        </w:rPr>
        <w:tab/>
      </w:r>
      <w:r w:rsidR="00CA487D" w:rsidRPr="00294440">
        <w:rPr>
          <w:rStyle w:val="af8"/>
          <w:color w:val="333333"/>
        </w:rPr>
        <w:t xml:space="preserve">Автономный пожарный </w:t>
      </w:r>
      <w:proofErr w:type="spellStart"/>
      <w:r w:rsidR="00CA487D" w:rsidRPr="00294440">
        <w:rPr>
          <w:rStyle w:val="af8"/>
          <w:color w:val="333333"/>
        </w:rPr>
        <w:t>извещатель</w:t>
      </w:r>
      <w:proofErr w:type="spellEnd"/>
      <w:r w:rsidR="00CA487D" w:rsidRPr="00294440">
        <w:rPr>
          <w:color w:val="333333"/>
        </w:rPr>
        <w:t xml:space="preserve"> – пожарный </w:t>
      </w:r>
      <w:proofErr w:type="spellStart"/>
      <w:r w:rsidR="00CA487D" w:rsidRPr="00294440">
        <w:rPr>
          <w:color w:val="333333"/>
        </w:rPr>
        <w:t>извещатель</w:t>
      </w:r>
      <w:proofErr w:type="spellEnd"/>
      <w:r w:rsidR="00CA487D" w:rsidRPr="00294440">
        <w:rPr>
          <w:color w:val="333333"/>
        </w:rPr>
        <w:t>,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Принцип работы таких </w:t>
      </w:r>
      <w:proofErr w:type="spellStart"/>
      <w:r w:rsidR="00CA487D" w:rsidRPr="00294440">
        <w:rPr>
          <w:color w:val="333333"/>
        </w:rPr>
        <w:t>извещателей</w:t>
      </w:r>
      <w:proofErr w:type="spellEnd"/>
      <w:r w:rsidR="00CA487D" w:rsidRPr="00294440">
        <w:rPr>
          <w:color w:val="333333"/>
        </w:rPr>
        <w:t xml:space="preserve"> направлен на определение частиц дыма в воздухе. При срабатывании детектора дыма </w:t>
      </w:r>
      <w:proofErr w:type="spellStart"/>
      <w:r w:rsidR="00CA487D" w:rsidRPr="00294440">
        <w:rPr>
          <w:color w:val="333333"/>
        </w:rPr>
        <w:t>извещатель</w:t>
      </w:r>
      <w:proofErr w:type="spellEnd"/>
      <w:r w:rsidR="00CA487D" w:rsidRPr="00294440">
        <w:rPr>
          <w:color w:val="333333"/>
        </w:rPr>
        <w:t xml:space="preserve">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рассылку SMS-сообщений. </w:t>
      </w:r>
      <w:proofErr w:type="spellStart"/>
      <w:r w:rsidR="00CA487D" w:rsidRPr="00294440">
        <w:rPr>
          <w:color w:val="333333"/>
        </w:rPr>
        <w:t>Извещатели</w:t>
      </w:r>
      <w:proofErr w:type="spellEnd"/>
      <w:r w:rsidR="00CA487D" w:rsidRPr="00294440">
        <w:rPr>
          <w:color w:val="333333"/>
        </w:rPr>
        <w:t xml:space="preserve"> рассчитаны на круглосуточную непрерывную работу. В большинстве выпускаемых отечественных автономных пожарных </w:t>
      </w:r>
      <w:proofErr w:type="spellStart"/>
      <w:r w:rsidR="00CA487D" w:rsidRPr="00294440">
        <w:rPr>
          <w:color w:val="333333"/>
        </w:rPr>
        <w:t>извещателях</w:t>
      </w:r>
      <w:proofErr w:type="spellEnd"/>
      <w:r w:rsidR="00CA487D" w:rsidRPr="00294440">
        <w:rPr>
          <w:color w:val="333333"/>
        </w:rPr>
        <w:t xml:space="preserve"> элементом питания </w:t>
      </w:r>
      <w:proofErr w:type="gramStart"/>
      <w:r w:rsidR="00CA487D" w:rsidRPr="00294440">
        <w:rPr>
          <w:color w:val="333333"/>
        </w:rPr>
        <w:t>служит  </w:t>
      </w:r>
      <w:proofErr w:type="spellStart"/>
      <w:r w:rsidR="00CA487D" w:rsidRPr="00294440">
        <w:rPr>
          <w:color w:val="333333"/>
        </w:rPr>
        <w:t>девятивольтовая</w:t>
      </w:r>
      <w:proofErr w:type="spellEnd"/>
      <w:proofErr w:type="gramEnd"/>
      <w:r w:rsidR="00CA487D" w:rsidRPr="00294440">
        <w:rPr>
          <w:color w:val="333333"/>
        </w:rPr>
        <w:t xml:space="preserve"> батарея.</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00CA487D" w:rsidRPr="00294440">
        <w:rPr>
          <w:color w:val="333333"/>
        </w:rPr>
        <w:t>извещатель</w:t>
      </w:r>
      <w:proofErr w:type="spellEnd"/>
      <w:r w:rsidR="00CA487D" w:rsidRPr="00294440">
        <w:rPr>
          <w:color w:val="333333"/>
        </w:rPr>
        <w:t>.</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Для исключения ложных срабатываний из-за запыленности оптической системы </w:t>
      </w:r>
      <w:proofErr w:type="spellStart"/>
      <w:r w:rsidR="00CA487D" w:rsidRPr="00294440">
        <w:rPr>
          <w:color w:val="333333"/>
        </w:rPr>
        <w:t>извещателя</w:t>
      </w:r>
      <w:proofErr w:type="spellEnd"/>
      <w:r w:rsidR="00CA487D" w:rsidRPr="00294440">
        <w:rPr>
          <w:color w:val="333333"/>
        </w:rPr>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Что касается современных автономных дымовых пожарных </w:t>
      </w:r>
      <w:proofErr w:type="spellStart"/>
      <w:r w:rsidR="00CA487D" w:rsidRPr="00294440">
        <w:rPr>
          <w:color w:val="333333"/>
        </w:rPr>
        <w:t>извещателей</w:t>
      </w:r>
      <w:proofErr w:type="spellEnd"/>
      <w:r w:rsidR="00CA487D" w:rsidRPr="00294440">
        <w:rPr>
          <w:color w:val="333333"/>
        </w:rPr>
        <w:t xml:space="preserve">, то речь идет об </w:t>
      </w:r>
      <w:proofErr w:type="spellStart"/>
      <w:r w:rsidR="00CA487D" w:rsidRPr="00294440">
        <w:rPr>
          <w:color w:val="333333"/>
        </w:rPr>
        <w:t>извещателях</w:t>
      </w:r>
      <w:proofErr w:type="spellEnd"/>
      <w:r w:rsidR="00CA487D" w:rsidRPr="00294440">
        <w:rPr>
          <w:color w:val="333333"/>
        </w:rPr>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w:t>
      </w:r>
      <w:proofErr w:type="spellStart"/>
      <w:r w:rsidR="00CA487D" w:rsidRPr="00294440">
        <w:rPr>
          <w:color w:val="333333"/>
        </w:rPr>
        <w:t>извещателю</w:t>
      </w:r>
      <w:proofErr w:type="spellEnd"/>
      <w:r w:rsidR="00CA487D" w:rsidRPr="00294440">
        <w:rPr>
          <w:color w:val="333333"/>
        </w:rPr>
        <w:t xml:space="preserve"> с GSM оповещением допускается подключить до 10 автономных </w:t>
      </w:r>
      <w:proofErr w:type="spellStart"/>
      <w:r w:rsidR="00CA487D" w:rsidRPr="00294440">
        <w:rPr>
          <w:color w:val="333333"/>
        </w:rPr>
        <w:t>извещателей</w:t>
      </w:r>
      <w:proofErr w:type="spellEnd"/>
      <w:r w:rsidR="00CA487D" w:rsidRPr="00294440">
        <w:rPr>
          <w:color w:val="333333"/>
        </w:rPr>
        <w:t>, что позволяет увеличить площадь покрытия.</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Pr>
          <w:color w:val="333333"/>
        </w:rPr>
        <w:tab/>
      </w:r>
      <w:r w:rsidR="00CA487D" w:rsidRPr="00294440">
        <w:rPr>
          <w:color w:val="333333"/>
        </w:rPr>
        <w:t xml:space="preserve">Отделение надзорной деятельности и профилактической работы по </w:t>
      </w:r>
      <w:proofErr w:type="spellStart"/>
      <w:r w:rsidR="00CA487D" w:rsidRPr="00294440">
        <w:rPr>
          <w:color w:val="333333"/>
        </w:rPr>
        <w:t>Мошковскому</w:t>
      </w:r>
      <w:proofErr w:type="spellEnd"/>
      <w:r w:rsidR="00CA487D" w:rsidRPr="00294440">
        <w:rPr>
          <w:color w:val="333333"/>
        </w:rPr>
        <w:t xml:space="preserve"> району рекомендует установить в жилье именно автоматические дымовые пожарные </w:t>
      </w:r>
      <w:proofErr w:type="spellStart"/>
      <w:r w:rsidR="00CA487D" w:rsidRPr="00294440">
        <w:rPr>
          <w:color w:val="333333"/>
        </w:rPr>
        <w:t>извещатели</w:t>
      </w:r>
      <w:proofErr w:type="spellEnd"/>
      <w:r w:rsidR="00CA487D" w:rsidRPr="00294440">
        <w:rPr>
          <w:color w:val="333333"/>
        </w:rPr>
        <w:t xml:space="preserve"> с GSM-оповещением. Несмотря на то что такие датчики дороже обычных, но все же </w:t>
      </w:r>
      <w:r w:rsidR="00CA487D" w:rsidRPr="00294440">
        <w:rPr>
          <w:rStyle w:val="af8"/>
          <w:color w:val="333333"/>
        </w:rPr>
        <w:t>цена датчика-</w:t>
      </w:r>
      <w:proofErr w:type="spellStart"/>
      <w:r w:rsidR="00CA487D" w:rsidRPr="00294440">
        <w:rPr>
          <w:rStyle w:val="af8"/>
          <w:color w:val="333333"/>
        </w:rPr>
        <w:t>извещателя</w:t>
      </w:r>
      <w:proofErr w:type="spellEnd"/>
      <w:r w:rsidR="00CA487D" w:rsidRPr="00294440">
        <w:rPr>
          <w:rStyle w:val="af8"/>
          <w:color w:val="333333"/>
        </w:rPr>
        <w:t xml:space="preserve"> с GSM-оповещением гораздо ниже, чем человеческое здоровье, жизнь или сумма возможного ущерба от пожара!</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lastRenderedPageBreak/>
        <w:t xml:space="preserve">При поступлении сигнала от автономного пожарного </w:t>
      </w:r>
      <w:proofErr w:type="spellStart"/>
      <w:r w:rsidRPr="00294440">
        <w:rPr>
          <w:color w:val="333333"/>
        </w:rPr>
        <w:t>извещателя</w:t>
      </w:r>
      <w:proofErr w:type="spellEnd"/>
      <w:r w:rsidRPr="00294440">
        <w:rPr>
          <w:color w:val="333333"/>
        </w:rPr>
        <w:t xml:space="preserve"> необходимо проверить наличие признаков горения (задымления, запаха гари, тления и т.п.), а также: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применить первичные средства пожаротушения (при наличии огнетушителя);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немедленно вызвать пожарную охрану по телефону </w:t>
      </w:r>
      <w:r w:rsidRPr="00294440">
        <w:rPr>
          <w:rStyle w:val="af8"/>
          <w:color w:val="333333"/>
        </w:rPr>
        <w:t>101 (как со стационарного телефона, так и с мобильного);</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сообщить диспетчеру свою фамилию и имя, адрес, кратко описать ситуацию, что горит, где и какие признаки пожара;</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оповестить о пожаре соседей любыми доступными способами;</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 отключать телефон первым, возможно, у диспетчера возникнут вопросы или он даст вам необходимые указания.</w:t>
      </w:r>
    </w:p>
    <w:p w:rsidR="00CA487D" w:rsidRPr="00294440" w:rsidRDefault="00CA487D" w:rsidP="00294440">
      <w:pPr>
        <w:pStyle w:val="af1"/>
        <w:shd w:val="clear" w:color="auto" w:fill="FFFFFF"/>
        <w:spacing w:before="0" w:beforeAutospacing="0" w:after="0" w:afterAutospacing="0"/>
        <w:jc w:val="both"/>
        <w:rPr>
          <w:color w:val="333333"/>
        </w:rPr>
      </w:pPr>
      <w:r w:rsidRPr="00294440">
        <w:rPr>
          <w:rStyle w:val="af8"/>
          <w:color w:val="333333"/>
        </w:rPr>
        <w:t>Также особое внимание необходимо уделить эвакуации из помещений при пожаре: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Если дым и пламя в соседних комнатах не позволяют выйти наружу:</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 поддавайтесь панике;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xml:space="preserve">— если нет возможности эвакуироваться, то для защиты от тепла и дыма постарайтесь надежно </w:t>
      </w:r>
      <w:proofErr w:type="spellStart"/>
      <w:r w:rsidRPr="00294440">
        <w:rPr>
          <w:color w:val="333333"/>
        </w:rPr>
        <w:t>загерметизировать</w:t>
      </w:r>
      <w:proofErr w:type="spellEnd"/>
      <w:r w:rsidRPr="00294440">
        <w:rPr>
          <w:color w:val="333333"/>
        </w:rPr>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Помните, от ваших действий (бездействия) могут зависеть ваши жизни и жизни близких вам людей!</w:t>
      </w:r>
    </w:p>
    <w:p w:rsidR="00CA487D" w:rsidRPr="003D43E0" w:rsidRDefault="00CA487D" w:rsidP="00294440">
      <w:pPr>
        <w:pStyle w:val="af1"/>
        <w:shd w:val="clear" w:color="auto" w:fill="FFFFFF"/>
        <w:spacing w:before="0" w:beforeAutospacing="0" w:after="0" w:afterAutospacing="0"/>
        <w:jc w:val="both"/>
        <w:rPr>
          <w:color w:val="333333"/>
          <w:sz w:val="16"/>
          <w:szCs w:val="16"/>
        </w:rPr>
      </w:pPr>
    </w:p>
    <w:p w:rsidR="00CA487D" w:rsidRPr="00294440" w:rsidRDefault="00CA487D" w:rsidP="003D43E0">
      <w:pPr>
        <w:pStyle w:val="af1"/>
        <w:shd w:val="clear" w:color="auto" w:fill="FFFFFF"/>
        <w:spacing w:before="0" w:beforeAutospacing="0" w:after="0" w:afterAutospacing="0"/>
        <w:jc w:val="right"/>
        <w:rPr>
          <w:b/>
          <w:color w:val="333333"/>
        </w:rPr>
      </w:pPr>
      <w:proofErr w:type="spellStart"/>
      <w:r w:rsidRPr="00294440">
        <w:rPr>
          <w:b/>
          <w:color w:val="333333"/>
        </w:rPr>
        <w:t>ОНДиПР</w:t>
      </w:r>
      <w:proofErr w:type="spellEnd"/>
      <w:r w:rsidRPr="00294440">
        <w:rPr>
          <w:b/>
          <w:color w:val="333333"/>
        </w:rPr>
        <w:t xml:space="preserve"> по </w:t>
      </w:r>
      <w:proofErr w:type="spellStart"/>
      <w:r w:rsidRPr="00294440">
        <w:rPr>
          <w:b/>
          <w:color w:val="333333"/>
        </w:rPr>
        <w:t>Мошковскому</w:t>
      </w:r>
      <w:proofErr w:type="spellEnd"/>
      <w:r w:rsidRPr="00294440">
        <w:rPr>
          <w:b/>
          <w:color w:val="333333"/>
        </w:rPr>
        <w:t xml:space="preserve"> району</w:t>
      </w:r>
    </w:p>
    <w:p w:rsidR="00CA487D" w:rsidRPr="00294440" w:rsidRDefault="00CA487D" w:rsidP="00294440">
      <w:pPr>
        <w:spacing w:after="0" w:line="240" w:lineRule="auto"/>
        <w:jc w:val="right"/>
        <w:rPr>
          <w:rFonts w:ascii="Times New Roman" w:eastAsia="Times New Roman" w:hAnsi="Times New Roman"/>
          <w:b/>
          <w:sz w:val="24"/>
          <w:szCs w:val="24"/>
          <w:lang w:eastAsia="ru-RU"/>
        </w:rPr>
      </w:pPr>
    </w:p>
    <w:p w:rsidR="00294440" w:rsidRPr="003D43E0" w:rsidRDefault="00294440" w:rsidP="003D43E0">
      <w:pPr>
        <w:spacing w:after="0" w:line="240" w:lineRule="auto"/>
        <w:jc w:val="center"/>
        <w:rPr>
          <w:rFonts w:ascii="Times New Roman" w:hAnsi="Times New Roman"/>
          <w:b/>
          <w:sz w:val="24"/>
          <w:szCs w:val="24"/>
        </w:rPr>
      </w:pPr>
      <w:r w:rsidRPr="003D43E0">
        <w:rPr>
          <w:rFonts w:ascii="Times New Roman" w:hAnsi="Times New Roman"/>
          <w:b/>
          <w:sz w:val="24"/>
          <w:szCs w:val="24"/>
        </w:rPr>
        <w:t>Неосторожное обращение с огнем!</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Безусловным лидером в перечне причин, по которым возникают бытовые, производственные или лесные пожары, было и остается неосторожное обращение с огнем. Примеры легкомысленного поведения подобного рода встречаются с пугающей регулярностью. Из-за неаккуратных курильщиков выгорают леса и фермерские поля. Игнорирование неисправностей в газовых колонках приводит к взрывам жилых зданий. Игры детей с источниками огня становятся причиной гибели и самих малышей, и членов их семей. </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Даже несмотря на слаженную работу пожарных служб и профилактические мероприятия по предупреждению населения об опасности пожаров ежегодно в огне погибают тысячи людей. Происходит это не потому, что они не знают насколько опасно стихийное пламя. Просто многие граждане халатно относятся к использованию огня, думая, что пожар их в жизни не коснется. Неосторожное обращение с огнем в стране является уголовно наказуемым деянием. Запрещено, как разводить костры в лесах и охраняемых законом территориях, так и пользоваться неисправными электрическими приборами, представляющими опасность для человека.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Для того, чтобы минимизировать риски возникновения стихийных пожаров, необходимо придерживаться следующих правил: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оставляйте без присмотра открытый огонь;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устанавливайте горящие свечи вблизи легковоспламеняющихся материалов;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курите в лежачем положении и в состоянии опьянения;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Следите за исправностью бытовых электрических приборов в квартире;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выбрасывайте пепел от сигарет сразу после тушения в урну;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нарушайте правила эксплуатации пиротехники;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оставляйте детей с огнем;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разводите костры в лесах и полях; </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По возможности установите в квартире противопожарную систему безопасности.</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Факт неосторожного обращения с огнем, повлекший причинение ущерба в крупном размере, является уголовно наказуемым деянием! Ответственность предусмотрена статьёй 168 Уголовного Кодекса РФ!</w:t>
      </w:r>
    </w:p>
    <w:p w:rsidR="00294440" w:rsidRPr="003D43E0" w:rsidRDefault="003D43E0" w:rsidP="003D43E0">
      <w:pPr>
        <w:spacing w:after="0" w:line="240" w:lineRule="auto"/>
        <w:jc w:val="both"/>
        <w:rPr>
          <w:rFonts w:ascii="Times New Roman" w:hAnsi="Times New Roman"/>
          <w:b/>
          <w:i/>
          <w:sz w:val="24"/>
          <w:szCs w:val="24"/>
        </w:rPr>
      </w:pPr>
      <w:r>
        <w:rPr>
          <w:rFonts w:ascii="Times New Roman" w:hAnsi="Times New Roman"/>
          <w:sz w:val="24"/>
          <w:szCs w:val="24"/>
        </w:rPr>
        <w:lastRenderedPageBreak/>
        <w:tab/>
      </w:r>
      <w:r w:rsidR="00294440" w:rsidRPr="003D43E0">
        <w:rPr>
          <w:rFonts w:ascii="Times New Roman" w:hAnsi="Times New Roman"/>
          <w:b/>
          <w:i/>
          <w:sz w:val="24"/>
          <w:szCs w:val="24"/>
        </w:rPr>
        <w:t>Будьте бдительны, не нарушайте правила пожарной безопасности!</w:t>
      </w:r>
    </w:p>
    <w:p w:rsidR="00294440" w:rsidRPr="003D43E0" w:rsidRDefault="00294440" w:rsidP="003D43E0">
      <w:pPr>
        <w:spacing w:after="0" w:line="240" w:lineRule="auto"/>
        <w:jc w:val="both"/>
        <w:rPr>
          <w:rFonts w:ascii="Times New Roman" w:hAnsi="Times New Roman"/>
          <w:sz w:val="16"/>
          <w:szCs w:val="16"/>
        </w:rPr>
      </w:pPr>
    </w:p>
    <w:p w:rsidR="00294440" w:rsidRPr="00294440" w:rsidRDefault="00294440" w:rsidP="003D43E0">
      <w:pP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w:t>
      </w:r>
    </w:p>
    <w:p w:rsidR="0093412C" w:rsidRPr="00294440" w:rsidRDefault="0093412C"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294440" w:rsidRDefault="004C7BC7"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r w:rsidRPr="00294440">
        <w:rPr>
          <w:rFonts w:ascii="Times New Roman" w:eastAsia="Times New Roman" w:hAnsi="Times New Roman"/>
          <w:b/>
          <w:i/>
          <w:kern w:val="36"/>
          <w:sz w:val="24"/>
          <w:szCs w:val="24"/>
          <w:lang w:eastAsia="ru-RU"/>
        </w:rPr>
        <w:t>Предупреждение пожаров от детской шалости с огнем</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hAnsi="Times New Roman"/>
          <w:sz w:val="24"/>
          <w:szCs w:val="24"/>
        </w:rPr>
        <w:tab/>
      </w:r>
      <w:hyperlink r:id="rId32" w:tooltip="&quot;ris22122015&quot; " w:history="1"/>
      <w:r w:rsidRPr="00294440">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294440">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294440" w:rsidRDefault="00A729A9"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hAnsi="Times New Roman"/>
          <w:noProof/>
          <w:sz w:val="24"/>
          <w:szCs w:val="24"/>
          <w:lang w:eastAsia="ru-RU"/>
        </w:rPr>
        <w:drawing>
          <wp:anchor distT="0" distB="0" distL="114300" distR="114300" simplePos="0" relativeHeight="251694080" behindDoc="1" locked="0" layoutInCell="1" allowOverlap="1" wp14:anchorId="035930D0" wp14:editId="0FB2417B">
            <wp:simplePos x="0" y="0"/>
            <wp:positionH relativeFrom="column">
              <wp:posOffset>4137001</wp:posOffset>
            </wp:positionH>
            <wp:positionV relativeFrom="paragraph">
              <wp:posOffset>70174</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294440">
        <w:rPr>
          <w:rFonts w:ascii="Times New Roman" w:eastAsia="Times New Roman" w:hAnsi="Times New Roman"/>
          <w:i/>
          <w:iCs/>
          <w:sz w:val="24"/>
          <w:szCs w:val="24"/>
          <w:lang w:eastAsia="ru-RU"/>
        </w:rPr>
        <w:tab/>
      </w:r>
      <w:r w:rsidR="004C7BC7" w:rsidRPr="00294440">
        <w:rPr>
          <w:rFonts w:ascii="Times New Roman" w:eastAsia="Times New Roman" w:hAnsi="Times New Roman"/>
          <w:b/>
          <w:i/>
          <w:iCs/>
          <w:sz w:val="24"/>
          <w:szCs w:val="24"/>
          <w:lang w:eastAsia="ru-RU"/>
        </w:rPr>
        <w:t xml:space="preserve">Нельзя быть уверенным в том, </w:t>
      </w:r>
      <w:proofErr w:type="gramStart"/>
      <w:r w:rsidR="004C7BC7" w:rsidRPr="00294440">
        <w:rPr>
          <w:rFonts w:ascii="Times New Roman" w:eastAsia="Times New Roman" w:hAnsi="Times New Roman"/>
          <w:b/>
          <w:i/>
          <w:iCs/>
          <w:sz w:val="24"/>
          <w:szCs w:val="24"/>
          <w:lang w:eastAsia="ru-RU"/>
        </w:rPr>
        <w:t>что</w:t>
      </w:r>
      <w:proofErr w:type="gramEnd"/>
      <w:r w:rsidR="004C7BC7" w:rsidRPr="00294440">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рассказывайте детям о </w:t>
      </w:r>
      <w:proofErr w:type="spellStart"/>
      <w:r w:rsidRPr="00294440">
        <w:rPr>
          <w:rFonts w:ascii="Times New Roman" w:eastAsia="Times New Roman" w:hAnsi="Times New Roman"/>
          <w:sz w:val="24"/>
          <w:szCs w:val="24"/>
          <w:lang w:eastAsia="ru-RU"/>
        </w:rPr>
        <w:t>пожаробезопасном</w:t>
      </w:r>
      <w:proofErr w:type="spellEnd"/>
      <w:r w:rsidRPr="00294440">
        <w:rPr>
          <w:rFonts w:ascii="Times New Roman" w:eastAsia="Times New Roman" w:hAnsi="Times New Roman"/>
          <w:sz w:val="24"/>
          <w:szCs w:val="24"/>
          <w:lang w:eastAsia="ru-RU"/>
        </w:rPr>
        <w:t xml:space="preserve"> поведении;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оставляйте спички в доступном для детей месте;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следите, чтобы дети не разжигали костры;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организуйте ребенку интересный досуг.</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Научите ребенка правильным действиям при пожаре.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294440">
        <w:rPr>
          <w:rFonts w:ascii="Times New Roman" w:eastAsia="Times New Roman" w:hAnsi="Times New Roman"/>
          <w:sz w:val="24"/>
          <w:szCs w:val="24"/>
          <w:lang w:eastAsia="ru-RU"/>
        </w:rPr>
        <w:t>Нельзя!»</w:t>
      </w:r>
    </w:p>
    <w:p w:rsidR="004C7BC7" w:rsidRPr="00294440" w:rsidRDefault="00F359B8"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 xml:space="preserve">     </w:t>
      </w:r>
      <w:r w:rsidR="004C7BC7" w:rsidRPr="00294440">
        <w:rPr>
          <w:rFonts w:ascii="Times New Roman" w:eastAsia="Times New Roman" w:hAnsi="Times New Roman"/>
          <w:b/>
          <w:bCs/>
          <w:sz w:val="24"/>
          <w:szCs w:val="24"/>
          <w:lang w:eastAsia="ru-RU"/>
        </w:rPr>
        <w:t>Родители!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с включенными электроприборами.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когда зажжена газовая плита.</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Говорите детям: «Спички не тронь — в спичках огонь!»</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Шалость детей с огнем — причина пожара.</w:t>
      </w:r>
    </w:p>
    <w:p w:rsidR="004C7BC7" w:rsidRPr="00294440" w:rsidRDefault="004C7BC7" w:rsidP="00294440">
      <w:pPr>
        <w:shd w:val="clear" w:color="auto" w:fill="FFFFFF"/>
        <w:spacing w:after="0" w:line="240" w:lineRule="auto"/>
        <w:ind w:firstLine="284"/>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lastRenderedPageBreak/>
        <w:t>Взрослые!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проходите мимо детей, играющих с огнем, а иначе — </w:t>
      </w:r>
      <w:r w:rsidRPr="00294440">
        <w:rPr>
          <w:rFonts w:ascii="Times New Roman" w:eastAsia="Times New Roman" w:hAnsi="Times New Roman"/>
          <w:sz w:val="24"/>
          <w:szCs w:val="24"/>
          <w:lang w:eastAsia="ru-RU"/>
        </w:rPr>
        <w:softHyphen/>
        <w:t>быть беде.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6A0D6C" w:rsidRPr="00294440" w:rsidRDefault="006A0D6C" w:rsidP="006A0D6C">
      <w:pPr>
        <w:shd w:val="clear" w:color="auto" w:fill="FFFFFF"/>
        <w:spacing w:after="0" w:line="240" w:lineRule="auto"/>
        <w:ind w:left="284"/>
        <w:rPr>
          <w:rFonts w:ascii="Times New Roman" w:eastAsia="Times New Roman" w:hAnsi="Times New Roman"/>
          <w:sz w:val="24"/>
          <w:szCs w:val="24"/>
          <w:lang w:eastAsia="ru-RU"/>
        </w:rPr>
      </w:pPr>
    </w:p>
    <w:p w:rsidR="004C7BC7" w:rsidRPr="00294440" w:rsidRDefault="004C7BC7" w:rsidP="006A0D6C">
      <w:pPr>
        <w:shd w:val="clear" w:color="auto" w:fill="FFFFFF"/>
        <w:spacing w:after="0" w:line="240" w:lineRule="auto"/>
        <w:jc w:val="right"/>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Отделение надзорной деятельности и профилактической </w:t>
      </w:r>
      <w:r w:rsidR="006A0D6C">
        <w:rPr>
          <w:rFonts w:ascii="Times New Roman" w:eastAsia="Times New Roman" w:hAnsi="Times New Roman"/>
          <w:b/>
          <w:sz w:val="24"/>
          <w:szCs w:val="24"/>
          <w:lang w:eastAsia="ru-RU"/>
        </w:rPr>
        <w:t xml:space="preserve">                                                                    </w:t>
      </w:r>
      <w:r w:rsidRPr="00294440">
        <w:rPr>
          <w:rFonts w:ascii="Times New Roman" w:eastAsia="Times New Roman" w:hAnsi="Times New Roman"/>
          <w:b/>
          <w:sz w:val="24"/>
          <w:szCs w:val="24"/>
          <w:lang w:eastAsia="ru-RU"/>
        </w:rPr>
        <w:t xml:space="preserve">работы по </w:t>
      </w:r>
      <w:proofErr w:type="spellStart"/>
      <w:r w:rsidRPr="00294440">
        <w:rPr>
          <w:rFonts w:ascii="Times New Roman" w:eastAsia="Times New Roman" w:hAnsi="Times New Roman"/>
          <w:b/>
          <w:sz w:val="24"/>
          <w:szCs w:val="24"/>
          <w:lang w:eastAsia="ru-RU"/>
        </w:rPr>
        <w:t>Мошковскому</w:t>
      </w:r>
      <w:proofErr w:type="spellEnd"/>
      <w:r w:rsidRPr="00294440">
        <w:rPr>
          <w:rFonts w:ascii="Times New Roman" w:eastAsia="Times New Roman" w:hAnsi="Times New Roman"/>
          <w:b/>
          <w:sz w:val="24"/>
          <w:szCs w:val="24"/>
          <w:lang w:eastAsia="ru-RU"/>
        </w:rPr>
        <w:t xml:space="preserve"> району</w:t>
      </w:r>
    </w:p>
    <w:p w:rsidR="004C7BC7" w:rsidRPr="00294440" w:rsidRDefault="004C7BC7" w:rsidP="00294440">
      <w:pPr>
        <w:spacing w:after="0" w:line="240" w:lineRule="auto"/>
        <w:jc w:val="center"/>
        <w:rPr>
          <w:rFonts w:ascii="Times New Roman" w:hAnsi="Times New Roman"/>
          <w:b/>
          <w:i/>
          <w:sz w:val="24"/>
          <w:szCs w:val="24"/>
        </w:rPr>
      </w:pP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53614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3488BBD9" wp14:editId="7C9B52EA">
            <wp:simplePos x="0" y="0"/>
            <wp:positionH relativeFrom="column">
              <wp:posOffset>147895</wp:posOffset>
            </wp:positionH>
            <wp:positionV relativeFrom="paragraph">
              <wp:posOffset>15624</wp:posOffset>
            </wp:positionV>
            <wp:extent cx="1905000" cy="1905000"/>
            <wp:effectExtent l="0" t="0" r="0" b="0"/>
            <wp:wrapTight wrapText="bothSides">
              <wp:wrapPolygon edited="0">
                <wp:start x="0" y="0"/>
                <wp:lineTo x="0" y="21384"/>
                <wp:lineTo x="21384" y="21384"/>
                <wp:lineTo x="21384"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61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Pr="008C301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5709A7" w:rsidRPr="004C7BC7" w:rsidRDefault="005709A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5709A7" w:rsidRDefault="004C7BC7" w:rsidP="005709A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lastRenderedPageBreak/>
        <w:t>— вещь без хозяина,</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5709A7" w:rsidRP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246AF5" w:rsidRPr="00FC789C" w:rsidRDefault="00FC789C"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b/>
          <w:i/>
          <w:sz w:val="28"/>
          <w:szCs w:val="28"/>
          <w:u w:val="single"/>
        </w:rPr>
        <w:t>О вреде курения</w:t>
      </w:r>
    </w:p>
    <w:p w:rsidR="00F70A16" w:rsidRDefault="003204FF"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noProof/>
          <w:lang w:eastAsia="ru-RU"/>
        </w:rPr>
        <w:drawing>
          <wp:anchor distT="0" distB="0" distL="114300" distR="114300" simplePos="0" relativeHeight="251672576" behindDoc="0" locked="0" layoutInCell="1" allowOverlap="1" wp14:anchorId="3F6D9532" wp14:editId="6A016CDD">
            <wp:simplePos x="0" y="0"/>
            <wp:positionH relativeFrom="column">
              <wp:posOffset>294640</wp:posOffset>
            </wp:positionH>
            <wp:positionV relativeFrom="paragraph">
              <wp:posOffset>76547</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r w:rsidR="00F70A16">
        <w:rPr>
          <w:color w:val="000000"/>
          <w:sz w:val="24"/>
          <w:szCs w:val="24"/>
        </w:rPr>
        <w:t>Состав табачного дыма:</w:t>
      </w:r>
    </w:p>
    <w:p w:rsidR="00246AF5" w:rsidRDefault="00945F3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38"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39"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4C4683">
        <w:fldChar w:fldCharType="begin"/>
      </w:r>
      <w:r w:rsidR="004C4683">
        <w:instrText xml:space="preserve"> HYPERLINK "http://www.russlav.ru/tabak/vliyanie_kureniya_na_organizm_cheloveka.html" </w:instrText>
      </w:r>
      <w:r w:rsidR="004C4683">
        <w:fldChar w:fldCharType="separate"/>
      </w:r>
      <w:r w:rsidR="00F70A16">
        <w:rPr>
          <w:rStyle w:val="ab"/>
          <w:color w:val="000000"/>
        </w:rPr>
        <w:t>бензапирен</w:t>
      </w:r>
      <w:proofErr w:type="spellEnd"/>
      <w:r w:rsidR="004C4683">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 xml:space="preserve">оей </w:t>
      </w:r>
      <w:proofErr w:type="gramStart"/>
      <w:r w:rsidR="00246AF5">
        <w:t>ядовитости  равен</w:t>
      </w:r>
      <w:proofErr w:type="gramEnd"/>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932300"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40"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41"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w:t>
      </w:r>
    </w:p>
    <w:p w:rsidR="00B514D0"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lastRenderedPageBreak/>
        <w:t xml:space="preserve">вызывающим рак. К ним, в первую очередь, относятся </w:t>
      </w:r>
      <w:proofErr w:type="spellStart"/>
      <w:r>
        <w:t>бензопирен</w:t>
      </w:r>
      <w:proofErr w:type="spellEnd"/>
      <w: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w:t>
      </w:r>
    </w:p>
    <w:p w:rsidR="00056489" w:rsidRPr="008A3DF1" w:rsidRDefault="00945F3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42"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2C3ACBA7" wp14:editId="66A39ED5">
            <wp:simplePos x="0" y="0"/>
            <wp:positionH relativeFrom="column">
              <wp:posOffset>3075365</wp:posOffset>
            </wp:positionH>
            <wp:positionV relativeFrom="paragraph">
              <wp:posOffset>485775</wp:posOffset>
            </wp:positionV>
            <wp:extent cx="3343910" cy="2023110"/>
            <wp:effectExtent l="0" t="0" r="889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b"/>
          <w:b/>
          <w:bCs/>
        </w:rPr>
        <w:t>уменьшить вред от 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3204FF"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44" w:history="1">
        <w:r>
          <w:rPr>
            <w:rStyle w:val="ab"/>
            <w:color w:val="000000"/>
          </w:rPr>
          <w:t>курящих женщин</w:t>
        </w:r>
      </w:hyperlink>
      <w:r>
        <w:rPr>
          <w:rStyle w:val="apple-converted-space"/>
        </w:rPr>
        <w:t> </w:t>
      </w:r>
      <w:r>
        <w:t xml:space="preserve">в 42 %, а у некурящих – лишь в 4 %.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рильщиков, и тех, кто находится</w:t>
      </w:r>
      <w:r w:rsidR="00536147">
        <w:t xml:space="preserve"> </w:t>
      </w:r>
      <w:r w:rsidR="00327328">
        <w:t>рядом с курильщиками.</w:t>
      </w:r>
    </w:p>
    <w:p w:rsidR="00D2002D" w:rsidRPr="00D2002D"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Курящие женщины, как правило, рано стареют, у них преждевреме</w:t>
      </w:r>
      <w:r w:rsidR="008A3DF1">
        <w:t>нно наступает половое увядание.</w:t>
      </w:r>
    </w:p>
    <w:p w:rsidR="00F70A16" w:rsidRDefault="00F70A16" w:rsidP="00A729A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8"/>
        </w:rPr>
        <w:tab/>
        <w:t>О вреде курения для окружающих</w:t>
      </w:r>
      <w:r>
        <w:rPr>
          <w:rStyle w:val="apple-converted-space"/>
        </w:rPr>
        <w:t> </w:t>
      </w:r>
      <w:r>
        <w:t xml:space="preserve">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w:t>
      </w:r>
    </w:p>
    <w:p w:rsidR="0093412C"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некоторыми другими видами этого страшного недуга.</w:t>
      </w:r>
    </w:p>
    <w:p w:rsidR="000E0C7B" w:rsidRDefault="004353A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45"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w:t>
      </w:r>
      <w:r w:rsidR="000E0C7B">
        <w:t>еющие различные дефекты, прежде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опаснее для детей. Так, пассивное курение ежегодно служит причиной возникновения астмы у 8—</w:t>
      </w:r>
    </w:p>
    <w:p w:rsidR="00246AF5"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26 тыс. детей, бронхитов – у 150—300 тыс., причем от 7,5 до 15,6 тыс. детей госпитализируются, а </w:t>
      </w:r>
    </w:p>
    <w:p w:rsidR="0032732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lastRenderedPageBreak/>
        <w:t xml:space="preserve">от 136 до 212 из них умирают. </w:t>
      </w:r>
    </w:p>
    <w:p w:rsidR="001B2362"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w:t>
      </w:r>
    </w:p>
    <w:p w:rsidR="000E0C7B"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страдают сердечными болезнями, чем не вдыхающие его.</w:t>
      </w:r>
    </w:p>
    <w:p w:rsidR="00F524D4"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6A0D6C" w:rsidRDefault="0013094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945F3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46"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w:t>
      </w:r>
    </w:p>
    <w:p w:rsidR="003204FF" w:rsidRDefault="00F70A16" w:rsidP="003204FF">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3204FF" w:rsidRDefault="00F70A16" w:rsidP="003204FF">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sidRPr="008C3017">
        <w:rPr>
          <w:b/>
          <w:color w:val="000000"/>
          <w:u w:val="single"/>
        </w:rPr>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8"/>
          <w:color w:val="000000"/>
        </w:rPr>
        <w:t>причины курения подростков</w:t>
      </w:r>
      <w:r>
        <w:rPr>
          <w:color w:val="000000"/>
        </w:rPr>
        <w:t>? Для</w:t>
      </w:r>
      <w:r>
        <w:rPr>
          <w:rStyle w:val="apple-converted-space"/>
          <w:color w:val="000000"/>
        </w:rPr>
        <w:t> </w:t>
      </w:r>
      <w:r>
        <w:rPr>
          <w:rStyle w:val="afb"/>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F70A16" w:rsidRPr="003204FF" w:rsidRDefault="00F70A16" w:rsidP="003204FF">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3204FF">
        <w:rPr>
          <w:rFonts w:ascii="Times New Roman" w:hAnsi="Times New Roman"/>
          <w:color w:val="000000"/>
          <w:sz w:val="24"/>
          <w:szCs w:val="24"/>
        </w:rPr>
        <w:t>Чувство новизны, интереса;</w:t>
      </w:r>
    </w:p>
    <w:p w:rsidR="00F70A16" w:rsidRPr="00A729A9" w:rsidRDefault="00F70A16" w:rsidP="00A729A9">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A729A9">
        <w:rPr>
          <w:rFonts w:ascii="Times New Roman" w:hAnsi="Times New Roman"/>
          <w:color w:val="000000"/>
          <w:sz w:val="24"/>
          <w:szCs w:val="24"/>
        </w:rPr>
        <w:t>Желание казаться взрослыми, самостоятельными;</w:t>
      </w:r>
    </w:p>
    <w:p w:rsidR="00DC5273" w:rsidRPr="003204FF" w:rsidRDefault="00F70A16" w:rsidP="003204FF">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jc w:val="both"/>
        <w:rPr>
          <w:rFonts w:ascii="Times New Roman" w:hAnsi="Times New Roman"/>
          <w:color w:val="000000"/>
          <w:sz w:val="24"/>
          <w:szCs w:val="24"/>
        </w:rPr>
      </w:pPr>
      <w:r w:rsidRPr="003204FF">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3204FF"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миокарда, гангрена ног и др.)</w:t>
      </w:r>
    </w:p>
    <w:p w:rsidR="00536147"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w:t>
      </w:r>
    </w:p>
    <w:p w:rsidR="00A729A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C789C" w:rsidRDefault="0093412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Также замедляется реакция в движении, снижается мышечная сила, под влиянием никотина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ухудшается острота зрения.</w:t>
      </w:r>
    </w:p>
    <w:p w:rsidR="00FC789C"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8"/>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r w:rsidR="00F70A16">
        <w:rPr>
          <w:color w:val="000000"/>
        </w:rPr>
        <w:br/>
      </w:r>
      <w:r w:rsidR="00F70A16">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 xml:space="preserve">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w:t>
      </w:r>
      <w:r w:rsidR="00F70A16">
        <w:rPr>
          <w:color w:val="000000"/>
        </w:rPr>
        <w:lastRenderedPageBreak/>
        <w:t>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 xml:space="preserve">век приводят к хроническому воспалению зрительного нерва. Никотин вызывает изменения в сетчатке глаза, в результате – снижение чувствительности к свету. Так же, как у детей, родившихся </w:t>
      </w:r>
    </w:p>
    <w:p w:rsidR="003076AE"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 xml:space="preserve">исчезает восприимчивость сначала к зелёному,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затем к красному и, наконец, к синему цвету.</w:t>
      </w:r>
    </w:p>
    <w:p w:rsidR="00F524D4"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xml:space="preserve">, которая возникает как проявление подострой интоксикации при </w:t>
      </w:r>
      <w:proofErr w:type="gramStart"/>
      <w:r w:rsidR="00F70A16">
        <w:rPr>
          <w:color w:val="000000"/>
        </w:rPr>
        <w:t>злоупотреблении  курением</w:t>
      </w:r>
      <w:proofErr w:type="gramEnd"/>
      <w:r w:rsidR="00F70A16">
        <w:rPr>
          <w:color w:val="000000"/>
        </w:rPr>
        <w:t>.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b"/>
          <w:color w:val="000000"/>
        </w:rPr>
        <w:t>курящих</w:t>
      </w:r>
      <w:proofErr w:type="spellEnd"/>
      <w:r>
        <w:rPr>
          <w:rStyle w:val="afb"/>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B514D0"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proofErr w:type="gramStart"/>
      <w:r>
        <w:rPr>
          <w:color w:val="000000"/>
        </w:rPr>
        <w:t>Известно,  что</w:t>
      </w:r>
      <w:proofErr w:type="gramEnd"/>
      <w:r>
        <w:rPr>
          <w:rStyle w:val="apple-converted-space"/>
          <w:color w:val="000000"/>
        </w:rPr>
        <w:t> </w:t>
      </w:r>
      <w:r>
        <w:rPr>
          <w:rStyle w:val="af8"/>
          <w:color w:val="000000"/>
        </w:rPr>
        <w:t>с увеличением числа курящих подростков помолодел и рак лёгких</w:t>
      </w:r>
      <w:r>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w:t>
      </w:r>
      <w:r w:rsidR="003204FF">
        <w:rPr>
          <w:color w:val="000000"/>
        </w:rPr>
        <w:t xml:space="preserve">омы – это быстрая утомляемость, </w:t>
      </w:r>
      <w:r>
        <w:rPr>
          <w:color w:val="000000"/>
        </w:rPr>
        <w:t>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056489" w:rsidRPr="00DB1A12" w:rsidRDefault="00D16AB0"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r w:rsidR="00A729A9">
        <w:rPr>
          <w:color w:val="000000"/>
        </w:rPr>
        <w:tab/>
      </w:r>
      <w:r w:rsidR="00F70A16">
        <w:rPr>
          <w:color w:val="000000"/>
        </w:rPr>
        <w:t>Такова</w:t>
      </w:r>
      <w:r w:rsidR="00F70A16">
        <w:rPr>
          <w:rStyle w:val="apple-converted-space"/>
          <w:color w:val="000000"/>
        </w:rPr>
        <w:t> </w:t>
      </w:r>
      <w:r w:rsidR="00F70A16">
        <w:rPr>
          <w:rStyle w:val="afb"/>
          <w:color w:val="000000"/>
        </w:rPr>
        <w:t>цена курения для молодёжи</w:t>
      </w:r>
      <w:r w:rsidR="00F70A16">
        <w:rPr>
          <w:color w:val="000000"/>
        </w:rPr>
        <w:t>. К сожалению,</w:t>
      </w:r>
      <w:r w:rsidR="00F70A16">
        <w:rPr>
          <w:rStyle w:val="apple-converted-space"/>
          <w:color w:val="000000"/>
        </w:rPr>
        <w:t> </w:t>
      </w:r>
      <w:r w:rsidR="00F70A16"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r w:rsidR="00F70A16" w:rsidRPr="00DC5273">
        <w:rPr>
          <w:rStyle w:val="af8"/>
          <w:b w:val="0"/>
          <w:i/>
          <w:iCs/>
          <w:color w:val="000000"/>
        </w:rPr>
        <w:t>последствий курения табака</w:t>
      </w:r>
      <w:r w:rsidR="00F70A16"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F524D4"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b"/>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Pr>
          <w:color w:val="000000"/>
        </w:rPr>
        <w:lastRenderedPageBreak/>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w:t>
      </w:r>
      <w:r w:rsidR="00A40B67">
        <w:rPr>
          <w:noProof/>
        </w:rPr>
        <w:drawing>
          <wp:anchor distT="0" distB="0" distL="114300" distR="114300" simplePos="0" relativeHeight="251673600" behindDoc="0" locked="0" layoutInCell="1" allowOverlap="1" wp14:anchorId="7A82DCFD" wp14:editId="0964C448">
            <wp:simplePos x="0" y="0"/>
            <wp:positionH relativeFrom="column">
              <wp:posOffset>279999</wp:posOffset>
            </wp:positionH>
            <wp:positionV relativeFrom="paragraph">
              <wp:posOffset>638007</wp:posOffset>
            </wp:positionV>
            <wp:extent cx="2334895" cy="2339340"/>
            <wp:effectExtent l="0" t="0" r="8255" b="381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2334895" cy="233934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же как и в развивающихся странах, число</w:t>
      </w:r>
      <w:r>
        <w:rPr>
          <w:rStyle w:val="apple-converted-space"/>
          <w:color w:val="000000"/>
        </w:rPr>
        <w:t> </w:t>
      </w:r>
      <w:r>
        <w:rPr>
          <w:rStyle w:val="afb"/>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8"/>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b"/>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b"/>
          <w:color w:val="000000"/>
        </w:rPr>
        <w:t>профилактикой курения</w:t>
      </w:r>
      <w:r>
        <w:rPr>
          <w:color w:val="000000"/>
        </w:rPr>
        <w:t xml:space="preserve">, а наоборот навязыванием курения! Именно </w:t>
      </w:r>
      <w:proofErr w:type="gramStart"/>
      <w:r>
        <w:rPr>
          <w:color w:val="000000"/>
        </w:rPr>
        <w:t>по этому</w:t>
      </w:r>
      <w:proofErr w:type="gramEnd"/>
      <w:r>
        <w:rPr>
          <w:color w:val="000000"/>
        </w:rPr>
        <w:t xml:space="preserve"> количество курильщиков среди молодежи неуклонно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растет.</w:t>
      </w:r>
    </w:p>
    <w:p w:rsidR="00F70A16" w:rsidRPr="00327328" w:rsidRDefault="00F70A16" w:rsidP="00536147">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r w:rsidR="00536147">
        <w:rPr>
          <w:color w:val="000000"/>
        </w:rPr>
        <w:t xml:space="preserve">                       </w:t>
      </w:r>
      <w:bookmarkStart w:id="1" w:name="_GoBack"/>
      <w:bookmarkEnd w:id="1"/>
      <w:r>
        <w:rPr>
          <w:b/>
          <w:i/>
          <w:u w:val="single"/>
        </w:rPr>
        <w:t>Борьба с курением</w:t>
      </w:r>
    </w:p>
    <w:p w:rsidR="00F524D4"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44144D"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5F42A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уязвимая категория это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курят. Ведь </w:t>
      </w:r>
      <w:proofErr w:type="gramStart"/>
      <w:r>
        <w:rPr>
          <w:color w:val="000000"/>
        </w:rPr>
        <w:t>главная причина ранней никотиновой зависимости это</w:t>
      </w:r>
      <w:proofErr w:type="gramEnd"/>
      <w:r>
        <w:rPr>
          <w:color w:val="000000"/>
        </w:rPr>
        <w:t xml:space="preserve"> желание казаться более</w:t>
      </w:r>
      <w:r w:rsidR="00327328">
        <w:rPr>
          <w:color w:val="000000"/>
        </w:rPr>
        <w:t xml:space="preserve">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93412C" w:rsidRDefault="00A729A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овощей и регулярных занятий спортом.</w:t>
      </w:r>
    </w:p>
    <w:p w:rsidR="00B07968"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49"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w:t>
      </w:r>
      <w:r w:rsidR="00536147">
        <w:rPr>
          <w:color w:val="000000"/>
        </w:rPr>
        <w:t>ер для подрастающего поколения.</w:t>
      </w:r>
    </w:p>
    <w:p w:rsidR="00A40B67" w:rsidRDefault="00A40B67"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50"/>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8A3" w:rsidRDefault="00D868A3" w:rsidP="009729FC">
      <w:pPr>
        <w:spacing w:after="0" w:line="240" w:lineRule="auto"/>
      </w:pPr>
      <w:r>
        <w:separator/>
      </w:r>
    </w:p>
  </w:endnote>
  <w:endnote w:type="continuationSeparator" w:id="0">
    <w:p w:rsidR="00D868A3" w:rsidRDefault="00D868A3"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36" w:rsidRDefault="00945F36">
    <w:pPr>
      <w:pStyle w:val="a5"/>
      <w:jc w:val="right"/>
    </w:pPr>
    <w:r>
      <w:fldChar w:fldCharType="begin"/>
    </w:r>
    <w:r>
      <w:instrText xml:space="preserve"> PAGE   \* MERGEFORMAT </w:instrText>
    </w:r>
    <w:r>
      <w:fldChar w:fldCharType="separate"/>
    </w:r>
    <w:r w:rsidR="00536147">
      <w:rPr>
        <w:noProof/>
      </w:rPr>
      <w:t>24</w:t>
    </w:r>
    <w:r>
      <w:fldChar w:fldCharType="end"/>
    </w:r>
  </w:p>
  <w:p w:rsidR="00945F36" w:rsidRDefault="00945F3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8A3" w:rsidRDefault="00D868A3" w:rsidP="009729FC">
      <w:pPr>
        <w:spacing w:after="0" w:line="240" w:lineRule="auto"/>
      </w:pPr>
      <w:r>
        <w:separator/>
      </w:r>
    </w:p>
  </w:footnote>
  <w:footnote w:type="continuationSeparator" w:id="0">
    <w:p w:rsidR="00D868A3" w:rsidRDefault="00D868A3"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5EC5AD8"/>
    <w:multiLevelType w:val="hybridMultilevel"/>
    <w:tmpl w:val="425E636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15:restartNumberingAfterBreak="0">
    <w:nsid w:val="1BE26ECC"/>
    <w:multiLevelType w:val="hybridMultilevel"/>
    <w:tmpl w:val="01D0DAEA"/>
    <w:lvl w:ilvl="0" w:tplc="0F269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6B2DC9"/>
    <w:multiLevelType w:val="hybridMultilevel"/>
    <w:tmpl w:val="02C4732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15:restartNumberingAfterBreak="0">
    <w:nsid w:val="37DF15D1"/>
    <w:multiLevelType w:val="multilevel"/>
    <w:tmpl w:val="4664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F33A9"/>
    <w:multiLevelType w:val="hybridMultilevel"/>
    <w:tmpl w:val="1F9C11D4"/>
    <w:lvl w:ilvl="0" w:tplc="724C3B6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9"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15:restartNumberingAfterBreak="0">
    <w:nsid w:val="44315049"/>
    <w:multiLevelType w:val="hybridMultilevel"/>
    <w:tmpl w:val="F27877F0"/>
    <w:lvl w:ilvl="0" w:tplc="7CC4D35C">
      <w:start w:val="1"/>
      <w:numFmt w:val="decimal"/>
      <w:suff w:val="space"/>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06B0A"/>
    <w:multiLevelType w:val="hybridMultilevel"/>
    <w:tmpl w:val="50AE8E5A"/>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0" w15:restartNumberingAfterBreak="0">
    <w:nsid w:val="59FA1BC4"/>
    <w:multiLevelType w:val="multilevel"/>
    <w:tmpl w:val="DCD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5"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37"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64525E9"/>
    <w:multiLevelType w:val="hybridMultilevel"/>
    <w:tmpl w:val="3A6CAF5A"/>
    <w:lvl w:ilvl="0" w:tplc="F4A02D2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42"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41"/>
  </w:num>
  <w:num w:numId="2">
    <w:abstractNumId w:val="39"/>
  </w:num>
  <w:num w:numId="3">
    <w:abstractNumId w:val="40"/>
  </w:num>
  <w:num w:numId="4">
    <w:abstractNumId w:val="32"/>
  </w:num>
  <w:num w:numId="5">
    <w:abstractNumId w:val="14"/>
  </w:num>
  <w:num w:numId="6">
    <w:abstractNumId w:val="24"/>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9"/>
  </w:num>
  <w:num w:numId="12">
    <w:abstractNumId w:val="28"/>
  </w:num>
  <w:num w:numId="13">
    <w:abstractNumId w:val="31"/>
  </w:num>
  <w:num w:numId="14">
    <w:abstractNumId w:val="36"/>
  </w:num>
  <w:num w:numId="15">
    <w:abstractNumId w:val="19"/>
  </w:num>
  <w:num w:numId="16">
    <w:abstractNumId w:val="45"/>
  </w:num>
  <w:num w:numId="17">
    <w:abstractNumId w:val="1"/>
  </w:num>
  <w:num w:numId="18">
    <w:abstractNumId w:val="27"/>
  </w:num>
  <w:num w:numId="19">
    <w:abstractNumId w:val="21"/>
  </w:num>
  <w:num w:numId="20">
    <w:abstractNumId w:val="10"/>
  </w:num>
  <w:num w:numId="21">
    <w:abstractNumId w:val="13"/>
  </w:num>
  <w:num w:numId="22">
    <w:abstractNumId w:val="4"/>
  </w:num>
  <w:num w:numId="23">
    <w:abstractNumId w:val="7"/>
  </w:num>
  <w:num w:numId="24">
    <w:abstractNumId w:val="6"/>
  </w:num>
  <w:num w:numId="25">
    <w:abstractNumId w:val="26"/>
  </w:num>
  <w:num w:numId="26">
    <w:abstractNumId w:val="43"/>
  </w:num>
  <w:num w:numId="27">
    <w:abstractNumId w:val="11"/>
  </w:num>
  <w:num w:numId="28">
    <w:abstractNumId w:val="3"/>
  </w:num>
  <w:num w:numId="29">
    <w:abstractNumId w:val="3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4"/>
  </w:num>
  <w:num w:numId="34">
    <w:abstractNumId w:val="42"/>
  </w:num>
  <w:num w:numId="35">
    <w:abstractNumId w:val="22"/>
  </w:num>
  <w:num w:numId="36">
    <w:abstractNumId w:val="35"/>
  </w:num>
  <w:num w:numId="37">
    <w:abstractNumId w:val="30"/>
  </w:num>
  <w:num w:numId="38">
    <w:abstractNumId w:val="44"/>
  </w:num>
  <w:num w:numId="39">
    <w:abstractNumId w:val="17"/>
  </w:num>
  <w:num w:numId="40">
    <w:abstractNumId w:val="18"/>
  </w:num>
  <w:num w:numId="41">
    <w:abstractNumId w:val="38"/>
  </w:num>
  <w:num w:numId="42">
    <w:abstractNumId w:val="16"/>
  </w:num>
  <w:num w:numId="43">
    <w:abstractNumId w:val="9"/>
  </w:num>
  <w:num w:numId="44">
    <w:abstractNumId w:val="20"/>
  </w:num>
  <w:num w:numId="45">
    <w:abstractNumId w:val="8"/>
  </w:num>
  <w:num w:numId="46">
    <w:abstractNumId w:val="2"/>
  </w:num>
  <w:num w:numId="4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2923"/>
    <w:rsid w:val="000429D8"/>
    <w:rsid w:val="000453BB"/>
    <w:rsid w:val="00047813"/>
    <w:rsid w:val="000513B8"/>
    <w:rsid w:val="00056489"/>
    <w:rsid w:val="00072106"/>
    <w:rsid w:val="0007347C"/>
    <w:rsid w:val="0009646D"/>
    <w:rsid w:val="000A2067"/>
    <w:rsid w:val="000A2DB7"/>
    <w:rsid w:val="000A3347"/>
    <w:rsid w:val="000A415E"/>
    <w:rsid w:val="000A6C0B"/>
    <w:rsid w:val="000B4CE8"/>
    <w:rsid w:val="000B5C85"/>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B4E"/>
    <w:rsid w:val="00103493"/>
    <w:rsid w:val="00106659"/>
    <w:rsid w:val="001154DB"/>
    <w:rsid w:val="001175BA"/>
    <w:rsid w:val="00126C32"/>
    <w:rsid w:val="00127174"/>
    <w:rsid w:val="00127689"/>
    <w:rsid w:val="00130889"/>
    <w:rsid w:val="00130945"/>
    <w:rsid w:val="00132293"/>
    <w:rsid w:val="00132629"/>
    <w:rsid w:val="00137E67"/>
    <w:rsid w:val="00137E6A"/>
    <w:rsid w:val="0014186D"/>
    <w:rsid w:val="00144AD7"/>
    <w:rsid w:val="00144DE8"/>
    <w:rsid w:val="00147C33"/>
    <w:rsid w:val="0015184D"/>
    <w:rsid w:val="00160101"/>
    <w:rsid w:val="00162A8B"/>
    <w:rsid w:val="00165598"/>
    <w:rsid w:val="00170DAC"/>
    <w:rsid w:val="001711AB"/>
    <w:rsid w:val="00173017"/>
    <w:rsid w:val="00173A72"/>
    <w:rsid w:val="00175707"/>
    <w:rsid w:val="0018362E"/>
    <w:rsid w:val="001872BC"/>
    <w:rsid w:val="001908EE"/>
    <w:rsid w:val="0019585B"/>
    <w:rsid w:val="0019612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AF5"/>
    <w:rsid w:val="00246D3B"/>
    <w:rsid w:val="00262FE4"/>
    <w:rsid w:val="0026367C"/>
    <w:rsid w:val="00265B20"/>
    <w:rsid w:val="002672F7"/>
    <w:rsid w:val="00283922"/>
    <w:rsid w:val="00291229"/>
    <w:rsid w:val="002939C4"/>
    <w:rsid w:val="00294440"/>
    <w:rsid w:val="002A0825"/>
    <w:rsid w:val="002A430C"/>
    <w:rsid w:val="002B1FF1"/>
    <w:rsid w:val="002B2270"/>
    <w:rsid w:val="002B2BD3"/>
    <w:rsid w:val="002B45F1"/>
    <w:rsid w:val="002B5913"/>
    <w:rsid w:val="002C26C5"/>
    <w:rsid w:val="002C4CDB"/>
    <w:rsid w:val="002C74A9"/>
    <w:rsid w:val="002C7967"/>
    <w:rsid w:val="002D1830"/>
    <w:rsid w:val="002D5309"/>
    <w:rsid w:val="002D5EC6"/>
    <w:rsid w:val="002D652A"/>
    <w:rsid w:val="002E5B8D"/>
    <w:rsid w:val="002F5588"/>
    <w:rsid w:val="003037C2"/>
    <w:rsid w:val="003076AE"/>
    <w:rsid w:val="003204FF"/>
    <w:rsid w:val="003207A8"/>
    <w:rsid w:val="00321192"/>
    <w:rsid w:val="0032398D"/>
    <w:rsid w:val="003267CC"/>
    <w:rsid w:val="003269F6"/>
    <w:rsid w:val="00327328"/>
    <w:rsid w:val="00330A6A"/>
    <w:rsid w:val="003379C0"/>
    <w:rsid w:val="00346A73"/>
    <w:rsid w:val="003516A7"/>
    <w:rsid w:val="00353CE4"/>
    <w:rsid w:val="003545A8"/>
    <w:rsid w:val="003552D7"/>
    <w:rsid w:val="003601A1"/>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6118"/>
    <w:rsid w:val="003B74E8"/>
    <w:rsid w:val="003B7B47"/>
    <w:rsid w:val="003C4EFC"/>
    <w:rsid w:val="003C6481"/>
    <w:rsid w:val="003D0802"/>
    <w:rsid w:val="003D43E0"/>
    <w:rsid w:val="003E1B00"/>
    <w:rsid w:val="003E60BE"/>
    <w:rsid w:val="003E7A92"/>
    <w:rsid w:val="003F66A4"/>
    <w:rsid w:val="00402504"/>
    <w:rsid w:val="00410545"/>
    <w:rsid w:val="00413FD4"/>
    <w:rsid w:val="004204D8"/>
    <w:rsid w:val="004244C0"/>
    <w:rsid w:val="00431535"/>
    <w:rsid w:val="0043271C"/>
    <w:rsid w:val="00433EAE"/>
    <w:rsid w:val="00434ABE"/>
    <w:rsid w:val="004353A5"/>
    <w:rsid w:val="00436D2A"/>
    <w:rsid w:val="00441112"/>
    <w:rsid w:val="0044144D"/>
    <w:rsid w:val="00445456"/>
    <w:rsid w:val="00457220"/>
    <w:rsid w:val="00472747"/>
    <w:rsid w:val="004751C4"/>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F2689"/>
    <w:rsid w:val="004F5CBE"/>
    <w:rsid w:val="005000A1"/>
    <w:rsid w:val="005030F7"/>
    <w:rsid w:val="00506F69"/>
    <w:rsid w:val="00507DDF"/>
    <w:rsid w:val="00512909"/>
    <w:rsid w:val="005138F8"/>
    <w:rsid w:val="00514F26"/>
    <w:rsid w:val="005208E5"/>
    <w:rsid w:val="00526B80"/>
    <w:rsid w:val="005304A2"/>
    <w:rsid w:val="00536147"/>
    <w:rsid w:val="00547828"/>
    <w:rsid w:val="005526FA"/>
    <w:rsid w:val="0055615F"/>
    <w:rsid w:val="00560417"/>
    <w:rsid w:val="00564FC8"/>
    <w:rsid w:val="00566E9C"/>
    <w:rsid w:val="005709A7"/>
    <w:rsid w:val="00577374"/>
    <w:rsid w:val="00581F0E"/>
    <w:rsid w:val="0058284E"/>
    <w:rsid w:val="00592554"/>
    <w:rsid w:val="00595BED"/>
    <w:rsid w:val="00596C33"/>
    <w:rsid w:val="005A038B"/>
    <w:rsid w:val="005A186D"/>
    <w:rsid w:val="005B19EF"/>
    <w:rsid w:val="005C401A"/>
    <w:rsid w:val="005C4695"/>
    <w:rsid w:val="005D065F"/>
    <w:rsid w:val="005D08F6"/>
    <w:rsid w:val="005D1952"/>
    <w:rsid w:val="005D4EB2"/>
    <w:rsid w:val="005E0186"/>
    <w:rsid w:val="005E4F66"/>
    <w:rsid w:val="005E554A"/>
    <w:rsid w:val="005F1DCF"/>
    <w:rsid w:val="005F1F91"/>
    <w:rsid w:val="005F38E8"/>
    <w:rsid w:val="005F42A8"/>
    <w:rsid w:val="006069C7"/>
    <w:rsid w:val="0060702A"/>
    <w:rsid w:val="0060746E"/>
    <w:rsid w:val="0061276F"/>
    <w:rsid w:val="00612CA6"/>
    <w:rsid w:val="00613C21"/>
    <w:rsid w:val="00624FB4"/>
    <w:rsid w:val="00625CA2"/>
    <w:rsid w:val="0062709C"/>
    <w:rsid w:val="00632E2C"/>
    <w:rsid w:val="006333E8"/>
    <w:rsid w:val="006333F6"/>
    <w:rsid w:val="00637045"/>
    <w:rsid w:val="00642696"/>
    <w:rsid w:val="00642D82"/>
    <w:rsid w:val="00646D16"/>
    <w:rsid w:val="0065129B"/>
    <w:rsid w:val="00652B95"/>
    <w:rsid w:val="00655D20"/>
    <w:rsid w:val="00662665"/>
    <w:rsid w:val="00662D35"/>
    <w:rsid w:val="006736ED"/>
    <w:rsid w:val="00690005"/>
    <w:rsid w:val="00690732"/>
    <w:rsid w:val="0069467F"/>
    <w:rsid w:val="006A0D6C"/>
    <w:rsid w:val="006A3018"/>
    <w:rsid w:val="006A3229"/>
    <w:rsid w:val="006A34C3"/>
    <w:rsid w:val="006B68B8"/>
    <w:rsid w:val="006C2680"/>
    <w:rsid w:val="006D0AA5"/>
    <w:rsid w:val="006D5287"/>
    <w:rsid w:val="006D6A39"/>
    <w:rsid w:val="006E4811"/>
    <w:rsid w:val="006E715D"/>
    <w:rsid w:val="006F0E49"/>
    <w:rsid w:val="006F3EBE"/>
    <w:rsid w:val="006F6577"/>
    <w:rsid w:val="00701EFB"/>
    <w:rsid w:val="00706110"/>
    <w:rsid w:val="007108F1"/>
    <w:rsid w:val="007144B1"/>
    <w:rsid w:val="007200AD"/>
    <w:rsid w:val="00736288"/>
    <w:rsid w:val="0073652B"/>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92ACE"/>
    <w:rsid w:val="00795DB3"/>
    <w:rsid w:val="007A3681"/>
    <w:rsid w:val="007A3F0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148"/>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3412C"/>
    <w:rsid w:val="00945F36"/>
    <w:rsid w:val="00947D48"/>
    <w:rsid w:val="00952B72"/>
    <w:rsid w:val="009530E0"/>
    <w:rsid w:val="00954A1E"/>
    <w:rsid w:val="00955CA6"/>
    <w:rsid w:val="00957AF6"/>
    <w:rsid w:val="00964845"/>
    <w:rsid w:val="0096641D"/>
    <w:rsid w:val="00966C54"/>
    <w:rsid w:val="00972285"/>
    <w:rsid w:val="00972556"/>
    <w:rsid w:val="009729FC"/>
    <w:rsid w:val="00972C92"/>
    <w:rsid w:val="0097799B"/>
    <w:rsid w:val="009806F2"/>
    <w:rsid w:val="009821F0"/>
    <w:rsid w:val="009845C2"/>
    <w:rsid w:val="00985150"/>
    <w:rsid w:val="00985FC5"/>
    <w:rsid w:val="009860F0"/>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5F7"/>
    <w:rsid w:val="009F5660"/>
    <w:rsid w:val="009F6927"/>
    <w:rsid w:val="009F6CC7"/>
    <w:rsid w:val="00A04D75"/>
    <w:rsid w:val="00A0640B"/>
    <w:rsid w:val="00A105A6"/>
    <w:rsid w:val="00A12955"/>
    <w:rsid w:val="00A15E24"/>
    <w:rsid w:val="00A2645A"/>
    <w:rsid w:val="00A32391"/>
    <w:rsid w:val="00A343CD"/>
    <w:rsid w:val="00A40B67"/>
    <w:rsid w:val="00A46FB1"/>
    <w:rsid w:val="00A55F4E"/>
    <w:rsid w:val="00A5715C"/>
    <w:rsid w:val="00A61A13"/>
    <w:rsid w:val="00A671DF"/>
    <w:rsid w:val="00A729A9"/>
    <w:rsid w:val="00A72DAB"/>
    <w:rsid w:val="00A742B3"/>
    <w:rsid w:val="00A75AF5"/>
    <w:rsid w:val="00A81B20"/>
    <w:rsid w:val="00A83D56"/>
    <w:rsid w:val="00A85305"/>
    <w:rsid w:val="00A86D05"/>
    <w:rsid w:val="00A90914"/>
    <w:rsid w:val="00AA046F"/>
    <w:rsid w:val="00AA2F5D"/>
    <w:rsid w:val="00AA7289"/>
    <w:rsid w:val="00AB0167"/>
    <w:rsid w:val="00AB0B1D"/>
    <w:rsid w:val="00AB6D67"/>
    <w:rsid w:val="00AC7437"/>
    <w:rsid w:val="00AC7C3B"/>
    <w:rsid w:val="00AD4842"/>
    <w:rsid w:val="00AD72E7"/>
    <w:rsid w:val="00AE1A95"/>
    <w:rsid w:val="00AE3A55"/>
    <w:rsid w:val="00AF45B9"/>
    <w:rsid w:val="00AF7A90"/>
    <w:rsid w:val="00B01791"/>
    <w:rsid w:val="00B03A48"/>
    <w:rsid w:val="00B07968"/>
    <w:rsid w:val="00B128B1"/>
    <w:rsid w:val="00B13B36"/>
    <w:rsid w:val="00B262DC"/>
    <w:rsid w:val="00B41753"/>
    <w:rsid w:val="00B42A30"/>
    <w:rsid w:val="00B42D01"/>
    <w:rsid w:val="00B4430C"/>
    <w:rsid w:val="00B44C9E"/>
    <w:rsid w:val="00B44ED4"/>
    <w:rsid w:val="00B4571F"/>
    <w:rsid w:val="00B4627C"/>
    <w:rsid w:val="00B514D0"/>
    <w:rsid w:val="00B522E3"/>
    <w:rsid w:val="00B56A3A"/>
    <w:rsid w:val="00B578B8"/>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044E3"/>
    <w:rsid w:val="00C10A5B"/>
    <w:rsid w:val="00C11DD6"/>
    <w:rsid w:val="00C14619"/>
    <w:rsid w:val="00C17DCC"/>
    <w:rsid w:val="00C21BFD"/>
    <w:rsid w:val="00C22C9C"/>
    <w:rsid w:val="00C25BD6"/>
    <w:rsid w:val="00C3482C"/>
    <w:rsid w:val="00C35809"/>
    <w:rsid w:val="00C408C4"/>
    <w:rsid w:val="00C50889"/>
    <w:rsid w:val="00C51095"/>
    <w:rsid w:val="00C55BB2"/>
    <w:rsid w:val="00C57A67"/>
    <w:rsid w:val="00C605F8"/>
    <w:rsid w:val="00C62597"/>
    <w:rsid w:val="00C64A33"/>
    <w:rsid w:val="00C6552C"/>
    <w:rsid w:val="00C66AEE"/>
    <w:rsid w:val="00C734F0"/>
    <w:rsid w:val="00C74C61"/>
    <w:rsid w:val="00C76A7B"/>
    <w:rsid w:val="00C77765"/>
    <w:rsid w:val="00C80973"/>
    <w:rsid w:val="00C80C97"/>
    <w:rsid w:val="00C849EE"/>
    <w:rsid w:val="00C87C6B"/>
    <w:rsid w:val="00C92095"/>
    <w:rsid w:val="00C92737"/>
    <w:rsid w:val="00C93CD9"/>
    <w:rsid w:val="00C9487C"/>
    <w:rsid w:val="00C965B1"/>
    <w:rsid w:val="00C96EFC"/>
    <w:rsid w:val="00CA0601"/>
    <w:rsid w:val="00CA487D"/>
    <w:rsid w:val="00CA4BCD"/>
    <w:rsid w:val="00CB74A5"/>
    <w:rsid w:val="00CC730A"/>
    <w:rsid w:val="00CE3315"/>
    <w:rsid w:val="00CE51C4"/>
    <w:rsid w:val="00CE60D6"/>
    <w:rsid w:val="00CE79F1"/>
    <w:rsid w:val="00CF72B2"/>
    <w:rsid w:val="00CF7343"/>
    <w:rsid w:val="00D02D32"/>
    <w:rsid w:val="00D075A9"/>
    <w:rsid w:val="00D13E1D"/>
    <w:rsid w:val="00D16AB0"/>
    <w:rsid w:val="00D17286"/>
    <w:rsid w:val="00D2002D"/>
    <w:rsid w:val="00D21573"/>
    <w:rsid w:val="00D2519A"/>
    <w:rsid w:val="00D418B8"/>
    <w:rsid w:val="00D455FE"/>
    <w:rsid w:val="00D50390"/>
    <w:rsid w:val="00D50973"/>
    <w:rsid w:val="00D53CBA"/>
    <w:rsid w:val="00D56888"/>
    <w:rsid w:val="00D5700C"/>
    <w:rsid w:val="00D57BB8"/>
    <w:rsid w:val="00D605EE"/>
    <w:rsid w:val="00D65C5D"/>
    <w:rsid w:val="00D70974"/>
    <w:rsid w:val="00D734D9"/>
    <w:rsid w:val="00D7477A"/>
    <w:rsid w:val="00D815A1"/>
    <w:rsid w:val="00D868A3"/>
    <w:rsid w:val="00D868B4"/>
    <w:rsid w:val="00D87EF3"/>
    <w:rsid w:val="00DA008B"/>
    <w:rsid w:val="00DA541A"/>
    <w:rsid w:val="00DA544B"/>
    <w:rsid w:val="00DA5585"/>
    <w:rsid w:val="00DA5BE5"/>
    <w:rsid w:val="00DA7BD0"/>
    <w:rsid w:val="00DB04FD"/>
    <w:rsid w:val="00DB1A12"/>
    <w:rsid w:val="00DB5184"/>
    <w:rsid w:val="00DC2F44"/>
    <w:rsid w:val="00DC5273"/>
    <w:rsid w:val="00DC5B47"/>
    <w:rsid w:val="00DC6353"/>
    <w:rsid w:val="00DD7618"/>
    <w:rsid w:val="00E04BB9"/>
    <w:rsid w:val="00E054CB"/>
    <w:rsid w:val="00E12313"/>
    <w:rsid w:val="00E12C59"/>
    <w:rsid w:val="00E152CE"/>
    <w:rsid w:val="00E205EA"/>
    <w:rsid w:val="00E2571F"/>
    <w:rsid w:val="00E26619"/>
    <w:rsid w:val="00E26E65"/>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85654"/>
    <w:rsid w:val="00E86D30"/>
    <w:rsid w:val="00E90796"/>
    <w:rsid w:val="00E9276F"/>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6693"/>
    <w:rsid w:val="00F27C4F"/>
    <w:rsid w:val="00F359B8"/>
    <w:rsid w:val="00F3645E"/>
    <w:rsid w:val="00F367B3"/>
    <w:rsid w:val="00F37647"/>
    <w:rsid w:val="00F4124A"/>
    <w:rsid w:val="00F46523"/>
    <w:rsid w:val="00F50464"/>
    <w:rsid w:val="00F511C9"/>
    <w:rsid w:val="00F524D4"/>
    <w:rsid w:val="00F54AE7"/>
    <w:rsid w:val="00F55A69"/>
    <w:rsid w:val="00F70A16"/>
    <w:rsid w:val="00F7373B"/>
    <w:rsid w:val="00F8011B"/>
    <w:rsid w:val="00F83ED5"/>
    <w:rsid w:val="00F8649E"/>
    <w:rsid w:val="00F8696F"/>
    <w:rsid w:val="00F96894"/>
    <w:rsid w:val="00FA6F6F"/>
    <w:rsid w:val="00FB0E72"/>
    <w:rsid w:val="00FB128A"/>
    <w:rsid w:val="00FC3B36"/>
    <w:rsid w:val="00FC789C"/>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6BF5E0"/>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10"/>
    <w:locked/>
    <w:rsid w:val="00BE740E"/>
    <w:rPr>
      <w:b/>
      <w:bCs/>
      <w:sz w:val="28"/>
      <w:szCs w:val="24"/>
      <w:lang w:val="ru-RU" w:eastAsia="ru-RU" w:bidi="ar-SA"/>
    </w:rPr>
  </w:style>
  <w:style w:type="paragraph" w:styleId="af0">
    <w:name w:val="Title"/>
    <w:basedOn w:val="a"/>
    <w:link w:val="af"/>
    <w:uiPriority w:val="10"/>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0">
    <w:name w:val="Body Text Indent 3"/>
    <w:basedOn w:val="a"/>
    <w:link w:val="31"/>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2">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3">
    <w:name w:val="Основной текст (3)_"/>
    <w:link w:val="34"/>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4">
    <w:name w:val="Основной текст (3)"/>
    <w:basedOn w:val="a"/>
    <w:link w:val="33"/>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5">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6">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0">
    <w:name w:val="Нет списка5"/>
    <w:next w:val="a2"/>
    <w:semiHidden/>
    <w:rsid w:val="0097799B"/>
  </w:style>
  <w:style w:type="table" w:customStyle="1" w:styleId="37">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9">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1">
    <w:name w:val="Основной текст с отступом 3 Знак"/>
    <w:link w:val="30"/>
    <w:rsid w:val="0097799B"/>
    <w:rPr>
      <w:sz w:val="16"/>
      <w:szCs w:val="16"/>
      <w:lang w:eastAsia="en-US"/>
    </w:rPr>
  </w:style>
  <w:style w:type="table" w:customStyle="1" w:styleId="41">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vk.com/kadastr_nso" TargetMode="External"/><Relationship Id="rId26" Type="http://schemas.openxmlformats.org/officeDocument/2006/relationships/image" Target="http://t2.gstatic.com/images?q=tbn:ANd9GcQ2e7ePLMvAXr9TsmRcEFY47b-G6osPWtPclT6ozGTmpnh1NHop" TargetMode="External"/><Relationship Id="rId39" Type="http://schemas.openxmlformats.org/officeDocument/2006/relationships/hyperlink" Target="http://www.russlav.ru/tabak/vliyanie-nikotina-na-organizm-cheloveka.html" TargetMode="Externa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image" Target="media/image14.jpeg"/><Relationship Id="rId42" Type="http://schemas.openxmlformats.org/officeDocument/2006/relationships/hyperlink" Target="http://www.russlav.ru/tabak/vliyanie_kureniya_na_organizm_cheloveka.html" TargetMode="External"/><Relationship Id="rId47" Type="http://schemas.openxmlformats.org/officeDocument/2006/relationships/image" Target="media/image17.jpe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cologynsk.ru/" TargetMode="External"/><Relationship Id="rId17" Type="http://schemas.openxmlformats.org/officeDocument/2006/relationships/hyperlink" Target="https://rosreestr.ru/site/" TargetMode="External"/><Relationship Id="rId25" Type="http://schemas.openxmlformats.org/officeDocument/2006/relationships/image" Target="media/image8.jpeg"/><Relationship Id="rId33" Type="http://schemas.openxmlformats.org/officeDocument/2006/relationships/image" Target="media/image13.jpeg"/><Relationship Id="rId38" Type="http://schemas.openxmlformats.org/officeDocument/2006/relationships/hyperlink" Target="http://www.russlav.ru/tabak/sostav-tabachnogo-dima.html" TargetMode="External"/><Relationship Id="rId46" Type="http://schemas.openxmlformats.org/officeDocument/2006/relationships/hyperlink" Target="http://www.russlav.ru/tabak/vred_kureniya.html" TargetMode="External"/><Relationship Id="rId2" Type="http://schemas.openxmlformats.org/officeDocument/2006/relationships/numbering" Target="numbering.xml"/><Relationship Id="rId16" Type="http://schemas.openxmlformats.org/officeDocument/2006/relationships/hyperlink" Target="https://rosreestr.ru/wps/portal/p/cc_ib_portal_services/ais_rki" TargetMode="External"/><Relationship Id="rId20" Type="http://schemas.openxmlformats.org/officeDocument/2006/relationships/image" Target="http://t3.gstatic.com/images?q=tbn:ANd9GcSoUjCKq6xQPnR_gvQPDbyGWiGxLcxUG2nakJBRkml4BXKSXlEg" TargetMode="External"/><Relationship Id="rId29" Type="http://schemas.openxmlformats.org/officeDocument/2006/relationships/image" Target="media/image10.jpeg"/><Relationship Id="rId41" Type="http://schemas.openxmlformats.org/officeDocument/2006/relationships/hyperlink" Target="http://www.russlav.ru/stat/foto_kuren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logynsk.ru/" TargetMode="External"/><Relationship Id="rId24" Type="http://schemas.openxmlformats.org/officeDocument/2006/relationships/image" Target="http://t2.gstatic.com/images?q=tbn:ANd9GcTFx_N-kcR2cLNXhAdAGZlI7TA-GnJ-_3RHzci1yOln09NJDW-EyA" TargetMode="External"/><Relationship Id="rId32" Type="http://schemas.openxmlformats.org/officeDocument/2006/relationships/hyperlink" Target="http://shereshevo-school.pruzhany.by/wp-content/uploads/2015/12/ris22122015.jpg" TargetMode="External"/><Relationship Id="rId37" Type="http://schemas.openxmlformats.org/officeDocument/2006/relationships/image" Target="http://vse-temu.org/wp-content/uploads/2015/03/657954.jpg" TargetMode="External"/><Relationship Id="rId40" Type="http://schemas.openxmlformats.org/officeDocument/2006/relationships/hyperlink" Target="http://www.russlav.ru/narkotik/heroin.html" TargetMode="External"/><Relationship Id="rId45" Type="http://schemas.openxmlformats.org/officeDocument/2006/relationships/hyperlink" Target="http://www.russlav.ru/tabak/kurenie_beremennih.html" TargetMode="External"/><Relationship Id="rId5" Type="http://schemas.openxmlformats.org/officeDocument/2006/relationships/webSettings" Target="webSettings.xml"/><Relationship Id="rId15" Type="http://schemas.openxmlformats.org/officeDocument/2006/relationships/hyperlink" Target="https://uc.kadastr.ru" TargetMode="External"/><Relationship Id="rId23" Type="http://schemas.openxmlformats.org/officeDocument/2006/relationships/image" Target="media/image7.jpeg"/><Relationship Id="rId28" Type="http://schemas.openxmlformats.org/officeDocument/2006/relationships/image" Target="http://86sch18-nv.edusite.ru/images/p83_x_5559e7ca.jpg" TargetMode="External"/><Relationship Id="rId36" Type="http://schemas.openxmlformats.org/officeDocument/2006/relationships/image" Target="media/image15.jpeg"/><Relationship Id="rId49" Type="http://schemas.openxmlformats.org/officeDocument/2006/relationships/hyperlink" Target="http://www.russlav.ru/tabak/kak-brosit-kurit.html" TargetMode="External"/><Relationship Id="rId10" Type="http://schemas.openxmlformats.org/officeDocument/2006/relationships/image" Target="media/image3.png"/><Relationship Id="rId19" Type="http://schemas.openxmlformats.org/officeDocument/2006/relationships/image" Target="media/image5.jpeg"/><Relationship Id="rId31" Type="http://schemas.openxmlformats.org/officeDocument/2006/relationships/image" Target="media/image12.jpeg"/><Relationship Id="rId44" Type="http://schemas.openxmlformats.org/officeDocument/2006/relationships/hyperlink" Target="http://www.russlav.ru/stat/pismokyr.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k.com/kadastr_nso" TargetMode="External"/><Relationship Id="rId22" Type="http://schemas.openxmlformats.org/officeDocument/2006/relationships/image" Target="http://t0.gstatic.com/images?q=tbn:ANd9GcQ3i02o7TpoB6ffW675uutQp2Z-yer15VFGHetoeWiu6WUiDn9F" TargetMode="External"/><Relationship Id="rId27" Type="http://schemas.openxmlformats.org/officeDocument/2006/relationships/image" Target="media/image9.jpeg"/><Relationship Id="rId30" Type="http://schemas.openxmlformats.org/officeDocument/2006/relationships/image" Target="media/image11.jpeg"/><Relationship Id="rId35" Type="http://schemas.openxmlformats.org/officeDocument/2006/relationships/image" Target="http://takzdorovo-to.ru/upload/iblock/fb7/fb7bcd6764580a079a2f8dd155fcd10d.jpg" TargetMode="External"/><Relationship Id="rId43" Type="http://schemas.openxmlformats.org/officeDocument/2006/relationships/image" Target="media/image16.jpeg"/><Relationship Id="rId48" Type="http://schemas.openxmlformats.org/officeDocument/2006/relationships/image" Target="http://img.forums.kg/images/imgbp242056.jpg"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9334D-E345-4417-A79B-7603773C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1</Pages>
  <Words>12659</Words>
  <Characters>72157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84647</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156</cp:revision>
  <cp:lastPrinted>2019-02-19T05:45:00Z</cp:lastPrinted>
  <dcterms:created xsi:type="dcterms:W3CDTF">2018-04-03T08:54:00Z</dcterms:created>
  <dcterms:modified xsi:type="dcterms:W3CDTF">2019-02-19T05:47:00Z</dcterms:modified>
</cp:coreProperties>
</file>