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803B3">
        <w:rPr>
          <w:rFonts w:ascii="Monotype Corsiva" w:hAnsi="Monotype Corsiva" w:cs="Courier New"/>
          <w:b/>
          <w:i/>
          <w:sz w:val="28"/>
          <w:szCs w:val="28"/>
        </w:rPr>
        <w:t>40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1803B3">
        <w:rPr>
          <w:rFonts w:ascii="Monotype Corsiva" w:hAnsi="Monotype Corsiva" w:cs="Courier New"/>
          <w:b/>
          <w:i/>
          <w:sz w:val="28"/>
          <w:szCs w:val="28"/>
        </w:rPr>
        <w:t>2</w:t>
      </w:r>
      <w:r w:rsidR="00F779C9">
        <w:rPr>
          <w:rFonts w:ascii="Monotype Corsiva" w:hAnsi="Monotype Corsiva" w:cs="Courier New"/>
          <w:b/>
          <w:i/>
          <w:sz w:val="28"/>
          <w:szCs w:val="28"/>
        </w:rPr>
        <w:t>8</w:t>
      </w:r>
      <w:r w:rsidR="000A6C0B">
        <w:rPr>
          <w:rFonts w:ascii="Monotype Corsiva" w:hAnsi="Monotype Corsiva" w:cs="Courier New"/>
          <w:b/>
          <w:i/>
          <w:sz w:val="28"/>
          <w:szCs w:val="28"/>
        </w:rPr>
        <w:t xml:space="preserve"> </w:t>
      </w:r>
      <w:r w:rsidR="00971E30">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3B3" w:rsidRPr="00801E40" w:rsidRDefault="001803B3"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1803B3" w:rsidRPr="00801E40" w:rsidRDefault="001803B3" w:rsidP="00AF14C5">
                      <w:pPr>
                        <w:rPr>
                          <w:szCs w:val="28"/>
                        </w:rPr>
                      </w:pPr>
                    </w:p>
                  </w:txbxContent>
                </v:textbox>
                <w10:wrap anchorx="page" anchory="page"/>
              </v:shape>
            </w:pict>
          </mc:Fallback>
        </mc:AlternateContent>
      </w:r>
    </w:p>
    <w:p w:rsidR="001803B3" w:rsidRPr="001803B3" w:rsidRDefault="001803B3" w:rsidP="001803B3">
      <w:pPr>
        <w:spacing w:after="0" w:line="240" w:lineRule="auto"/>
        <w:jc w:val="center"/>
        <w:outlineLvl w:val="1"/>
        <w:rPr>
          <w:rFonts w:ascii="Times New Roman" w:hAnsi="Times New Roman"/>
          <w:b/>
          <w:bCs/>
          <w:i/>
          <w:sz w:val="24"/>
          <w:szCs w:val="24"/>
          <w:lang w:eastAsia="ru-RU"/>
        </w:rPr>
      </w:pPr>
    </w:p>
    <w:p w:rsidR="001803B3" w:rsidRPr="001803B3" w:rsidRDefault="001803B3" w:rsidP="001803B3">
      <w:pPr>
        <w:keepNext/>
        <w:spacing w:after="0" w:line="240" w:lineRule="auto"/>
        <w:jc w:val="center"/>
        <w:outlineLvl w:val="0"/>
        <w:rPr>
          <w:rFonts w:ascii="Times New Roman" w:eastAsia="Times New Roman" w:hAnsi="Times New Roman"/>
          <w:b/>
          <w:sz w:val="24"/>
          <w:szCs w:val="24"/>
          <w:lang w:eastAsia="ru-RU"/>
        </w:rPr>
      </w:pPr>
      <w:r w:rsidRPr="001803B3">
        <w:rPr>
          <w:rFonts w:ascii="Times New Roman" w:eastAsia="Times New Roman" w:hAnsi="Times New Roman"/>
          <w:b/>
          <w:sz w:val="24"/>
          <w:szCs w:val="24"/>
          <w:lang w:eastAsia="ru-RU"/>
        </w:rPr>
        <w:t>АДМИНИСТРАЦИЯ ШИРОКОЯРСКОГО СЕЛЬСОВЕТА</w:t>
      </w:r>
    </w:p>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b/>
          <w:sz w:val="24"/>
          <w:szCs w:val="24"/>
          <w:lang w:eastAsia="ru-RU"/>
        </w:rPr>
        <w:t>МОШКОВСКОГО РАЙОНА НОВОСИБИРСКОЙ ОБЛАСТИ</w:t>
      </w:r>
    </w:p>
    <w:p w:rsidR="001803B3" w:rsidRPr="001803B3" w:rsidRDefault="001803B3" w:rsidP="001803B3">
      <w:pPr>
        <w:spacing w:after="0" w:line="240" w:lineRule="auto"/>
        <w:jc w:val="center"/>
        <w:rPr>
          <w:rFonts w:ascii="Times New Roman" w:eastAsia="Times New Roman" w:hAnsi="Times New Roman"/>
          <w:b/>
          <w:sz w:val="16"/>
          <w:szCs w:val="16"/>
          <w:lang w:eastAsia="ru-RU"/>
        </w:rPr>
      </w:pPr>
    </w:p>
    <w:p w:rsidR="001803B3" w:rsidRPr="001803B3" w:rsidRDefault="001803B3" w:rsidP="001803B3">
      <w:pPr>
        <w:spacing w:after="0" w:line="240" w:lineRule="auto"/>
        <w:jc w:val="center"/>
        <w:rPr>
          <w:rFonts w:ascii="Times New Roman" w:eastAsia="Times New Roman" w:hAnsi="Times New Roman"/>
          <w:b/>
          <w:sz w:val="24"/>
          <w:szCs w:val="24"/>
          <w:lang w:eastAsia="ru-RU"/>
        </w:rPr>
      </w:pPr>
      <w:r w:rsidRPr="001803B3">
        <w:rPr>
          <w:rFonts w:ascii="Times New Roman" w:eastAsia="Times New Roman" w:hAnsi="Times New Roman"/>
          <w:b/>
          <w:sz w:val="24"/>
          <w:szCs w:val="24"/>
          <w:lang w:eastAsia="ru-RU"/>
        </w:rPr>
        <w:t>ПОСТАНОВЛЕНИЕ</w:t>
      </w:r>
    </w:p>
    <w:p w:rsidR="001803B3" w:rsidRPr="001803B3" w:rsidRDefault="001803B3" w:rsidP="001803B3">
      <w:pPr>
        <w:spacing w:after="0" w:line="240" w:lineRule="auto"/>
        <w:jc w:val="center"/>
        <w:rPr>
          <w:rFonts w:ascii="Times New Roman" w:eastAsia="Times New Roman" w:hAnsi="Times New Roman"/>
          <w:sz w:val="16"/>
          <w:szCs w:val="16"/>
          <w:lang w:eastAsia="ru-RU"/>
        </w:rPr>
      </w:pPr>
    </w:p>
    <w:p w:rsidR="001803B3" w:rsidRPr="001803B3" w:rsidRDefault="001803B3" w:rsidP="001803B3">
      <w:pPr>
        <w:spacing w:after="0" w:line="240" w:lineRule="auto"/>
        <w:jc w:val="center"/>
        <w:rPr>
          <w:rFonts w:ascii="Times New Roman" w:eastAsia="Times New Roman" w:hAnsi="Times New Roman"/>
          <w:sz w:val="24"/>
          <w:szCs w:val="24"/>
          <w:lang w:eastAsia="ru-RU"/>
        </w:rPr>
      </w:pPr>
      <w:proofErr w:type="gramStart"/>
      <w:r w:rsidRPr="001803B3">
        <w:rPr>
          <w:rFonts w:ascii="Times New Roman" w:eastAsia="Times New Roman" w:hAnsi="Times New Roman"/>
          <w:sz w:val="24"/>
          <w:szCs w:val="24"/>
          <w:lang w:eastAsia="ru-RU"/>
        </w:rPr>
        <w:t>от  25.10.2019</w:t>
      </w:r>
      <w:proofErr w:type="gramEnd"/>
      <w:r w:rsidRPr="001803B3">
        <w:rPr>
          <w:rFonts w:ascii="Times New Roman" w:eastAsia="Times New Roman" w:hAnsi="Times New Roman"/>
          <w:sz w:val="24"/>
          <w:szCs w:val="24"/>
          <w:lang w:eastAsia="ru-RU"/>
        </w:rPr>
        <w:t xml:space="preserve">   №  94 </w:t>
      </w:r>
    </w:p>
    <w:p w:rsidR="001803B3" w:rsidRPr="001803B3" w:rsidRDefault="001803B3" w:rsidP="001803B3">
      <w:pPr>
        <w:spacing w:after="0" w:line="240" w:lineRule="auto"/>
        <w:jc w:val="center"/>
        <w:rPr>
          <w:rFonts w:ascii="Times New Roman" w:eastAsia="Times New Roman" w:hAnsi="Times New Roman"/>
          <w:sz w:val="16"/>
          <w:szCs w:val="16"/>
          <w:lang w:eastAsia="ru-RU"/>
        </w:rPr>
      </w:pPr>
    </w:p>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О признании утратившим силу постановления администрации Широкоярского сельсовета Мошковского района Новосибирской области от 30.12.2013 № 171</w:t>
      </w:r>
    </w:p>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 xml:space="preserve">В соответствии с Федеральным законом от 01.05.2019 № 71-ФЗ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30.09.2019 № 1279 «Об установлении порядка формирования, утверждения планов-графиков закупок, внесения изменений в такие планы 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ПОСТАНОВЛЯЮ:</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1. Признать утратившими силу:</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1.1. Постановление администрации Широкоярского сельсовета Мошковского района Новосибирской области от 30.12.2013 № 171 «Об утверждении Порядка формирования, утверждения и ведения                            планов закупок и планов-графиков закупок товаров, работ, услуг для обеспечения нужд Широкоярского сельсовета».</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1.2. Постановление администрации Широкоярского сельсовета Мошковского района Новосибирской области от 23.06.2017 № 44 «О внесении изменений в постановление администрации Широкоярского сельсовета от 30.12.2013 № 171 «Об утверждении Порядка формирования, утверждения и ведения планов закупок и планов-графиков закупок товаров, работ, услуг для обеспечения нужд Широкоярского сельсовета».</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1803B3" w:rsidRPr="001803B3" w:rsidRDefault="001803B3" w:rsidP="001803B3">
      <w:pPr>
        <w:spacing w:after="0" w:line="240" w:lineRule="auto"/>
        <w:jc w:val="both"/>
        <w:rPr>
          <w:rFonts w:ascii="Times New Roman" w:eastAsia="Times New Roman" w:hAnsi="Times New Roman"/>
          <w:sz w:val="16"/>
          <w:szCs w:val="16"/>
          <w:lang w:eastAsia="ru-RU"/>
        </w:rPr>
      </w:pPr>
    </w:p>
    <w:p w:rsid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Глава Широкоярского сельсовета</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1803B3">
        <w:rPr>
          <w:rFonts w:ascii="Times New Roman" w:eastAsia="Times New Roman" w:hAnsi="Times New Roman"/>
          <w:sz w:val="24"/>
          <w:szCs w:val="24"/>
          <w:lang w:eastAsia="ru-RU"/>
        </w:rPr>
        <w:t xml:space="preserve">                                    </w:t>
      </w:r>
      <w:proofErr w:type="spellStart"/>
      <w:r w:rsidRPr="001803B3">
        <w:rPr>
          <w:rFonts w:ascii="Times New Roman" w:eastAsia="Times New Roman" w:hAnsi="Times New Roman"/>
          <w:sz w:val="24"/>
          <w:szCs w:val="24"/>
          <w:lang w:eastAsia="ru-RU"/>
        </w:rPr>
        <w:t>А.М.Шашлов</w:t>
      </w:r>
      <w:proofErr w:type="spellEnd"/>
      <w:r w:rsidRPr="001803B3">
        <w:rPr>
          <w:rFonts w:ascii="Times New Roman" w:eastAsia="Times New Roman" w:hAnsi="Times New Roman"/>
          <w:sz w:val="24"/>
          <w:szCs w:val="24"/>
          <w:lang w:eastAsia="ru-RU"/>
        </w:rPr>
        <w:t xml:space="preserve">                        </w:t>
      </w:r>
    </w:p>
    <w:p w:rsidR="001803B3" w:rsidRPr="001803B3" w:rsidRDefault="001803B3" w:rsidP="001803B3">
      <w:pPr>
        <w:spacing w:after="0" w:line="240" w:lineRule="auto"/>
        <w:jc w:val="center"/>
        <w:outlineLvl w:val="1"/>
        <w:rPr>
          <w:rFonts w:ascii="Times New Roman" w:hAnsi="Times New Roman"/>
          <w:b/>
          <w:bCs/>
          <w:i/>
          <w:sz w:val="24"/>
          <w:szCs w:val="24"/>
          <w:lang w:eastAsia="ru-RU"/>
        </w:rPr>
      </w:pPr>
    </w:p>
    <w:p w:rsidR="001803B3" w:rsidRPr="001803B3" w:rsidRDefault="001803B3" w:rsidP="001803B3">
      <w:pPr>
        <w:keepNext/>
        <w:spacing w:after="0" w:line="240" w:lineRule="auto"/>
        <w:jc w:val="center"/>
        <w:outlineLvl w:val="0"/>
        <w:rPr>
          <w:rFonts w:ascii="Times New Roman" w:eastAsia="Times New Roman" w:hAnsi="Times New Roman"/>
          <w:b/>
          <w:bCs/>
          <w:sz w:val="24"/>
          <w:szCs w:val="24"/>
          <w:lang w:eastAsia="ru-RU"/>
        </w:rPr>
      </w:pPr>
      <w:r w:rsidRPr="001803B3">
        <w:rPr>
          <w:rFonts w:ascii="Times New Roman" w:eastAsia="Times New Roman" w:hAnsi="Times New Roman"/>
          <w:b/>
          <w:bCs/>
          <w:sz w:val="24"/>
          <w:szCs w:val="24"/>
          <w:lang w:eastAsia="ru-RU"/>
        </w:rPr>
        <w:t>АДМИНИСТРАЦИЯ ШИРОКОЯРСКОГО СЕЛЬСОВЕТА</w:t>
      </w:r>
    </w:p>
    <w:p w:rsidR="001803B3" w:rsidRPr="001803B3" w:rsidRDefault="001803B3" w:rsidP="001803B3">
      <w:pPr>
        <w:spacing w:after="0" w:line="240" w:lineRule="auto"/>
        <w:jc w:val="center"/>
        <w:rPr>
          <w:rFonts w:ascii="Times New Roman" w:eastAsia="Times New Roman" w:hAnsi="Times New Roman"/>
          <w:b/>
          <w:bCs/>
          <w:sz w:val="24"/>
          <w:szCs w:val="24"/>
          <w:lang w:eastAsia="ru-RU"/>
        </w:rPr>
      </w:pPr>
      <w:r w:rsidRPr="001803B3">
        <w:rPr>
          <w:rFonts w:ascii="Times New Roman" w:eastAsia="Times New Roman" w:hAnsi="Times New Roman"/>
          <w:b/>
          <w:bCs/>
          <w:sz w:val="24"/>
          <w:szCs w:val="24"/>
          <w:lang w:eastAsia="ru-RU"/>
        </w:rPr>
        <w:t>МОШКОВСКОГО РАЙОНА НОВОСИБИРСКОЙ ОБЛАСТИ</w:t>
      </w:r>
    </w:p>
    <w:p w:rsidR="001803B3" w:rsidRPr="001803B3" w:rsidRDefault="001803B3" w:rsidP="001803B3">
      <w:pPr>
        <w:spacing w:after="0" w:line="240" w:lineRule="auto"/>
        <w:jc w:val="center"/>
        <w:rPr>
          <w:rFonts w:ascii="Times New Roman" w:eastAsia="Times New Roman" w:hAnsi="Times New Roman"/>
          <w:b/>
          <w:bCs/>
          <w:sz w:val="16"/>
          <w:szCs w:val="16"/>
          <w:lang w:eastAsia="ru-RU"/>
        </w:rPr>
      </w:pPr>
    </w:p>
    <w:p w:rsidR="001803B3" w:rsidRPr="001803B3" w:rsidRDefault="001803B3" w:rsidP="001803B3">
      <w:pPr>
        <w:keepNext/>
        <w:spacing w:after="0" w:line="240" w:lineRule="auto"/>
        <w:jc w:val="center"/>
        <w:outlineLvl w:val="1"/>
        <w:rPr>
          <w:rFonts w:ascii="Times New Roman" w:eastAsia="Times New Roman" w:hAnsi="Times New Roman"/>
          <w:b/>
          <w:bCs/>
          <w:sz w:val="24"/>
          <w:szCs w:val="24"/>
          <w:lang w:eastAsia="ru-RU"/>
        </w:rPr>
      </w:pPr>
      <w:r w:rsidRPr="001803B3">
        <w:rPr>
          <w:rFonts w:ascii="Times New Roman" w:eastAsia="Times New Roman" w:hAnsi="Times New Roman"/>
          <w:b/>
          <w:bCs/>
          <w:sz w:val="24"/>
          <w:szCs w:val="24"/>
          <w:lang w:eastAsia="ru-RU"/>
        </w:rPr>
        <w:t>ПОСТАНОВЛЕНИЕ</w:t>
      </w:r>
    </w:p>
    <w:p w:rsidR="001803B3" w:rsidRPr="001803B3" w:rsidRDefault="001803B3" w:rsidP="001803B3">
      <w:pPr>
        <w:spacing w:after="0" w:line="240" w:lineRule="auto"/>
        <w:jc w:val="center"/>
        <w:rPr>
          <w:rFonts w:ascii="Times New Roman" w:eastAsia="Times New Roman" w:hAnsi="Times New Roman"/>
          <w:sz w:val="16"/>
          <w:szCs w:val="16"/>
          <w:lang w:eastAsia="ru-RU"/>
        </w:rPr>
      </w:pPr>
    </w:p>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 xml:space="preserve">от </w:t>
      </w:r>
      <w:proofErr w:type="gramStart"/>
      <w:r w:rsidRPr="001803B3">
        <w:rPr>
          <w:rFonts w:ascii="Times New Roman" w:eastAsia="Times New Roman" w:hAnsi="Times New Roman"/>
          <w:sz w:val="24"/>
          <w:szCs w:val="24"/>
          <w:lang w:eastAsia="ru-RU"/>
        </w:rPr>
        <w:t>25.10.2019  №</w:t>
      </w:r>
      <w:proofErr w:type="gramEnd"/>
      <w:r w:rsidRPr="001803B3">
        <w:rPr>
          <w:rFonts w:ascii="Times New Roman" w:eastAsia="Times New Roman" w:hAnsi="Times New Roman"/>
          <w:sz w:val="24"/>
          <w:szCs w:val="24"/>
          <w:lang w:eastAsia="ru-RU"/>
        </w:rPr>
        <w:t xml:space="preserve"> 95</w:t>
      </w:r>
    </w:p>
    <w:p w:rsidR="001803B3" w:rsidRPr="001803B3" w:rsidRDefault="001803B3" w:rsidP="001803B3">
      <w:pPr>
        <w:spacing w:after="0" w:line="240" w:lineRule="auto"/>
        <w:jc w:val="center"/>
        <w:rPr>
          <w:rFonts w:ascii="Times New Roman" w:eastAsia="Times New Roman" w:hAnsi="Times New Roman"/>
          <w:sz w:val="24"/>
          <w:szCs w:val="24"/>
          <w:lang w:eastAsia="ru-RU"/>
        </w:rPr>
      </w:pPr>
    </w:p>
    <w:p w:rsidR="001803B3" w:rsidRPr="001803B3" w:rsidRDefault="001803B3" w:rsidP="001803B3">
      <w:pPr>
        <w:spacing w:after="0" w:line="240" w:lineRule="auto"/>
        <w:jc w:val="center"/>
        <w:rPr>
          <w:rFonts w:ascii="Times New Roman" w:eastAsia="Times New Roman" w:hAnsi="Times New Roman"/>
          <w:b/>
          <w:sz w:val="24"/>
          <w:szCs w:val="24"/>
          <w:lang w:eastAsia="ru-RU"/>
        </w:rPr>
      </w:pPr>
      <w:r w:rsidRPr="001803B3">
        <w:rPr>
          <w:rFonts w:ascii="Times New Roman" w:eastAsia="Times New Roman" w:hAnsi="Times New Roman"/>
          <w:b/>
          <w:sz w:val="24"/>
          <w:szCs w:val="24"/>
          <w:lang w:eastAsia="ru-RU"/>
        </w:rPr>
        <w:lastRenderedPageBreak/>
        <w:t xml:space="preserve">Об отчете об исполнении бюджета Широкоярского сельсовета                                                         Мошковского района Новосибирской области за 9 месяцев 2019 года </w:t>
      </w:r>
    </w:p>
    <w:p w:rsidR="001803B3" w:rsidRPr="001803B3" w:rsidRDefault="001803B3" w:rsidP="001803B3">
      <w:pPr>
        <w:spacing w:after="0" w:line="240" w:lineRule="auto"/>
        <w:rPr>
          <w:rFonts w:ascii="Times New Roman" w:eastAsia="Times New Roman" w:hAnsi="Times New Roman"/>
          <w:sz w:val="16"/>
          <w:szCs w:val="16"/>
          <w:lang w:eastAsia="ru-RU"/>
        </w:rPr>
      </w:pP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Широкоярского сельсовета Мошковского района Новосибирской области, </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ПОСТАНОВЛЯЮ:</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9 месяцев                    2019 года.</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1803B3" w:rsidRPr="001803B3" w:rsidRDefault="001803B3" w:rsidP="001803B3">
      <w:pPr>
        <w:spacing w:after="0" w:line="240" w:lineRule="auto"/>
        <w:jc w:val="both"/>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1803B3" w:rsidRPr="001803B3" w:rsidRDefault="001803B3" w:rsidP="001803B3">
      <w:pPr>
        <w:spacing w:after="0" w:line="240" w:lineRule="auto"/>
        <w:jc w:val="both"/>
        <w:rPr>
          <w:rFonts w:ascii="Times New Roman" w:eastAsia="Times New Roman" w:hAnsi="Times New Roman"/>
          <w:sz w:val="16"/>
          <w:szCs w:val="16"/>
          <w:lang w:eastAsia="ru-RU"/>
        </w:rPr>
      </w:pPr>
    </w:p>
    <w:p w:rsidR="001803B3" w:rsidRPr="001803B3" w:rsidRDefault="001803B3" w:rsidP="001803B3">
      <w:pPr>
        <w:keepNext/>
        <w:spacing w:after="0" w:line="240" w:lineRule="auto"/>
        <w:jc w:val="both"/>
        <w:outlineLvl w:val="2"/>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Глава Широкоярского сельсовета</w:t>
      </w:r>
    </w:p>
    <w:p w:rsidR="001803B3" w:rsidRPr="001803B3" w:rsidRDefault="001803B3" w:rsidP="001803B3">
      <w:pPr>
        <w:keepNext/>
        <w:spacing w:after="0" w:line="240" w:lineRule="auto"/>
        <w:jc w:val="both"/>
        <w:outlineLvl w:val="2"/>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1803B3">
        <w:rPr>
          <w:rFonts w:ascii="Times New Roman" w:eastAsia="Times New Roman" w:hAnsi="Times New Roman"/>
          <w:sz w:val="24"/>
          <w:szCs w:val="24"/>
          <w:lang w:eastAsia="ru-RU"/>
        </w:rPr>
        <w:t>А.М.Шашлов</w:t>
      </w:r>
      <w:proofErr w:type="spellEnd"/>
    </w:p>
    <w:p w:rsidR="001803B3" w:rsidRPr="001803B3" w:rsidRDefault="001803B3" w:rsidP="001803B3">
      <w:pPr>
        <w:spacing w:after="0" w:line="240" w:lineRule="auto"/>
        <w:rPr>
          <w:rFonts w:ascii="Times New Roman" w:eastAsia="Times New Roman" w:hAnsi="Times New Roman"/>
          <w:sz w:val="24"/>
          <w:szCs w:val="24"/>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1803B3" w:rsidRPr="001803B3" w:rsidTr="001803B3">
        <w:tblPrEx>
          <w:tblCellMar>
            <w:top w:w="0" w:type="dxa"/>
            <w:bottom w:w="0" w:type="dxa"/>
          </w:tblCellMar>
        </w:tblPrEx>
        <w:trPr>
          <w:trHeight w:val="1395"/>
        </w:trPr>
        <w:tc>
          <w:tcPr>
            <w:tcW w:w="3796" w:type="dxa"/>
            <w:tcBorders>
              <w:top w:val="nil"/>
              <w:left w:val="nil"/>
              <w:bottom w:val="nil"/>
              <w:right w:val="nil"/>
            </w:tcBorders>
          </w:tcPr>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УТВЕРЖДЕН</w:t>
            </w:r>
          </w:p>
          <w:p w:rsidR="001803B3" w:rsidRPr="001803B3" w:rsidRDefault="001803B3" w:rsidP="001803B3">
            <w:pPr>
              <w:spacing w:after="0" w:line="240" w:lineRule="auto"/>
              <w:jc w:val="center"/>
              <w:rPr>
                <w:rFonts w:ascii="Times New Roman" w:eastAsia="Times New Roman" w:hAnsi="Times New Roman"/>
                <w:sz w:val="24"/>
                <w:szCs w:val="24"/>
                <w:lang w:eastAsia="ru-RU"/>
              </w:rPr>
            </w:pPr>
            <w:r w:rsidRPr="001803B3">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25.10.2019 № 95</w:t>
            </w:r>
          </w:p>
        </w:tc>
      </w:tr>
    </w:tbl>
    <w:p w:rsidR="001803B3" w:rsidRPr="001803B3" w:rsidRDefault="001803B3" w:rsidP="001803B3">
      <w:pPr>
        <w:spacing w:after="0" w:line="240" w:lineRule="auto"/>
        <w:rPr>
          <w:rFonts w:ascii="Times New Roman" w:eastAsia="Times New Roman" w:hAnsi="Times New Roman"/>
          <w:sz w:val="20"/>
          <w:szCs w:val="20"/>
          <w:lang w:eastAsia="ru-RU"/>
        </w:rPr>
      </w:pPr>
    </w:p>
    <w:tbl>
      <w:tblPr>
        <w:tblW w:w="13469" w:type="dxa"/>
        <w:tblInd w:w="-426" w:type="dxa"/>
        <w:tblLook w:val="04A0" w:firstRow="1" w:lastRow="0" w:firstColumn="1" w:lastColumn="0" w:noHBand="0" w:noVBand="1"/>
      </w:tblPr>
      <w:tblGrid>
        <w:gridCol w:w="3403"/>
        <w:gridCol w:w="709"/>
        <w:gridCol w:w="2410"/>
        <w:gridCol w:w="1324"/>
        <w:gridCol w:w="1227"/>
        <w:gridCol w:w="1418"/>
        <w:gridCol w:w="1558"/>
        <w:gridCol w:w="1420"/>
      </w:tblGrid>
      <w:tr w:rsidR="001803B3" w:rsidRPr="001803B3" w:rsidTr="001803B3">
        <w:trPr>
          <w:trHeight w:val="4123"/>
        </w:trPr>
        <w:tc>
          <w:tcPr>
            <w:tcW w:w="12049" w:type="dxa"/>
            <w:gridSpan w:val="7"/>
            <w:tcBorders>
              <w:top w:val="nil"/>
              <w:left w:val="nil"/>
              <w:bottom w:val="nil"/>
              <w:right w:val="nil"/>
            </w:tcBorders>
            <w:shd w:val="clear" w:color="auto" w:fill="auto"/>
            <w:noWrap/>
            <w:vAlign w:val="bottom"/>
            <w:hideMark/>
          </w:tcPr>
          <w:tbl>
            <w:tblPr>
              <w:tblW w:w="10416" w:type="dxa"/>
              <w:tblInd w:w="10" w:type="dxa"/>
              <w:tblLook w:val="04A0" w:firstRow="1" w:lastRow="0" w:firstColumn="1" w:lastColumn="0" w:noHBand="0" w:noVBand="1"/>
            </w:tblPr>
            <w:tblGrid>
              <w:gridCol w:w="3280"/>
              <w:gridCol w:w="709"/>
              <w:gridCol w:w="2410"/>
              <w:gridCol w:w="1324"/>
              <w:gridCol w:w="1276"/>
              <w:gridCol w:w="1417"/>
            </w:tblGrid>
            <w:tr w:rsidR="001803B3" w:rsidRPr="001803B3" w:rsidTr="001803B3">
              <w:trPr>
                <w:trHeight w:val="282"/>
              </w:trPr>
              <w:tc>
                <w:tcPr>
                  <w:tcW w:w="8999" w:type="dxa"/>
                  <w:gridSpan w:val="5"/>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b/>
                      <w:bCs/>
                      <w:color w:val="000000"/>
                      <w:sz w:val="24"/>
                      <w:szCs w:val="24"/>
                      <w:lang w:eastAsia="ru-RU"/>
                    </w:rPr>
                  </w:pPr>
                  <w:r w:rsidRPr="001803B3">
                    <w:rPr>
                      <w:rFonts w:ascii="Arial CYR" w:eastAsia="Times New Roman" w:hAnsi="Arial CYR" w:cs="Arial CYR"/>
                      <w:b/>
                      <w:bCs/>
                      <w:color w:val="000000"/>
                      <w:sz w:val="24"/>
                      <w:szCs w:val="24"/>
                      <w:lang w:eastAsia="ru-RU"/>
                    </w:rPr>
                    <w:t xml:space="preserve">                                ОТЧЕТ ОБ ИСПОЛНЕНИИ БЮДЖЕТА</w:t>
                  </w:r>
                </w:p>
              </w:tc>
              <w:tc>
                <w:tcPr>
                  <w:tcW w:w="1417"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b/>
                      <w:bCs/>
                      <w:color w:val="000000"/>
                      <w:sz w:val="24"/>
                      <w:szCs w:val="24"/>
                      <w:lang w:eastAsia="ru-RU"/>
                    </w:rPr>
                  </w:pPr>
                  <w:r w:rsidRPr="001803B3">
                    <w:rPr>
                      <w:rFonts w:ascii="Arial CYR" w:eastAsia="Times New Roman" w:hAnsi="Arial CYR" w:cs="Arial CYR"/>
                      <w:b/>
                      <w:bCs/>
                      <w:color w:val="000000"/>
                      <w:sz w:val="24"/>
                      <w:szCs w:val="24"/>
                      <w:lang w:eastAsia="ru-RU"/>
                    </w:rPr>
                    <w:t> </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b/>
                      <w:bCs/>
                      <w:color w:val="000000"/>
                      <w:sz w:val="24"/>
                      <w:szCs w:val="24"/>
                      <w:lang w:eastAsia="ru-RU"/>
                    </w:rPr>
                  </w:pPr>
                  <w:r w:rsidRPr="001803B3">
                    <w:rPr>
                      <w:rFonts w:ascii="Arial CYR" w:eastAsia="Times New Roman" w:hAnsi="Arial CYR" w:cs="Arial CYR"/>
                      <w:b/>
                      <w:bCs/>
                      <w:color w:val="000000"/>
                      <w:sz w:val="24"/>
                      <w:szCs w:val="24"/>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b/>
                      <w:bCs/>
                      <w:color w:val="000000"/>
                      <w:sz w:val="20"/>
                      <w:szCs w:val="20"/>
                      <w:lang w:eastAsia="ru-RU"/>
                    </w:rPr>
                  </w:pPr>
                  <w:r w:rsidRPr="001803B3">
                    <w:rPr>
                      <w:rFonts w:ascii="Arial CYR" w:eastAsia="Times New Roman" w:hAnsi="Arial CYR" w:cs="Arial CYR"/>
                      <w:b/>
                      <w:bCs/>
                      <w:color w:val="000000"/>
                      <w:sz w:val="20"/>
                      <w:szCs w:val="20"/>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b/>
                      <w:bCs/>
                      <w:color w:val="000000"/>
                      <w:sz w:val="20"/>
                      <w:szCs w:val="20"/>
                      <w:lang w:eastAsia="ru-RU"/>
                    </w:rPr>
                  </w:pPr>
                  <w:r w:rsidRPr="001803B3">
                    <w:rPr>
                      <w:rFonts w:ascii="Arial CYR" w:eastAsia="Times New Roman" w:hAnsi="Arial CYR" w:cs="Arial CYR"/>
                      <w:b/>
                      <w:bCs/>
                      <w:color w:val="000000"/>
                      <w:sz w:val="20"/>
                      <w:szCs w:val="20"/>
                      <w:lang w:eastAsia="ru-RU"/>
                    </w:rPr>
                    <w:t> </w:t>
                  </w:r>
                </w:p>
              </w:tc>
              <w:tc>
                <w:tcPr>
                  <w:tcW w:w="1276"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b/>
                      <w:bCs/>
                      <w:color w:val="000000"/>
                      <w:sz w:val="20"/>
                      <w:szCs w:val="20"/>
                      <w:lang w:eastAsia="ru-RU"/>
                    </w:rPr>
                  </w:pPr>
                  <w:r w:rsidRPr="001803B3">
                    <w:rPr>
                      <w:rFonts w:ascii="Arial CYR" w:eastAsia="Times New Roman" w:hAnsi="Arial CYR" w:cs="Arial CYR"/>
                      <w:b/>
                      <w:bCs/>
                      <w:color w:val="000000"/>
                      <w:sz w:val="20"/>
                      <w:szCs w:val="20"/>
                      <w:lang w:eastAsia="ru-RU"/>
                    </w:rPr>
                    <w:t> </w:t>
                  </w:r>
                </w:p>
              </w:tc>
              <w:tc>
                <w:tcPr>
                  <w:tcW w:w="1417" w:type="dxa"/>
                  <w:tcBorders>
                    <w:top w:val="nil"/>
                    <w:left w:val="nil"/>
                    <w:bottom w:val="single" w:sz="8"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КОДЫ</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c>
                <w:tcPr>
                  <w:tcW w:w="3119" w:type="dxa"/>
                  <w:gridSpan w:val="2"/>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на 1 октября 2019 г.</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c>
                <w:tcPr>
                  <w:tcW w:w="1276"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Форма по ОКУД</w:t>
                  </w:r>
                </w:p>
              </w:tc>
              <w:tc>
                <w:tcPr>
                  <w:tcW w:w="1417"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0503117</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eastAsia="Times New Roman" w:cs="Calibri"/>
                      <w:color w:val="000000"/>
                      <w:sz w:val="24"/>
                      <w:szCs w:val="24"/>
                      <w:lang w:eastAsia="ru-RU"/>
                    </w:rPr>
                  </w:pPr>
                  <w:r w:rsidRPr="001803B3">
                    <w:rPr>
                      <w:rFonts w:eastAsia="Times New Roman" w:cs="Calibri"/>
                      <w:color w:val="000000"/>
                      <w:sz w:val="24"/>
                      <w:szCs w:val="24"/>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76"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Дата</w:t>
                  </w:r>
                </w:p>
              </w:tc>
              <w:tc>
                <w:tcPr>
                  <w:tcW w:w="1417"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01.10.2019</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Наименование</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76" w:type="dxa"/>
                  <w:tcBorders>
                    <w:top w:val="nil"/>
                    <w:left w:val="nil"/>
                    <w:bottom w:val="nil"/>
                    <w:right w:val="single" w:sz="8"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по ОКПО</w:t>
                  </w:r>
                </w:p>
              </w:tc>
              <w:tc>
                <w:tcPr>
                  <w:tcW w:w="1417" w:type="dxa"/>
                  <w:tcBorders>
                    <w:top w:val="nil"/>
                    <w:left w:val="nil"/>
                    <w:bottom w:val="single" w:sz="4" w:space="0" w:color="000000"/>
                    <w:right w:val="single" w:sz="8"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453"/>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финансового органа</w:t>
                  </w:r>
                </w:p>
              </w:tc>
              <w:tc>
                <w:tcPr>
                  <w:tcW w:w="4443" w:type="dxa"/>
                  <w:gridSpan w:val="3"/>
                  <w:tcBorders>
                    <w:top w:val="nil"/>
                    <w:left w:val="nil"/>
                    <w:bottom w:val="single" w:sz="4" w:space="0" w:color="000000"/>
                    <w:right w:val="nil"/>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администрация Широкоярского сельсовета Мошковского района Новосибирской области</w:t>
                  </w:r>
                </w:p>
              </w:tc>
              <w:tc>
                <w:tcPr>
                  <w:tcW w:w="1276" w:type="dxa"/>
                  <w:tcBorders>
                    <w:top w:val="nil"/>
                    <w:left w:val="nil"/>
                    <w:bottom w:val="nil"/>
                    <w:right w:val="single" w:sz="8"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Глава по БК</w:t>
                  </w:r>
                </w:p>
              </w:tc>
              <w:tc>
                <w:tcPr>
                  <w:tcW w:w="1417"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318"/>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Наименование публично-правового образования </w:t>
                  </w:r>
                </w:p>
              </w:tc>
              <w:tc>
                <w:tcPr>
                  <w:tcW w:w="4443" w:type="dxa"/>
                  <w:gridSpan w:val="3"/>
                  <w:tcBorders>
                    <w:top w:val="single" w:sz="4" w:space="0" w:color="000000"/>
                    <w:left w:val="nil"/>
                    <w:bottom w:val="single" w:sz="4" w:space="0" w:color="000000"/>
                    <w:right w:val="nil"/>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Бюджет сельских поселений</w:t>
                  </w:r>
                </w:p>
              </w:tc>
              <w:tc>
                <w:tcPr>
                  <w:tcW w:w="1276"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по ОКТМО</w:t>
                  </w:r>
                </w:p>
              </w:tc>
              <w:tc>
                <w:tcPr>
                  <w:tcW w:w="1417"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50638425</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Периодичность: месячная, квартальная, годовая</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76"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7"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282"/>
              </w:trPr>
              <w:tc>
                <w:tcPr>
                  <w:tcW w:w="328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Единица измерения:  руб.</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76"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по ОКЕИ</w:t>
                  </w:r>
                </w:p>
              </w:tc>
              <w:tc>
                <w:tcPr>
                  <w:tcW w:w="1417" w:type="dxa"/>
                  <w:tcBorders>
                    <w:top w:val="nil"/>
                    <w:left w:val="nil"/>
                    <w:bottom w:val="single" w:sz="8"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383</w:t>
                  </w:r>
                </w:p>
              </w:tc>
            </w:tr>
            <w:tr w:rsidR="001803B3" w:rsidRPr="001803B3" w:rsidTr="001803B3">
              <w:trPr>
                <w:trHeight w:val="282"/>
              </w:trPr>
              <w:tc>
                <w:tcPr>
                  <w:tcW w:w="10416" w:type="dxa"/>
                  <w:gridSpan w:val="6"/>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b/>
                      <w:bCs/>
                      <w:color w:val="000000"/>
                      <w:sz w:val="24"/>
                      <w:szCs w:val="24"/>
                      <w:lang w:eastAsia="ru-RU"/>
                    </w:rPr>
                  </w:pPr>
                  <w:r w:rsidRPr="001803B3">
                    <w:rPr>
                      <w:rFonts w:ascii="Arial CYR" w:eastAsia="Times New Roman" w:hAnsi="Arial CYR" w:cs="Arial CYR"/>
                      <w:b/>
                      <w:bCs/>
                      <w:color w:val="000000"/>
                      <w:sz w:val="24"/>
                      <w:szCs w:val="24"/>
                      <w:lang w:eastAsia="ru-RU"/>
                    </w:rPr>
                    <w:t xml:space="preserve">                                 1. Доходы бюджета</w:t>
                  </w:r>
                </w:p>
              </w:tc>
            </w:tr>
            <w:tr w:rsidR="001803B3" w:rsidRPr="001803B3" w:rsidTr="001803B3">
              <w:trPr>
                <w:trHeight w:val="258"/>
              </w:trPr>
              <w:tc>
                <w:tcPr>
                  <w:tcW w:w="3280"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Наименование показателя</w:t>
                  </w:r>
                </w:p>
              </w:tc>
              <w:tc>
                <w:tcPr>
                  <w:tcW w:w="709"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дохода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Исполнено</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Неисполненные назначения</w:t>
                  </w:r>
                </w:p>
              </w:tc>
            </w:tr>
            <w:tr w:rsidR="001803B3" w:rsidRPr="001803B3" w:rsidTr="001803B3">
              <w:trPr>
                <w:trHeight w:val="240"/>
              </w:trPr>
              <w:tc>
                <w:tcPr>
                  <w:tcW w:w="328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trHeight w:val="285"/>
              </w:trPr>
              <w:tc>
                <w:tcPr>
                  <w:tcW w:w="328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trHeight w:val="285"/>
              </w:trPr>
              <w:tc>
                <w:tcPr>
                  <w:tcW w:w="3280" w:type="dxa"/>
                  <w:tcBorders>
                    <w:top w:val="nil"/>
                    <w:left w:val="single" w:sz="4" w:space="0" w:color="000000"/>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w:t>
                  </w:r>
                </w:p>
              </w:tc>
              <w:tc>
                <w:tcPr>
                  <w:tcW w:w="709"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w:t>
                  </w:r>
                </w:p>
              </w:tc>
              <w:tc>
                <w:tcPr>
                  <w:tcW w:w="1417"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w:t>
                  </w:r>
                </w:p>
              </w:tc>
            </w:tr>
            <w:tr w:rsidR="001803B3" w:rsidRPr="001803B3" w:rsidTr="001803B3">
              <w:trPr>
                <w:trHeight w:val="345"/>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Доходы бюджета - всего</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7 191 570,69</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4 391 227,73</w:t>
                  </w:r>
                </w:p>
              </w:tc>
            </w:tr>
            <w:tr w:rsidR="001803B3" w:rsidRPr="001803B3" w:rsidTr="001803B3">
              <w:trPr>
                <w:trHeight w:val="300"/>
              </w:trPr>
              <w:tc>
                <w:tcPr>
                  <w:tcW w:w="3280" w:type="dxa"/>
                  <w:tcBorders>
                    <w:top w:val="nil"/>
                    <w:left w:val="single" w:sz="4" w:space="0" w:color="000000"/>
                    <w:bottom w:val="nil"/>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в том числе:</w:t>
                  </w:r>
                </w:p>
              </w:tc>
              <w:tc>
                <w:tcPr>
                  <w:tcW w:w="709"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7"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НАЛОГОВЫЕ И НЕНАЛОГОВЫЕ ДОХОДЫ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1 852 362,42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1 517 689,69</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445 280,22</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НАЛОГИ НА ПРИБЫЛЬ, ДОХОДЫ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286 500,00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229 649,08</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58 331,80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 на доходы физических лиц</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000 1 01 02000 01 0000 110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286 500,00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229 649,08</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58 331,80</w:t>
                  </w:r>
                </w:p>
              </w:tc>
            </w:tr>
            <w:tr w:rsidR="001803B3" w:rsidRPr="001803B3" w:rsidTr="001803B3">
              <w:trPr>
                <w:trHeight w:val="1044"/>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000 1 01 02010 01 0000 110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286 500,00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228 168,20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58 331,80</w:t>
                  </w:r>
                </w:p>
              </w:tc>
            </w:tr>
            <w:tr w:rsidR="001803B3" w:rsidRPr="001803B3" w:rsidTr="001803B3">
              <w:trPr>
                <w:trHeight w:val="145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000 1 01 02020 01 0000 110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000 1 01 02030 01 0000 110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1 380,88</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НАЛОГИ НА ТОВАРЫ (РАБОТЫ, УСЛУГИ), РЕАЛИЗУЕМЫЕ НА ТЕРРИТОРИИ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736 800,00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560 037,05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176 762,95</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736 800,00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560 037,05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176 762,95</w:t>
                  </w:r>
                </w:p>
              </w:tc>
            </w:tr>
            <w:tr w:rsidR="001803B3" w:rsidRPr="001803B3" w:rsidTr="001803B3">
              <w:trPr>
                <w:trHeight w:val="840"/>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000 1 03 02230 01 0000 110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253 517,91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26 482,09</w:t>
                  </w:r>
                </w:p>
              </w:tc>
            </w:tr>
            <w:tr w:rsidR="001803B3" w:rsidRPr="001803B3" w:rsidTr="001803B3">
              <w:trPr>
                <w:trHeight w:val="145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000 1 03 02231 01 0000 110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253 517,91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26 482,09</w:t>
                  </w:r>
                </w:p>
              </w:tc>
            </w:tr>
            <w:tr w:rsidR="001803B3" w:rsidRPr="001803B3" w:rsidTr="001803B3">
              <w:trPr>
                <w:trHeight w:val="1044"/>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1803B3">
                    <w:rPr>
                      <w:rFonts w:ascii="Arial CYR" w:eastAsia="Times New Roman" w:hAnsi="Arial CYR" w:cs="Arial CYR"/>
                      <w:color w:val="000000"/>
                      <w:sz w:val="16"/>
                      <w:szCs w:val="16"/>
                      <w:lang w:eastAsia="ru-RU"/>
                    </w:rPr>
                    <w:t>инжекторных</w:t>
                  </w:r>
                  <w:proofErr w:type="spellEnd"/>
                  <w:r w:rsidRPr="001803B3">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000 1 03 02240 01 0000 110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1 927,41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2 072,59</w:t>
                  </w:r>
                </w:p>
              </w:tc>
            </w:tr>
            <w:tr w:rsidR="001803B3" w:rsidRPr="001803B3" w:rsidTr="001803B3">
              <w:trPr>
                <w:trHeight w:val="165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1803B3">
                    <w:rPr>
                      <w:rFonts w:ascii="Arial CYR" w:eastAsia="Times New Roman" w:hAnsi="Arial CYR" w:cs="Arial CYR"/>
                      <w:color w:val="000000"/>
                      <w:sz w:val="16"/>
                      <w:szCs w:val="16"/>
                      <w:lang w:eastAsia="ru-RU"/>
                    </w:rPr>
                    <w:t>инжекторных</w:t>
                  </w:r>
                  <w:proofErr w:type="spellEnd"/>
                  <w:r w:rsidRPr="001803B3">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000 1 03 02241 01 0000 110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1 927,41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2 072,59</w:t>
                  </w:r>
                </w:p>
              </w:tc>
            </w:tr>
            <w:tr w:rsidR="001803B3" w:rsidRPr="001803B3" w:rsidTr="001803B3">
              <w:trPr>
                <w:trHeight w:val="840"/>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000 1 03 02250 01 0000 110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507 800,00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347 469,22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160 330,78</w:t>
                  </w:r>
                </w:p>
              </w:tc>
            </w:tr>
            <w:tr w:rsidR="001803B3" w:rsidRPr="001803B3" w:rsidTr="001803B3">
              <w:trPr>
                <w:trHeight w:val="145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000 1 03 02251 01 0000 110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507 800,00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347 469,22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160 330,78</w:t>
                  </w:r>
                </w:p>
              </w:tc>
            </w:tr>
            <w:tr w:rsidR="001803B3" w:rsidRPr="001803B3" w:rsidTr="001803B3">
              <w:trPr>
                <w:trHeight w:val="840"/>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000 1 03 02260 01 0000 110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-42 877,49</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-12 122,51</w:t>
                  </w:r>
                </w:p>
              </w:tc>
            </w:tr>
            <w:tr w:rsidR="001803B3" w:rsidRPr="001803B3" w:rsidTr="001803B3">
              <w:trPr>
                <w:trHeight w:val="145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000 1 03 02261 01 0000 110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-42 877,49</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-12 122,51</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НАЛОГИ НА ИМУЩЕСТВО</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596 800,00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623 969,29</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81 957,32</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 на имущество физических лиц</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000 1 06 01000 00 0000 110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9 361,88</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32 638,12</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000 1 06 01030 10 0000 110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9 361,88</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32 638,12</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Земельный налог</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000 1 06 06000 00 0000 110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554 800,00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614 607,41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49 319,20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Земельный налог с организаций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000 1 06 06030 00 0000 110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404 800,00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513 926,61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000 1 06 06033 10 0000 110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404 800,00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513 926,61</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Земельный налог с физических лиц</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000 1 06 06040 00 0000 110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100 680,80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49 319,20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000 1 06 06043 10 0000 110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100 680,80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49 319,20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114 600,00</w:t>
                  </w:r>
                </w:p>
              </w:tc>
            </w:tr>
            <w:tr w:rsidR="001803B3" w:rsidRPr="001803B3" w:rsidTr="001803B3">
              <w:trPr>
                <w:trHeight w:val="124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000 1 11 05000 00 0000 120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114 600,00</w:t>
                  </w:r>
                </w:p>
              </w:tc>
            </w:tr>
            <w:tr w:rsidR="001803B3" w:rsidRPr="001803B3" w:rsidTr="001803B3">
              <w:trPr>
                <w:trHeight w:val="1044"/>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000 1 11 05030 00 0000 120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114 600,00</w:t>
                  </w:r>
                </w:p>
              </w:tc>
            </w:tr>
            <w:tr w:rsidR="001803B3" w:rsidRPr="001803B3" w:rsidTr="001803B3">
              <w:trPr>
                <w:trHeight w:val="840"/>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000 1 11 05035 10 0000 120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114 600,00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ОКАЗАНИЯ ПЛАТНЫХ УСЛУГ И КОМПЕНСАЦИИ ЗАТРАТ ГОСУДАРСТВА</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24 800,00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11 171,85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13 628,15</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оказания платных услуг (работ)</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000 1 13 01000 00 0000 130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5 300,00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000 1 13 01990 00 0000 130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5 300,00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000 1 13 01995 10 0000 130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5 300,00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компенсации затрат государства</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000 1 13 02000 00 0000 130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5 171,85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8 328,15</w:t>
                  </w:r>
                </w:p>
              </w:tc>
            </w:tr>
            <w:tr w:rsidR="001803B3" w:rsidRPr="001803B3" w:rsidTr="001803B3">
              <w:trPr>
                <w:trHeight w:val="28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000 1 13 02060 00 0000 130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5 171,85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8 328,15</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000 1 13 02065 10 0000 130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13 500,00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5 171,85</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8 328,15</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ПРОДАЖИ МАТЕРИАЛЬНЫХ И НЕМАТЕРИАЛЬНЫХ АКТИВОВ</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000 1 14 00000 00 0000 000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продажи земельных участков, находящихся в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000 1 14 06000 00 0000 430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000 1 14 06020 00 0000 430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000 1 14 06025 10 0000 430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БЕЗВОЗМЕЗДНЫЕ ПОСТУПЛЕНИЯ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9 730 436,00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5 673 881,00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4 056 555,00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9 639 880,00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5 583 325,00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4 056 555,00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000 2 02 10000 00 0000 150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5 129 300,00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3 846 900,00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1 282 400,00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000 2 02 15001 00 0000 150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5 129 300,00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3 846 900,00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1 282 400,00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000 2 02 15001 10 0000 150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5 129 300,00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3 846 900,00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1 282 400,00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000 2 02 20000 00 0000 150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субсидии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000 2 02 29999 00 0000 150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субсидии бюджетам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000 2 02 29999 10 0000 150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000 2 02 30000 00 0000 150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92 800,00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69 625,00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23 175,00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000 2 02 30024 00 0000 150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000 2 02 30024 10 0000 150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000 2 02 35118 00 0000 150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92 700,00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69 525,00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23 175,00</w:t>
                  </w:r>
                </w:p>
              </w:tc>
            </w:tr>
            <w:tr w:rsidR="001803B3" w:rsidRPr="001803B3" w:rsidTr="001803B3">
              <w:trPr>
                <w:trHeight w:val="636"/>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000 2 02 35118 10 0000 150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92 700,00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69 525,00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23 175,00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межбюджетные трансферты</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000 2 02 40000 00 0000 150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3 747 780,00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1 666 800,00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2 080 980,00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000 2 02 49999 00 0000 150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3 747 780,00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1 666 800,00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2 080 980,00</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межбюджетные трансферты, передаваемые бюджетам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000 2 02 49999 10 0000 150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3 747 780,00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1 666 800,00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2 080 980,00</w:t>
                  </w:r>
                </w:p>
              </w:tc>
            </w:tr>
            <w:tr w:rsidR="001803B3" w:rsidRPr="001803B3" w:rsidTr="001803B3">
              <w:trPr>
                <w:trHeight w:val="288"/>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БЕЗВОЗМЕЗДНЫЕ ПОСТУПЛЕНИЯ</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000 2 07 00000 00 0000 000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безвозмездные поступления в бюджеты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000 2 07 05000 10 0000 150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8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Прочие безвозмездные поступления в бюджеты сельских поселений</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000 2 07 05030 10 0000 150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276"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90 556,00</w:t>
                  </w:r>
                </w:p>
              </w:tc>
              <w:tc>
                <w:tcPr>
                  <w:tcW w:w="141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bl>
          <w:p w:rsidR="001803B3" w:rsidRPr="001803B3" w:rsidRDefault="001803B3" w:rsidP="001803B3">
            <w:pPr>
              <w:spacing w:after="0" w:line="240" w:lineRule="auto"/>
              <w:jc w:val="center"/>
              <w:rPr>
                <w:rFonts w:ascii="Arial CYR" w:eastAsia="Times New Roman" w:hAnsi="Arial CYR" w:cs="Arial CYR"/>
                <w:b/>
                <w:bCs/>
                <w:color w:val="000000"/>
                <w:sz w:val="24"/>
                <w:szCs w:val="24"/>
                <w:lang w:eastAsia="ru-RU"/>
              </w:rPr>
            </w:pPr>
          </w:p>
          <w:p w:rsidR="001803B3" w:rsidRPr="001803B3" w:rsidRDefault="001803B3" w:rsidP="001803B3">
            <w:pPr>
              <w:spacing w:after="0" w:line="240" w:lineRule="auto"/>
              <w:jc w:val="center"/>
              <w:rPr>
                <w:rFonts w:ascii="Arial CYR" w:eastAsia="Times New Roman" w:hAnsi="Arial CYR" w:cs="Arial CYR"/>
                <w:b/>
                <w:bCs/>
                <w:color w:val="000000"/>
                <w:sz w:val="20"/>
                <w:szCs w:val="20"/>
                <w:lang w:eastAsia="ru-RU"/>
              </w:rPr>
            </w:pPr>
            <w:r w:rsidRPr="001803B3">
              <w:rPr>
                <w:rFonts w:ascii="Arial CYR" w:eastAsia="Times New Roman" w:hAnsi="Arial CYR" w:cs="Arial CYR"/>
                <w:b/>
                <w:bCs/>
                <w:color w:val="000000"/>
                <w:sz w:val="20"/>
                <w:szCs w:val="20"/>
                <w:lang w:eastAsia="ru-RU"/>
              </w:rPr>
              <w:t>2. Расходы бюджета</w:t>
            </w:r>
          </w:p>
          <w:tbl>
            <w:tblPr>
              <w:tblW w:w="10358" w:type="dxa"/>
              <w:tblInd w:w="15" w:type="dxa"/>
              <w:tblLook w:val="04A0" w:firstRow="1" w:lastRow="0" w:firstColumn="1" w:lastColumn="0" w:noHBand="0" w:noVBand="1"/>
            </w:tblPr>
            <w:tblGrid>
              <w:gridCol w:w="3270"/>
              <w:gridCol w:w="709"/>
              <w:gridCol w:w="2410"/>
              <w:gridCol w:w="1324"/>
              <w:gridCol w:w="1227"/>
              <w:gridCol w:w="1418"/>
            </w:tblGrid>
            <w:tr w:rsidR="001803B3" w:rsidRPr="001803B3" w:rsidTr="001803B3">
              <w:trPr>
                <w:trHeight w:val="240"/>
              </w:trPr>
              <w:tc>
                <w:tcPr>
                  <w:tcW w:w="3270"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Наименование показателя</w:t>
                  </w:r>
                </w:p>
              </w:tc>
              <w:tc>
                <w:tcPr>
                  <w:tcW w:w="709"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расхода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Утвержденные бюджетные назначения</w:t>
                  </w:r>
                </w:p>
              </w:tc>
              <w:tc>
                <w:tcPr>
                  <w:tcW w:w="1227"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Исполнено</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Неисполненные назначения</w:t>
                  </w:r>
                </w:p>
              </w:tc>
            </w:tr>
            <w:tr w:rsidR="001803B3" w:rsidRPr="001803B3" w:rsidTr="001803B3">
              <w:trPr>
                <w:trHeight w:val="240"/>
              </w:trPr>
              <w:tc>
                <w:tcPr>
                  <w:tcW w:w="327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trHeight w:val="222"/>
              </w:trPr>
              <w:tc>
                <w:tcPr>
                  <w:tcW w:w="327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trHeight w:val="240"/>
              </w:trPr>
              <w:tc>
                <w:tcPr>
                  <w:tcW w:w="3270" w:type="dxa"/>
                  <w:tcBorders>
                    <w:top w:val="nil"/>
                    <w:left w:val="single" w:sz="4" w:space="0" w:color="000000"/>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w:t>
                  </w:r>
                </w:p>
              </w:tc>
              <w:tc>
                <w:tcPr>
                  <w:tcW w:w="709"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w:t>
                  </w:r>
                </w:p>
              </w:tc>
              <w:tc>
                <w:tcPr>
                  <w:tcW w:w="1227"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w:t>
                  </w:r>
                </w:p>
              </w:tc>
              <w:tc>
                <w:tcPr>
                  <w:tcW w:w="1418"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w:t>
                  </w:r>
                </w:p>
              </w:tc>
            </w:tr>
            <w:tr w:rsidR="001803B3" w:rsidRPr="001803B3" w:rsidTr="001803B3">
              <w:trPr>
                <w:trHeight w:val="33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Расходы бюджета - 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5 608 073,71</w:t>
                  </w:r>
                </w:p>
              </w:tc>
            </w:tr>
            <w:tr w:rsidR="001803B3" w:rsidRPr="001803B3" w:rsidTr="001803B3">
              <w:trPr>
                <w:trHeight w:val="240"/>
              </w:trPr>
              <w:tc>
                <w:tcPr>
                  <w:tcW w:w="3270" w:type="dxa"/>
                  <w:tcBorders>
                    <w:top w:val="nil"/>
                    <w:left w:val="single" w:sz="4" w:space="0" w:color="000000"/>
                    <w:bottom w:val="nil"/>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в том числе:</w:t>
                  </w:r>
                </w:p>
              </w:tc>
              <w:tc>
                <w:tcPr>
                  <w:tcW w:w="709"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nil"/>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nil"/>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ОБЩЕГОСУДАРСТВЕННЫЕ ВОПРОСЫ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3 651 737,47</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2 490 788,14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1 160 949,33</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688 677,00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508 767,68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179 909,32</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000 0102 03 0 00 70510 000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91 400,00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60 930,77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30 469,23</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000 0102 03 0 00 70510 100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91 400,00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60 930,77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30 469,23</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000 0102 03 0 00 70510 120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91 400,00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60 930,77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30 469,23</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000 0102 03 0 00 70510 121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46 800,00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000 0102 03 0 00 70510 129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14 130,77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000 0102 88 0 00 10110 000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597 277,00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447 836,91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149 440,09</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000 0102 88 0 00 10110 100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597 277,00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447 836,91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149 440,09</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000 0102 88 0 00 10110 120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597 277,00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447 836,91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149 440,09</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000 0102 88 0 00 10110 121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347 437,86</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w:t>
                  </w:r>
                  <w:r w:rsidRPr="001803B3">
                    <w:rPr>
                      <w:rFonts w:ascii="Arial CYR" w:eastAsia="Times New Roman" w:hAnsi="Arial CYR" w:cs="Arial CYR"/>
                      <w:color w:val="000000"/>
                      <w:sz w:val="16"/>
                      <w:szCs w:val="16"/>
                      <w:lang w:eastAsia="ru-RU"/>
                    </w:rPr>
                    <w:lastRenderedPageBreak/>
                    <w:t>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000 0102 88 0 00 10110 129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100 399,05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2 889 180,47</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1 946 080,46</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943 100,01</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000 0104 03 0 00 70510 000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44 594,00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29 406,00</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000 0104 03 0 00 70510 100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44 594,00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29 406,00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000 0104 03 0 00 70510 120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44 594,00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29 406,00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000 0104 03 0 00 70510 121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33 153,00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000 0104 03 0 00 70510 129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11 441,00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000 0104 05 0 00 70190 000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000 0104 05 0 00 70190 200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000 0104 05 0 00 70190 240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2 385 259,54</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1 636 375,42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748 884,12</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2 385 250,00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1 636 365,88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748 884,12</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000 0104 88 0 00 14110 120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2 385 250,00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1 636 365,88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748 884,12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000 0104 88 0 00 14110 121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1 272 558,50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000 0104 88 0 00 14110 122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000 0104 88 0 00 14110 129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363 207,38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9,54</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9,54</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000 0104 88 0 00 14110 853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422 620,93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257 911,04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164 709,89</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419 656,43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255 016,15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164 640,28</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419 656,43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255 016,15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164 640,28</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000 0104 88 0 00 14590 242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199 738,93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55 277,22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2 964,50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2 894,89</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69,61</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2 964,50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2 894,89</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69,61</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000 0104 88 0 00 14590 851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000 0104 88 0 00 14590 853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2 869,89</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000 0104 88 0 00 85040 000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000 0104 88 0 00 85040 500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000 0104 88 0 00 85040 540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000 0106 00 0 00 00000 000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61 880,00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000 0106 88 0 00 85010 000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61 880,00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000 0106 88 0 00 85010 500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61 880,00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000 0106 88 0 00 85010 540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61 880,00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30 940,00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Резервные фонды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000 0111 00 0 00 00000 000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000 0111 88 0 00 02010 000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000 0111 88 0 00 02010 800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Резервные средства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000 0111 88 0 00 02010 870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Другие общегосударственные вопросы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000 0113 88 0 00 02040 853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НАЦИОНАЛЬНАЯ ОБОРОНА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92 700,00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66 989,52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25 710,48</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92 700,00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66 989,52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25 710,48</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92 700,00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66 989,52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25 710,48</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91 800,00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66 089,52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25 710,48</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000 0203 88 0 00 51180 120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91 800,00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66 089,52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25 710,48</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000 0203 88 0 00 51180 121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50 760,00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000 0203 88 0 00 51180 129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15 329,52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000 0203 88 0 00 51180 244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15 250,00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000 0309 00 0 00 00000 000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5 250,00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000 0309 88 0 00 02050 000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5 250,00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000 0309 88 0 00 02050 200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5 250,00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000 0309 88 0 00 02050 240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5 250,00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000 0309 88 0 00 02050 244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5 750,00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Обеспечение пожарной безопасности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000 0310 10 0 00 70330 000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000 0310 10 0 00 70330 200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000 0310 10 0 00 70330 240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Другие вопросы в области национальной безопасности и правоохранительной деятельности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000 0314 00 0 00 00000 000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000 0314 88 0 00 02060 000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000 0314 88 0 00 02060 200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000 0314 88 0 00 02060 240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НАЦИОНАЛЬНАЯ ЭКОНОМИКА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2 455 201,21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1 976 587,70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Дорожное хозяйство (дорожные фонды)</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2 455 201,21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1 976 587,70</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000 0409 61 0 00 70760 000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000 0409 61 0 00 70760 200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000 0409 61 0 00 70760 240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1 576 480,00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000 0409 88 0 00 02070 000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878 721,21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400 107,70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000 0409 88 0 00 02070 200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878 721,21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400 107,70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000 0409 88 0 00 02070 240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878 721,21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400 107,70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000 0409 88 0 00 02070 244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478 613,51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ЖИЛИЩНО-КОММУНАЛЬНОЕ ХОЗЯЙСТВО</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2 521 466,09</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1 214 575,57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1 306 890,52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Коммунальное хозяйство</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1 378 255,28</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1 029 466,08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348 789,20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1 338 255,28</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1 029 466,08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308 789,20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1 008 500,78</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749 303,33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259 197,45</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1 008 500,78</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749 303,33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259 197,45</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749 303,33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329 754,50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280 162,75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49 591,75</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000 0502 88 0 00 02150 810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165 909,25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34 090,75</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000 0502 88 0 00 02150 812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165 909,25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129 754,50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114 253,50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15 501,00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000 0502 88 0 00 02150 852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66 053,00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000 0502 88 0 00 02150 853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48 200,50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000 0502 88 0 00 83040 000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000 0502 88 0 00 83040 800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r>
            <w:tr w:rsidR="001803B3" w:rsidRPr="001803B3" w:rsidTr="001803B3">
              <w:trPr>
                <w:trHeight w:val="63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000 0502 88 0 00 83040 810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Благоустройство</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1 143 210,81</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185 109,49</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958 101,32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68 188,28</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60 368,92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7 819,36</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42 215,05</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42 215,05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42 215,05</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42 215,05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42 215,05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25 973,23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18 153,87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7 819,36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25 973,23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18 153,87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7 819,36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000 0503 88 0 00 02170 851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4 040,00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000 0503 88 0 00 02170 852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8 450,00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000 0503 88 0 00 02170 853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5 663,87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180 466,53</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124 740,57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55 725,96</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139 920,96</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92 500,00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47 420,96</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139 920,96</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92 500,00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47 420,96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92 500,00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40 545,57</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32 240,57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8 305,00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40 545,57</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32 240,57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8 305,00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000 0503 88 0 00 02180 851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4 195,00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000 0503 88 0 00 02180 853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28 045,57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000 0503 88 0 00 70240 000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000 0503 88 0 00 70240 200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000 0503 88 0 00 70240 240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670 000,00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S0240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S0240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0503 88 0 00 S0240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224 556,00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ОБРАЗОВАНИЕ</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Молодежная политика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000 0707 04 0 00 70359 000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000 0707 04 0 00 70359 200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000 0707 04 0 00 70359 240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000 0707 88 0 00 02090 000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000 0707 88 0 00 02090 200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000 0707 88 0 00 02090 240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КУЛЬТУРА, КИНЕМАТОГРАФИЯ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3 732 426,00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2 737 420,64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995 005,36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Культура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3 732 426,00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2 737 420,64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995 005,36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1 622 680,00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1 292 015,41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330 664,59</w:t>
                  </w:r>
                </w:p>
              </w:tc>
            </w:tr>
            <w:tr w:rsidR="001803B3" w:rsidRPr="001803B3" w:rsidTr="001803B3">
              <w:trPr>
                <w:trHeight w:val="416"/>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1 242 460,00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966 905,17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275 554,83</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000 0801 08 1 00 00880 110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1 242 460,00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966 905,17</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275 554,83</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000 0801 08 1 00 00880 111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757 860,42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000 0801 08 1 00 00880 119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209 044,75</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379 220,00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324 133,40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55 086,60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379 220,00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324 133,40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55 086,60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000 0801 08 1 00 00880 242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27 791,40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296 342,00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000 0801 08 1 00 00880 800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976,84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23,16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000 0801 08 1 00 00880 850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976,84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23,16</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000 0801 08 1 00 00880 851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606,00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000 0801 08 1 00 00880 853</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370,84</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1 956 900,00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1 315 405,23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641 494,77</w:t>
                  </w:r>
                </w:p>
              </w:tc>
            </w:tr>
            <w:tr w:rsidR="001803B3" w:rsidRPr="001803B3" w:rsidTr="001803B3">
              <w:trPr>
                <w:trHeight w:val="840"/>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000 0801 08 1 00 70510 100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1 846 900,00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1 315 405,23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531 494,77</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000 0801 08 1 00 70510 110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1 846 900,00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1 315 405,23</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531 494,77</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000 0801 08 1 00 70510 111</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1 013 466,91</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000 0801 08 1 00 70510 119</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301 938,32</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110 000,00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000 0801 08 1 00 70510 240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110 000,00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22 846,00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S0511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S0511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S0511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0801 08 1 00 S0511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130 000,00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СОЦИАЛЬНАЯ ПОЛИТИКА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320 048,00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106 680,32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Пенсионное обеспечение</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000 1001 00 0 00 00000 000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320 048,00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106 680,32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000 1001 88 0 00 02100 000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320 048,00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106 680,32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000 1001 88 0 00 02100 300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320 048,00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106 680,32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000 1001 88 0 00 02100 310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320 048,00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106 680,32</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пенсии, социальные доплаты к пенсиям</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000 1001 88 0 00 02100 312</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213 367,68</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ФИЗИЧЕСКАЯ КУЛЬТУРА И СПОРТ</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Другие вопросы в области физической культуры и спорта</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000 1105 00 0 00 00000 000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000 1105 88 0 00 02190 000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000 1105 88 0 00 02190 200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15 000,00</w:t>
                  </w:r>
                </w:p>
              </w:tc>
            </w:tr>
            <w:tr w:rsidR="001803B3" w:rsidRPr="001803B3" w:rsidTr="001803B3">
              <w:trPr>
                <w:trHeight w:val="432"/>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000 1105 88 0 00 02190 240</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25 000,00</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15 000,00</w:t>
                  </w:r>
                </w:p>
              </w:tc>
            </w:tr>
            <w:tr w:rsidR="001803B3" w:rsidRPr="001803B3" w:rsidTr="001803B3">
              <w:trPr>
                <w:trHeight w:val="288"/>
              </w:trPr>
              <w:tc>
                <w:tcPr>
                  <w:tcW w:w="3270"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000 1105 88 0 00 02190 244</w:t>
                  </w:r>
                </w:p>
              </w:tc>
              <w:tc>
                <w:tcPr>
                  <w:tcW w:w="1324"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10 000,00</w:t>
                  </w:r>
                </w:p>
              </w:tc>
              <w:tc>
                <w:tcPr>
                  <w:tcW w:w="1418" w:type="dxa"/>
                  <w:tcBorders>
                    <w:top w:val="nil"/>
                    <w:left w:val="nil"/>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trHeight w:val="480"/>
              </w:trPr>
              <w:tc>
                <w:tcPr>
                  <w:tcW w:w="32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Результат исполнения бюджета (дефицит / профицит)</w:t>
                  </w:r>
                </w:p>
              </w:tc>
              <w:tc>
                <w:tcPr>
                  <w:tcW w:w="709" w:type="dxa"/>
                  <w:tcBorders>
                    <w:top w:val="single" w:sz="8" w:space="0" w:color="000000"/>
                    <w:left w:val="nil"/>
                    <w:bottom w:val="single" w:sz="8"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450</w:t>
                  </w:r>
                </w:p>
              </w:tc>
              <w:tc>
                <w:tcPr>
                  <w:tcW w:w="2410" w:type="dxa"/>
                  <w:tcBorders>
                    <w:top w:val="single" w:sz="8" w:space="0" w:color="000000"/>
                    <w:left w:val="nil"/>
                    <w:bottom w:val="single" w:sz="8"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single" w:sz="8" w:space="0" w:color="000000"/>
                    <w:left w:val="nil"/>
                    <w:bottom w:val="single" w:sz="8"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-1 242 780,35</w:t>
                  </w:r>
                </w:p>
              </w:tc>
              <w:tc>
                <w:tcPr>
                  <w:tcW w:w="1227" w:type="dxa"/>
                  <w:tcBorders>
                    <w:top w:val="single" w:sz="8" w:space="0" w:color="000000"/>
                    <w:left w:val="nil"/>
                    <w:bottom w:val="single" w:sz="8"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-25 934,37</w:t>
                  </w:r>
                </w:p>
              </w:tc>
              <w:tc>
                <w:tcPr>
                  <w:tcW w:w="1418" w:type="dxa"/>
                  <w:tcBorders>
                    <w:top w:val="single" w:sz="8" w:space="0" w:color="000000"/>
                    <w:left w:val="nil"/>
                    <w:bottom w:val="single" w:sz="8"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bl>
          <w:p w:rsidR="001803B3" w:rsidRPr="001803B3" w:rsidRDefault="001803B3" w:rsidP="001803B3">
            <w:pPr>
              <w:spacing w:after="0" w:line="240" w:lineRule="auto"/>
              <w:jc w:val="center"/>
              <w:rPr>
                <w:rFonts w:ascii="Arial CYR" w:eastAsia="Times New Roman" w:hAnsi="Arial CYR" w:cs="Arial CYR"/>
                <w:b/>
                <w:bCs/>
                <w:color w:val="000000"/>
                <w:sz w:val="24"/>
                <w:szCs w:val="24"/>
                <w:lang w:eastAsia="ru-RU"/>
              </w:rPr>
            </w:pPr>
          </w:p>
        </w:tc>
        <w:tc>
          <w:tcPr>
            <w:tcW w:w="142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w:t>
            </w:r>
          </w:p>
        </w:tc>
      </w:tr>
      <w:tr w:rsidR="001803B3" w:rsidRPr="001803B3" w:rsidTr="001803B3">
        <w:trPr>
          <w:gridAfter w:val="2"/>
          <w:wAfter w:w="2978" w:type="dxa"/>
          <w:trHeight w:val="282"/>
        </w:trPr>
        <w:tc>
          <w:tcPr>
            <w:tcW w:w="10491" w:type="dxa"/>
            <w:gridSpan w:val="6"/>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b/>
                <w:bCs/>
                <w:color w:val="000000"/>
                <w:sz w:val="16"/>
                <w:szCs w:val="16"/>
                <w:lang w:eastAsia="ru-RU"/>
              </w:rPr>
            </w:pPr>
          </w:p>
          <w:p w:rsidR="001803B3" w:rsidRPr="001803B3" w:rsidRDefault="001803B3" w:rsidP="001803B3">
            <w:pPr>
              <w:spacing w:after="0" w:line="240" w:lineRule="auto"/>
              <w:jc w:val="center"/>
              <w:rPr>
                <w:rFonts w:ascii="Arial CYR" w:eastAsia="Times New Roman" w:hAnsi="Arial CYR" w:cs="Arial CYR"/>
                <w:b/>
                <w:bCs/>
                <w:color w:val="000000"/>
                <w:sz w:val="24"/>
                <w:szCs w:val="24"/>
                <w:lang w:eastAsia="ru-RU"/>
              </w:rPr>
            </w:pPr>
            <w:r w:rsidRPr="001803B3">
              <w:rPr>
                <w:rFonts w:ascii="Arial CYR" w:eastAsia="Times New Roman" w:hAnsi="Arial CYR" w:cs="Arial CYR"/>
                <w:b/>
                <w:bCs/>
                <w:color w:val="000000"/>
                <w:sz w:val="24"/>
                <w:szCs w:val="24"/>
                <w:lang w:eastAsia="ru-RU"/>
              </w:rPr>
              <w:t xml:space="preserve">                                  3. Источники финансирования дефицита бюджета</w:t>
            </w:r>
          </w:p>
        </w:tc>
      </w:tr>
      <w:tr w:rsidR="001803B3" w:rsidRPr="001803B3" w:rsidTr="001803B3">
        <w:trPr>
          <w:gridAfter w:val="2"/>
          <w:wAfter w:w="2978" w:type="dxa"/>
          <w:trHeight w:val="240"/>
        </w:trPr>
        <w:tc>
          <w:tcPr>
            <w:tcW w:w="3403"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709"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nil"/>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c>
          <w:tcPr>
            <w:tcW w:w="1418" w:type="dxa"/>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gridAfter w:val="2"/>
          <w:wAfter w:w="2978" w:type="dxa"/>
          <w:trHeight w:val="270"/>
        </w:trPr>
        <w:tc>
          <w:tcPr>
            <w:tcW w:w="3403"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Наименование показателя</w:t>
            </w:r>
          </w:p>
        </w:tc>
        <w:tc>
          <w:tcPr>
            <w:tcW w:w="709"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Утвержденные бюджетные назначения</w:t>
            </w:r>
          </w:p>
        </w:tc>
        <w:tc>
          <w:tcPr>
            <w:tcW w:w="1227"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Исполнено</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Неисполненные назначения</w:t>
            </w:r>
          </w:p>
        </w:tc>
      </w:tr>
      <w:tr w:rsidR="001803B3" w:rsidRPr="001803B3" w:rsidTr="001803B3">
        <w:trPr>
          <w:gridAfter w:val="2"/>
          <w:wAfter w:w="2978" w:type="dxa"/>
          <w:trHeight w:val="240"/>
        </w:trPr>
        <w:tc>
          <w:tcPr>
            <w:tcW w:w="3403"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gridAfter w:val="2"/>
          <w:wAfter w:w="2978" w:type="dxa"/>
          <w:trHeight w:val="240"/>
        </w:trPr>
        <w:tc>
          <w:tcPr>
            <w:tcW w:w="3403"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gridAfter w:val="2"/>
          <w:wAfter w:w="2978" w:type="dxa"/>
          <w:trHeight w:val="225"/>
        </w:trPr>
        <w:tc>
          <w:tcPr>
            <w:tcW w:w="3403"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gridAfter w:val="2"/>
          <w:wAfter w:w="2978" w:type="dxa"/>
          <w:trHeight w:val="184"/>
        </w:trPr>
        <w:tc>
          <w:tcPr>
            <w:tcW w:w="3403"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p>
        </w:tc>
      </w:tr>
      <w:tr w:rsidR="001803B3" w:rsidRPr="001803B3" w:rsidTr="001803B3">
        <w:trPr>
          <w:gridAfter w:val="2"/>
          <w:wAfter w:w="2978" w:type="dxa"/>
          <w:trHeight w:val="240"/>
        </w:trPr>
        <w:tc>
          <w:tcPr>
            <w:tcW w:w="3403" w:type="dxa"/>
            <w:tcBorders>
              <w:top w:val="nil"/>
              <w:left w:val="single" w:sz="4" w:space="0" w:color="000000"/>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w:t>
            </w:r>
          </w:p>
        </w:tc>
        <w:tc>
          <w:tcPr>
            <w:tcW w:w="709"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4</w:t>
            </w:r>
          </w:p>
        </w:tc>
        <w:tc>
          <w:tcPr>
            <w:tcW w:w="1227"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w:t>
            </w:r>
          </w:p>
        </w:tc>
        <w:tc>
          <w:tcPr>
            <w:tcW w:w="1418" w:type="dxa"/>
            <w:tcBorders>
              <w:top w:val="nil"/>
              <w:left w:val="nil"/>
              <w:bottom w:val="single" w:sz="8"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w:t>
            </w:r>
          </w:p>
        </w:tc>
      </w:tr>
      <w:tr w:rsidR="001803B3" w:rsidRPr="001803B3" w:rsidTr="001803B3">
        <w:trPr>
          <w:gridAfter w:val="2"/>
          <w:wAfter w:w="2978" w:type="dxa"/>
          <w:trHeight w:val="36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Источники финансирования дефицита бюджета - всего</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1 242 780,35</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25 934,37</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1 216 845,98</w:t>
            </w:r>
          </w:p>
        </w:tc>
      </w:tr>
      <w:tr w:rsidR="001803B3" w:rsidRPr="001803B3" w:rsidTr="001803B3">
        <w:trPr>
          <w:gridAfter w:val="2"/>
          <w:wAfter w:w="2978" w:type="dxa"/>
          <w:trHeight w:val="24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в том числе:</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gridAfter w:val="2"/>
          <w:wAfter w:w="2978" w:type="dxa"/>
          <w:trHeight w:val="360"/>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источники внутреннего финансирования бюджета</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gridAfter w:val="2"/>
          <w:wAfter w:w="2978" w:type="dxa"/>
          <w:trHeight w:val="240"/>
        </w:trPr>
        <w:tc>
          <w:tcPr>
            <w:tcW w:w="3403" w:type="dxa"/>
            <w:tcBorders>
              <w:top w:val="nil"/>
              <w:left w:val="single" w:sz="4" w:space="0" w:color="000000"/>
              <w:bottom w:val="nil"/>
              <w:right w:val="single" w:sz="8" w:space="0" w:color="000000"/>
            </w:tcBorders>
            <w:shd w:val="clear" w:color="auto" w:fill="auto"/>
            <w:vAlign w:val="bottom"/>
            <w:hideMark/>
          </w:tcPr>
          <w:p w:rsidR="001803B3" w:rsidRPr="001803B3" w:rsidRDefault="001803B3" w:rsidP="001803B3">
            <w:pPr>
              <w:spacing w:after="0" w:line="240" w:lineRule="auto"/>
              <w:ind w:firstLineChars="200" w:firstLine="320"/>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из них:</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gridAfter w:val="2"/>
          <w:wAfter w:w="2978" w:type="dxa"/>
          <w:trHeight w:val="360"/>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500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00000000000000000000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1 242 780,35</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25 934,37</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1 216 845,98</w:t>
            </w:r>
          </w:p>
        </w:tc>
      </w:tr>
      <w:tr w:rsidR="001803B3" w:rsidRPr="001803B3" w:rsidTr="001803B3">
        <w:trPr>
          <w:gridAfter w:val="2"/>
          <w:wAfter w:w="2978" w:type="dxa"/>
          <w:trHeight w:val="282"/>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w:eastAsia="Times New Roman" w:hAnsi="Arial" w:cs="Arial"/>
                <w:color w:val="000000"/>
                <w:sz w:val="16"/>
                <w:szCs w:val="16"/>
                <w:lang w:eastAsia="ru-RU"/>
              </w:rPr>
            </w:pPr>
            <w:r w:rsidRPr="001803B3">
              <w:rPr>
                <w:rFonts w:ascii="Arial" w:eastAsia="Times New Roman" w:hAnsi="Arial" w:cs="Arial"/>
                <w:color w:val="000000"/>
                <w:sz w:val="16"/>
                <w:szCs w:val="16"/>
                <w:lang w:eastAsia="ru-RU"/>
              </w:rPr>
              <w:t>источники внешнего финансирования бюджета</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620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w:t>
            </w:r>
          </w:p>
        </w:tc>
      </w:tr>
      <w:tr w:rsidR="001803B3" w:rsidRPr="001803B3" w:rsidTr="001803B3">
        <w:trPr>
          <w:gridAfter w:val="2"/>
          <w:wAfter w:w="2978" w:type="dxa"/>
          <w:trHeight w:val="258"/>
        </w:trPr>
        <w:tc>
          <w:tcPr>
            <w:tcW w:w="3403" w:type="dxa"/>
            <w:tcBorders>
              <w:top w:val="nil"/>
              <w:left w:val="single" w:sz="4" w:space="0" w:color="000000"/>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rPr>
                <w:rFonts w:ascii="Arial" w:eastAsia="Times New Roman" w:hAnsi="Arial" w:cs="Arial"/>
                <w:color w:val="000000"/>
                <w:sz w:val="16"/>
                <w:szCs w:val="16"/>
                <w:lang w:eastAsia="ru-RU"/>
              </w:rPr>
            </w:pPr>
            <w:r w:rsidRPr="001803B3">
              <w:rPr>
                <w:rFonts w:ascii="Arial" w:eastAsia="Times New Roman" w:hAnsi="Arial" w:cs="Arial"/>
                <w:color w:val="000000"/>
                <w:sz w:val="16"/>
                <w:szCs w:val="16"/>
                <w:lang w:eastAsia="ru-RU"/>
              </w:rPr>
              <w:t>из них:</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8" w:space="0" w:color="000000"/>
            </w:tcBorders>
            <w:shd w:val="clear" w:color="auto" w:fill="auto"/>
            <w:noWrap/>
            <w:vAlign w:val="center"/>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gridAfter w:val="2"/>
          <w:wAfter w:w="2978" w:type="dxa"/>
          <w:trHeight w:val="28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w:eastAsia="Times New Roman" w:hAnsi="Arial" w:cs="Arial"/>
                <w:color w:val="000000"/>
                <w:sz w:val="16"/>
                <w:szCs w:val="16"/>
                <w:lang w:eastAsia="ru-RU"/>
              </w:rPr>
            </w:pPr>
            <w:r w:rsidRPr="001803B3">
              <w:rPr>
                <w:rFonts w:ascii="Arial" w:eastAsia="Times New Roman" w:hAnsi="Arial" w:cs="Arial"/>
                <w:color w:val="000000"/>
                <w:sz w:val="16"/>
                <w:szCs w:val="16"/>
                <w:lang w:eastAsia="ru-RU"/>
              </w:rPr>
              <w:t>Изменение остатков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700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000 01 00 00 00 00 0000 000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1 242 780,35</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25 934,37</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1 216 845,98</w:t>
            </w:r>
          </w:p>
        </w:tc>
      </w:tr>
      <w:tr w:rsidR="001803B3" w:rsidRPr="001803B3" w:rsidTr="001803B3">
        <w:trPr>
          <w:gridAfter w:val="2"/>
          <w:wAfter w:w="2978" w:type="dxa"/>
          <w:trHeight w:val="28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w:eastAsia="Times New Roman" w:hAnsi="Arial" w:cs="Arial"/>
                <w:color w:val="000000"/>
                <w:sz w:val="16"/>
                <w:szCs w:val="16"/>
                <w:lang w:eastAsia="ru-RU"/>
              </w:rPr>
            </w:pPr>
            <w:r w:rsidRPr="001803B3">
              <w:rPr>
                <w:rFonts w:ascii="Arial" w:eastAsia="Times New Roman" w:hAnsi="Arial" w:cs="Arial"/>
                <w:color w:val="000000"/>
                <w:sz w:val="16"/>
                <w:szCs w:val="16"/>
                <w:lang w:eastAsia="ru-RU"/>
              </w:rPr>
              <w:t>увеличение остатков средств, всего</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710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000 01 05 00 00 00 0000 500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-7 191570,69</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Увеличение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710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000 01 00 00 00 00 0000 500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-7 191570,69</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710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-7 191570,69</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710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000 01 05 02 01 00 0000 510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-7 191570,69</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710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000 01 05 02 01 10 0000 510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-11 582 798,42</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-7 191570,69</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2"/>
        </w:trPr>
        <w:tc>
          <w:tcPr>
            <w:tcW w:w="3403"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w:eastAsia="Times New Roman" w:hAnsi="Arial" w:cs="Arial"/>
                <w:color w:val="000000"/>
                <w:sz w:val="16"/>
                <w:szCs w:val="16"/>
                <w:lang w:eastAsia="ru-RU"/>
              </w:rPr>
            </w:pPr>
            <w:r w:rsidRPr="001803B3">
              <w:rPr>
                <w:rFonts w:ascii="Arial" w:eastAsia="Times New Roman" w:hAnsi="Arial" w:cs="Arial"/>
                <w:color w:val="000000"/>
                <w:sz w:val="16"/>
                <w:szCs w:val="16"/>
                <w:lang w:eastAsia="ru-RU"/>
              </w:rPr>
              <w:t>уменьшение остатков средств, всего</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000 01 05 00 00 00 0000 600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Уменьшение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000 01 00 00 00 00 0000 600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288"/>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lastRenderedPageBreak/>
              <w:t xml:space="preserve">  Уменьшение прочих остатков денежных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000 01 05 02 01 00 0000 610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432"/>
        </w:trPr>
        <w:tc>
          <w:tcPr>
            <w:tcW w:w="3403" w:type="dxa"/>
            <w:tcBorders>
              <w:top w:val="nil"/>
              <w:left w:val="single" w:sz="4" w:space="0" w:color="000000"/>
              <w:bottom w:val="single" w:sz="4" w:space="0" w:color="000000"/>
              <w:right w:val="single" w:sz="8" w:space="0" w:color="000000"/>
            </w:tcBorders>
            <w:shd w:val="clear" w:color="auto" w:fill="auto"/>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709"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720</w:t>
            </w:r>
          </w:p>
        </w:tc>
        <w:tc>
          <w:tcPr>
            <w:tcW w:w="2410" w:type="dxa"/>
            <w:tcBorders>
              <w:top w:val="nil"/>
              <w:left w:val="nil"/>
              <w:bottom w:val="single" w:sz="4" w:space="0" w:color="000000"/>
              <w:right w:val="single" w:sz="4" w:space="0" w:color="000000"/>
            </w:tcBorders>
            <w:shd w:val="clear" w:color="auto" w:fill="auto"/>
            <w:noWrap/>
            <w:vAlign w:val="center"/>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000 01 05 02 01 10 0000 610</w:t>
            </w:r>
          </w:p>
        </w:tc>
        <w:tc>
          <w:tcPr>
            <w:tcW w:w="1324"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12 825 578,77</w:t>
            </w:r>
          </w:p>
        </w:tc>
        <w:tc>
          <w:tcPr>
            <w:tcW w:w="1227" w:type="dxa"/>
            <w:tcBorders>
              <w:top w:val="nil"/>
              <w:left w:val="nil"/>
              <w:bottom w:val="single" w:sz="4" w:space="0" w:color="000000"/>
              <w:right w:val="single" w:sz="4" w:space="0" w:color="000000"/>
            </w:tcBorders>
            <w:shd w:val="clear" w:color="auto" w:fill="auto"/>
            <w:noWrap/>
            <w:vAlign w:val="bottom"/>
            <w:hideMark/>
          </w:tcPr>
          <w:p w:rsidR="001803B3" w:rsidRPr="001803B3" w:rsidRDefault="001803B3" w:rsidP="001803B3">
            <w:pPr>
              <w:spacing w:after="0" w:line="240" w:lineRule="auto"/>
              <w:jc w:val="right"/>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7 217 505,06</w:t>
            </w:r>
          </w:p>
        </w:tc>
        <w:tc>
          <w:tcPr>
            <w:tcW w:w="1418" w:type="dxa"/>
            <w:tcBorders>
              <w:top w:val="nil"/>
              <w:left w:val="nil"/>
              <w:bottom w:val="single" w:sz="4" w:space="0" w:color="000000"/>
              <w:right w:val="single" w:sz="8" w:space="0" w:color="000000"/>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X</w:t>
            </w:r>
          </w:p>
        </w:tc>
      </w:tr>
      <w:tr w:rsidR="001803B3" w:rsidRPr="001803B3" w:rsidTr="001803B3">
        <w:trPr>
          <w:gridAfter w:val="2"/>
          <w:wAfter w:w="2978" w:type="dxa"/>
          <w:trHeight w:val="198"/>
        </w:trPr>
        <w:tc>
          <w:tcPr>
            <w:tcW w:w="3403"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Руководитель ____________________________</w:t>
            </w:r>
          </w:p>
        </w:tc>
        <w:tc>
          <w:tcPr>
            <w:tcW w:w="3119" w:type="dxa"/>
            <w:gridSpan w:val="2"/>
            <w:tcBorders>
              <w:top w:val="nil"/>
              <w:left w:val="nil"/>
              <w:bottom w:val="single" w:sz="4" w:space="0" w:color="000000"/>
              <w:right w:val="nil"/>
            </w:tcBorders>
            <w:shd w:val="clear" w:color="auto" w:fill="auto"/>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c>
          <w:tcPr>
            <w:tcW w:w="1418"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r>
      <w:tr w:rsidR="001803B3" w:rsidRPr="001803B3" w:rsidTr="001803B3">
        <w:trPr>
          <w:gridAfter w:val="2"/>
          <w:wAfter w:w="2978" w:type="dxa"/>
          <w:trHeight w:val="198"/>
        </w:trPr>
        <w:tc>
          <w:tcPr>
            <w:tcW w:w="3403"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 xml:space="preserve">(подпись)          </w:t>
            </w:r>
          </w:p>
        </w:tc>
        <w:tc>
          <w:tcPr>
            <w:tcW w:w="3119" w:type="dxa"/>
            <w:gridSpan w:val="2"/>
            <w:tcBorders>
              <w:top w:val="single" w:sz="4" w:space="0" w:color="000000"/>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(расшифровка подписи)</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 </w:t>
            </w:r>
          </w:p>
        </w:tc>
        <w:tc>
          <w:tcPr>
            <w:tcW w:w="1227"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 </w:t>
            </w:r>
          </w:p>
        </w:tc>
        <w:tc>
          <w:tcPr>
            <w:tcW w:w="1418"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 </w:t>
            </w:r>
          </w:p>
        </w:tc>
      </w:tr>
      <w:tr w:rsidR="001803B3" w:rsidRPr="001803B3" w:rsidTr="001803B3">
        <w:trPr>
          <w:gridAfter w:val="2"/>
          <w:wAfter w:w="2978" w:type="dxa"/>
          <w:trHeight w:val="270"/>
        </w:trPr>
        <w:tc>
          <w:tcPr>
            <w:tcW w:w="3403"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Руководитель финансово-</w:t>
            </w:r>
          </w:p>
        </w:tc>
        <w:tc>
          <w:tcPr>
            <w:tcW w:w="709"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8"/>
                <w:szCs w:val="18"/>
                <w:lang w:eastAsia="ru-RU"/>
              </w:rPr>
            </w:pPr>
            <w:r w:rsidRPr="001803B3">
              <w:rPr>
                <w:rFonts w:ascii="Arial CYR" w:eastAsia="Times New Roman" w:hAnsi="Arial CYR" w:cs="Arial CYR"/>
                <w:color w:val="000000"/>
                <w:sz w:val="18"/>
                <w:szCs w:val="18"/>
                <w:lang w:eastAsia="ru-RU"/>
              </w:rPr>
              <w:t> </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20"/>
                <w:szCs w:val="20"/>
                <w:lang w:eastAsia="ru-RU"/>
              </w:rPr>
            </w:pPr>
            <w:r w:rsidRPr="001803B3">
              <w:rPr>
                <w:rFonts w:ascii="Arial CYR" w:eastAsia="Times New Roman" w:hAnsi="Arial CYR" w:cs="Arial CYR"/>
                <w:color w:val="000000"/>
                <w:sz w:val="20"/>
                <w:szCs w:val="20"/>
                <w:lang w:eastAsia="ru-RU"/>
              </w:rPr>
              <w:t> </w:t>
            </w:r>
          </w:p>
        </w:tc>
      </w:tr>
      <w:tr w:rsidR="001803B3" w:rsidRPr="001803B3" w:rsidTr="001803B3">
        <w:trPr>
          <w:gridAfter w:val="2"/>
          <w:wAfter w:w="2978" w:type="dxa"/>
          <w:trHeight w:val="222"/>
        </w:trPr>
        <w:tc>
          <w:tcPr>
            <w:tcW w:w="3403"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экономической службы____________________</w:t>
            </w:r>
          </w:p>
        </w:tc>
        <w:tc>
          <w:tcPr>
            <w:tcW w:w="3119" w:type="dxa"/>
            <w:gridSpan w:val="2"/>
            <w:tcBorders>
              <w:top w:val="nil"/>
              <w:left w:val="nil"/>
              <w:bottom w:val="single" w:sz="4" w:space="0" w:color="000000"/>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Гордиенко Татьяна Александровна</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r w:rsidR="001803B3" w:rsidRPr="001803B3" w:rsidTr="001803B3">
        <w:trPr>
          <w:gridAfter w:val="2"/>
          <w:wAfter w:w="2978" w:type="dxa"/>
          <w:trHeight w:val="222"/>
        </w:trPr>
        <w:tc>
          <w:tcPr>
            <w:tcW w:w="3403"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 xml:space="preserve">                 (подпись)          </w:t>
            </w:r>
          </w:p>
        </w:tc>
        <w:tc>
          <w:tcPr>
            <w:tcW w:w="3119" w:type="dxa"/>
            <w:gridSpan w:val="2"/>
            <w:tcBorders>
              <w:top w:val="single" w:sz="4" w:space="0" w:color="000000"/>
              <w:left w:val="nil"/>
              <w:bottom w:val="nil"/>
              <w:right w:val="nil"/>
            </w:tcBorders>
            <w:shd w:val="clear" w:color="auto" w:fill="auto"/>
            <w:noWrap/>
            <w:vAlign w:val="bottom"/>
            <w:hideMark/>
          </w:tcPr>
          <w:p w:rsidR="001803B3" w:rsidRPr="001803B3" w:rsidRDefault="001803B3" w:rsidP="001803B3">
            <w:pPr>
              <w:spacing w:after="0" w:line="240" w:lineRule="auto"/>
              <w:jc w:val="center"/>
              <w:rPr>
                <w:rFonts w:ascii="Arial CYR" w:eastAsia="Times New Roman" w:hAnsi="Arial CYR" w:cs="Arial CYR"/>
                <w:color w:val="000000"/>
                <w:sz w:val="12"/>
                <w:szCs w:val="12"/>
                <w:lang w:eastAsia="ru-RU"/>
              </w:rPr>
            </w:pPr>
            <w:r w:rsidRPr="001803B3">
              <w:rPr>
                <w:rFonts w:ascii="Arial CYR" w:eastAsia="Times New Roman" w:hAnsi="Arial CYR" w:cs="Arial CYR"/>
                <w:color w:val="000000"/>
                <w:sz w:val="12"/>
                <w:szCs w:val="12"/>
                <w:lang w:eastAsia="ru-RU"/>
              </w:rPr>
              <w:t>(расшифровка подписи)</w:t>
            </w:r>
          </w:p>
        </w:tc>
        <w:tc>
          <w:tcPr>
            <w:tcW w:w="1324"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227"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c>
          <w:tcPr>
            <w:tcW w:w="1418" w:type="dxa"/>
            <w:tcBorders>
              <w:top w:val="nil"/>
              <w:left w:val="nil"/>
              <w:bottom w:val="nil"/>
              <w:right w:val="nil"/>
            </w:tcBorders>
            <w:shd w:val="clear" w:color="auto" w:fill="auto"/>
            <w:noWrap/>
            <w:vAlign w:val="bottom"/>
            <w:hideMark/>
          </w:tcPr>
          <w:p w:rsidR="001803B3" w:rsidRPr="001803B3" w:rsidRDefault="001803B3" w:rsidP="001803B3">
            <w:pPr>
              <w:spacing w:after="0" w:line="240" w:lineRule="auto"/>
              <w:rPr>
                <w:rFonts w:ascii="Arial CYR" w:eastAsia="Times New Roman" w:hAnsi="Arial CYR" w:cs="Arial CYR"/>
                <w:color w:val="000000"/>
                <w:sz w:val="16"/>
                <w:szCs w:val="16"/>
                <w:lang w:eastAsia="ru-RU"/>
              </w:rPr>
            </w:pPr>
            <w:r w:rsidRPr="001803B3">
              <w:rPr>
                <w:rFonts w:ascii="Arial CYR" w:eastAsia="Times New Roman" w:hAnsi="Arial CYR" w:cs="Arial CYR"/>
                <w:color w:val="000000"/>
                <w:sz w:val="16"/>
                <w:szCs w:val="16"/>
                <w:lang w:eastAsia="ru-RU"/>
              </w:rPr>
              <w:t> </w:t>
            </w:r>
          </w:p>
        </w:tc>
      </w:tr>
    </w:tbl>
    <w:p w:rsidR="001803B3" w:rsidRPr="001803B3" w:rsidRDefault="001803B3" w:rsidP="001803B3">
      <w:pPr>
        <w:spacing w:after="0" w:line="240" w:lineRule="auto"/>
        <w:rPr>
          <w:rFonts w:ascii="Times New Roman" w:eastAsia="Times New Roman" w:hAnsi="Times New Roman"/>
          <w:sz w:val="20"/>
          <w:szCs w:val="20"/>
          <w:lang w:eastAsia="ru-RU"/>
        </w:rPr>
      </w:pP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1803B3">
        <w:rPr>
          <w:rFonts w:ascii="Times New Roman" w:hAnsi="Times New Roman"/>
          <w:b/>
          <w:sz w:val="24"/>
          <w:szCs w:val="24"/>
        </w:rPr>
        <w:t>ПУБЛИЧНЫЕ СЛУШАНИЯ</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1803B3">
        <w:rPr>
          <w:rFonts w:ascii="Times New Roman" w:hAnsi="Times New Roman"/>
          <w:sz w:val="24"/>
          <w:szCs w:val="24"/>
        </w:rPr>
        <w:t xml:space="preserve">по проекту решения «О внесении изменений в Устав Широкоярского сельсовета                             Мошковского </w:t>
      </w:r>
      <w:proofErr w:type="gramStart"/>
      <w:r w:rsidRPr="001803B3">
        <w:rPr>
          <w:rFonts w:ascii="Times New Roman" w:hAnsi="Times New Roman"/>
          <w:sz w:val="24"/>
          <w:szCs w:val="24"/>
        </w:rPr>
        <w:t>района  Новосибирской</w:t>
      </w:r>
      <w:proofErr w:type="gramEnd"/>
      <w:r w:rsidRPr="001803B3">
        <w:rPr>
          <w:rFonts w:ascii="Times New Roman" w:hAnsi="Times New Roman"/>
          <w:sz w:val="24"/>
          <w:szCs w:val="24"/>
        </w:rPr>
        <w:t xml:space="preserve"> области»</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1803B3">
        <w:rPr>
          <w:rFonts w:ascii="Times New Roman" w:hAnsi="Times New Roman"/>
          <w:b/>
          <w:sz w:val="24"/>
          <w:szCs w:val="24"/>
        </w:rPr>
        <w:t>РЕКОМЕНДАЦИИ</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25</w:t>
      </w:r>
      <w:r w:rsidRPr="001803B3">
        <w:rPr>
          <w:rFonts w:ascii="Times New Roman" w:hAnsi="Times New Roman"/>
          <w:sz w:val="24"/>
          <w:szCs w:val="24"/>
        </w:rPr>
        <w:t>.</w:t>
      </w:r>
      <w:r>
        <w:rPr>
          <w:rFonts w:ascii="Times New Roman" w:hAnsi="Times New Roman"/>
          <w:sz w:val="24"/>
          <w:szCs w:val="24"/>
        </w:rPr>
        <w:t>10</w:t>
      </w:r>
      <w:r w:rsidRPr="001803B3">
        <w:rPr>
          <w:rFonts w:ascii="Times New Roman" w:hAnsi="Times New Roman"/>
          <w:sz w:val="24"/>
          <w:szCs w:val="24"/>
        </w:rPr>
        <w:t>.2019                                                       п. Широкий Яр                                помещение</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14.00                                                                                                                          Широкоярского КДО</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внесении изменений в Устав Широкоярского сельсовета Мошковского района Новосибирской области», участники публичных слушаний</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РЕКОМЕНДУЮТ:</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1. Вынести на утверждение очередной сессии Совета депутатов Широкоярского сельсовета вопрос «О внесении изменений в Устав Широкоярского сельсовета Мошковского района Новосибирской области».</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 xml:space="preserve">Председательствующий                                                                                                     </w:t>
      </w:r>
      <w:proofErr w:type="spellStart"/>
      <w:r w:rsidRPr="001803B3">
        <w:rPr>
          <w:rFonts w:ascii="Times New Roman" w:hAnsi="Times New Roman"/>
          <w:sz w:val="24"/>
          <w:szCs w:val="24"/>
        </w:rPr>
        <w:t>А.Л.Старинская</w:t>
      </w:r>
      <w:proofErr w:type="spellEnd"/>
    </w:p>
    <w:p w:rsidR="001803B3" w:rsidRPr="001803B3" w:rsidRDefault="001803B3" w:rsidP="001803B3">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1803B3">
        <w:rPr>
          <w:rFonts w:ascii="Times New Roman" w:hAnsi="Times New Roman"/>
          <w:sz w:val="24"/>
          <w:szCs w:val="24"/>
        </w:rPr>
        <w:t xml:space="preserve">Секретарь                                                                                                                             </w:t>
      </w:r>
      <w:proofErr w:type="spellStart"/>
      <w:r w:rsidRPr="001803B3">
        <w:rPr>
          <w:rFonts w:ascii="Times New Roman" w:hAnsi="Times New Roman"/>
          <w:sz w:val="24"/>
          <w:szCs w:val="24"/>
        </w:rPr>
        <w:t>О.А.Гриценко</w:t>
      </w:r>
      <w:proofErr w:type="spellEnd"/>
    </w:p>
    <w:p w:rsidR="001803B3" w:rsidRPr="00387532" w:rsidRDefault="001803B3" w:rsidP="00387532">
      <w:pPr>
        <w:spacing w:after="0" w:line="240" w:lineRule="auto"/>
        <w:jc w:val="center"/>
        <w:outlineLvl w:val="1"/>
        <w:rPr>
          <w:rFonts w:ascii="Times New Roman" w:hAnsi="Times New Roman"/>
          <w:b/>
          <w:bCs/>
          <w:i/>
          <w:sz w:val="24"/>
          <w:szCs w:val="24"/>
          <w:lang w:eastAsia="ru-RU"/>
        </w:rPr>
      </w:pPr>
    </w:p>
    <w:p w:rsidR="00387532" w:rsidRPr="00403E26" w:rsidRDefault="00387532" w:rsidP="00387532">
      <w:pPr>
        <w:spacing w:after="0" w:line="240" w:lineRule="auto"/>
        <w:jc w:val="center"/>
        <w:rPr>
          <w:rFonts w:ascii="Times New Roman" w:eastAsia="Times New Roman" w:hAnsi="Times New Roman"/>
          <w:b/>
          <w:i/>
          <w:sz w:val="32"/>
          <w:szCs w:val="32"/>
          <w:lang w:eastAsia="ru-RU"/>
        </w:rPr>
      </w:pPr>
      <w:r>
        <w:rPr>
          <w:rFonts w:ascii="Times New Roman" w:eastAsia="Times New Roman" w:hAnsi="Times New Roman"/>
          <w:b/>
          <w:i/>
          <w:sz w:val="32"/>
          <w:szCs w:val="32"/>
          <w:lang w:eastAsia="ru-RU"/>
        </w:rPr>
        <w:t xml:space="preserve">Информационный материал, подготовленный </w:t>
      </w:r>
      <w:r w:rsidRPr="00403E26">
        <w:rPr>
          <w:rFonts w:ascii="Times New Roman" w:eastAsia="Times New Roman" w:hAnsi="Times New Roman"/>
          <w:b/>
          <w:i/>
          <w:sz w:val="32"/>
          <w:szCs w:val="32"/>
          <w:lang w:eastAsia="ru-RU"/>
        </w:rPr>
        <w:t>Левобережны</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инспекторски</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участ</w:t>
      </w:r>
      <w:r>
        <w:rPr>
          <w:rFonts w:ascii="Times New Roman" w:eastAsia="Times New Roman" w:hAnsi="Times New Roman"/>
          <w:b/>
          <w:i/>
          <w:sz w:val="32"/>
          <w:szCs w:val="32"/>
          <w:lang w:eastAsia="ru-RU"/>
        </w:rPr>
        <w:t>ком</w:t>
      </w:r>
      <w:r w:rsidRPr="00403E26">
        <w:rPr>
          <w:rFonts w:ascii="Times New Roman" w:eastAsia="Times New Roman" w:hAnsi="Times New Roman"/>
          <w:b/>
          <w:i/>
          <w:sz w:val="32"/>
          <w:szCs w:val="32"/>
          <w:lang w:eastAsia="ru-RU"/>
        </w:rPr>
        <w:t xml:space="preserve"> ФКУ «Центр ГИМС МЧС России по НСО</w:t>
      </w:r>
      <w:r>
        <w:rPr>
          <w:rFonts w:ascii="Times New Roman" w:eastAsia="Times New Roman" w:hAnsi="Times New Roman"/>
          <w:b/>
          <w:i/>
          <w:sz w:val="32"/>
          <w:szCs w:val="32"/>
          <w:lang w:eastAsia="ru-RU"/>
        </w:rPr>
        <w:t>»</w:t>
      </w:r>
    </w:p>
    <w:p w:rsidR="00387532" w:rsidRPr="00026782" w:rsidRDefault="00387532" w:rsidP="00387532">
      <w:pPr>
        <w:spacing w:after="0" w:line="240" w:lineRule="auto"/>
        <w:jc w:val="center"/>
        <w:rPr>
          <w:rFonts w:ascii="Times New Roman" w:eastAsia="Times New Roman" w:hAnsi="Times New Roman"/>
          <w:b/>
          <w:sz w:val="16"/>
          <w:szCs w:val="16"/>
          <w:lang w:eastAsia="ru-RU"/>
        </w:rPr>
      </w:pPr>
    </w:p>
    <w:p w:rsidR="00403E26" w:rsidRPr="00026782" w:rsidRDefault="00403E26" w:rsidP="00387532">
      <w:pPr>
        <w:spacing w:after="0" w:line="240" w:lineRule="auto"/>
        <w:jc w:val="center"/>
        <w:rPr>
          <w:rFonts w:ascii="Times New Roman" w:eastAsia="Times New Roman" w:hAnsi="Times New Roman"/>
          <w:b/>
          <w:i/>
          <w:sz w:val="28"/>
          <w:szCs w:val="28"/>
          <w:lang w:eastAsia="ru-RU"/>
        </w:rPr>
      </w:pPr>
      <w:r w:rsidRPr="00026782">
        <w:rPr>
          <w:rFonts w:ascii="Times New Roman" w:eastAsia="Times New Roman" w:hAnsi="Times New Roman"/>
          <w:b/>
          <w:i/>
          <w:sz w:val="28"/>
          <w:szCs w:val="28"/>
          <w:lang w:eastAsia="ru-RU"/>
        </w:rPr>
        <w:t>Безопасность в осенний период</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Купальный сезон закончился, но жизнь на водоемах не затихает. Многие взрослые и дети в выходные дни проводят время вблизи воды.</w:t>
      </w:r>
      <w:r>
        <w:rPr>
          <w:rFonts w:ascii="Times New Roman" w:eastAsia="Times New Roman" w:hAnsi="Times New Roman"/>
          <w:sz w:val="24"/>
          <w:szCs w:val="24"/>
          <w:lang w:eastAsia="ru-RU"/>
        </w:rPr>
        <w:t xml:space="preserve"> </w:t>
      </w:r>
      <w:r w:rsidR="00403E26" w:rsidRPr="00387532">
        <w:rPr>
          <w:rFonts w:ascii="Times New Roman" w:eastAsia="Times New Roman" w:hAnsi="Times New Roman"/>
          <w:sz w:val="24"/>
          <w:szCs w:val="24"/>
          <w:lang w:eastAsia="ru-RU"/>
        </w:rPr>
        <w:t>Осенью температура воды составляет всего 7-8 градусов, поэтому опасность представляет падение в холодную воду. Также осенние воды таят опасность и для владельцев маломерных судов, ведь если лодка перевернется, и человек окажется в воде, намокшая одежда тут же потянет его вниз, а холодная вода будет сковывать движения. Спастись в такой ситуации бывает довольно трудно.</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Во избежание несчастных случаев госинспектора Левобережного инспекторского участка напоминает простые правила поведения на воде в осенний период: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Будьте внимательны и осторожны, находясь вблизи водоемов;</w:t>
      </w:r>
    </w:p>
    <w:p w:rsidR="00403E26" w:rsidRPr="00387532" w:rsidRDefault="00387532"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ВНИМАНИЕ!!! Не оставляйте без присмотра детей, существует вероятность их падения в воду;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Владельцы маломерных судов не выходите на водоем:</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ветреную погоду;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нетрезвом состоянии;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на неисправном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без спасательных средств (жилет, нагрудник и т.д.);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темное время суток;</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lastRenderedPageBreak/>
        <w:t xml:space="preserve">- не перегружайте </w:t>
      </w:r>
      <w:proofErr w:type="spellStart"/>
      <w:r w:rsidRPr="00387532">
        <w:rPr>
          <w:rFonts w:ascii="Times New Roman" w:eastAsia="Times New Roman" w:hAnsi="Times New Roman"/>
          <w:sz w:val="24"/>
          <w:szCs w:val="24"/>
          <w:lang w:eastAsia="ru-RU"/>
        </w:rPr>
        <w:t>плавсредство</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берите с собой подростков и детей;</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пренебрегайте спасательным жилетом (оденьте его, а не положите в лодку);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берите всегда с собой мобильный телефон;</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сообщайте людям на берегу, куда и на сколько вы поехали;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w:t>
      </w:r>
      <w:r w:rsidRPr="00387532">
        <w:rPr>
          <w:rFonts w:ascii="Times New Roman" w:eastAsia="Times New Roman" w:hAnsi="Times New Roman"/>
          <w:b/>
          <w:sz w:val="24"/>
          <w:szCs w:val="24"/>
          <w:lang w:eastAsia="ru-RU"/>
        </w:rPr>
        <w:t>в случае чрезвычайного происшествия звоните по телефону «112»!</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Соблюдайте безопасность на воде! Берегите свою жизнь и жизни родных и близких!</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Левобережный инспекторский участок ФКУ «Центр ГИМС МЧС </w:t>
      </w:r>
      <w:proofErr w:type="gramStart"/>
      <w:r w:rsidRPr="00387532">
        <w:rPr>
          <w:rFonts w:ascii="Times New Roman" w:eastAsia="Times New Roman" w:hAnsi="Times New Roman"/>
          <w:sz w:val="24"/>
          <w:szCs w:val="24"/>
          <w:lang w:eastAsia="ru-RU"/>
        </w:rPr>
        <w:t>России  по</w:t>
      </w:r>
      <w:proofErr w:type="gramEnd"/>
      <w:r w:rsidRPr="00387532">
        <w:rPr>
          <w:rFonts w:ascii="Times New Roman" w:eastAsia="Times New Roman" w:hAnsi="Times New Roman"/>
          <w:sz w:val="24"/>
          <w:szCs w:val="24"/>
          <w:lang w:eastAsia="ru-RU"/>
        </w:rPr>
        <w:t xml:space="preserve">  НСО»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keepNext/>
        <w:spacing w:after="0" w:line="240" w:lineRule="auto"/>
        <w:jc w:val="center"/>
        <w:outlineLvl w:val="1"/>
        <w:rPr>
          <w:rFonts w:ascii="Times New Roman" w:eastAsia="Times New Roman" w:hAnsi="Times New Roman"/>
          <w:b/>
          <w:bCs/>
          <w:i/>
          <w:iCs/>
          <w:sz w:val="28"/>
          <w:szCs w:val="28"/>
          <w:lang w:eastAsia="ru-RU"/>
        </w:rPr>
      </w:pPr>
      <w:r w:rsidRPr="00026782">
        <w:rPr>
          <w:rFonts w:ascii="Times New Roman" w:eastAsia="Times New Roman" w:hAnsi="Times New Roman"/>
          <w:b/>
          <w:bCs/>
          <w:i/>
          <w:iCs/>
          <w:sz w:val="28"/>
          <w:szCs w:val="28"/>
          <w:lang w:eastAsia="ru-RU"/>
        </w:rPr>
        <w:t>Будьте внимательны на осенней рыбалке!</w:t>
      </w:r>
    </w:p>
    <w:p w:rsidR="00387532"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 xml:space="preserve">Осень - любимая пора любителей рыбной ловли. Опытные рыбаки очень любят осеннюю рыбалку, однако она таит в себе немало опасностей. </w:t>
      </w:r>
    </w:p>
    <w:p w:rsidR="00403E26" w:rsidRPr="00403E26"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 xml:space="preserve">Осенью температура воды составляет всего 7-8 градусов, </w:t>
      </w:r>
      <w:proofErr w:type="gramStart"/>
      <w:r w:rsidR="00403E26" w:rsidRPr="00403E26">
        <w:rPr>
          <w:rFonts w:ascii="Times New Roman" w:eastAsia="Times New Roman" w:hAnsi="Times New Roman"/>
          <w:sz w:val="24"/>
          <w:szCs w:val="24"/>
          <w:lang w:eastAsia="ru-RU"/>
        </w:rPr>
        <w:t>и</w:t>
      </w:r>
      <w:proofErr w:type="gramEnd"/>
      <w:r w:rsidR="00403E26" w:rsidRPr="00403E26">
        <w:rPr>
          <w:rFonts w:ascii="Times New Roman" w:eastAsia="Times New Roman" w:hAnsi="Times New Roman"/>
          <w:sz w:val="24"/>
          <w:szCs w:val="24"/>
          <w:lang w:eastAsia="ru-RU"/>
        </w:rPr>
        <w:t xml:space="preserve"> если лодка перевернется, рыбак окажется в воде, намокшая одежда тут же потянет его вниз, а холодная вода будет сковывать движения. Спастись в такой ситуации бывает довольно трудно. Зачастую судоводители маломерных судов, увлекшись рыбалкой, пренебрегают личной безопасностью и безопасностью пассажиров, возвращаясь к местам ночлега в условиях ограниченной видимости.</w:t>
      </w:r>
      <w:r w:rsidR="00403E26" w:rsidRPr="00403E26">
        <w:rPr>
          <w:rFonts w:ascii="Times New Roman" w:eastAsia="Times New Roman" w:hAnsi="Times New Roman"/>
          <w:b/>
          <w:bCs/>
          <w:sz w:val="24"/>
          <w:szCs w:val="24"/>
          <w:lang w:eastAsia="ru-RU"/>
        </w:rPr>
        <w:t xml:space="preserve">                                                                                                            </w:t>
      </w:r>
      <w:r w:rsidR="00403E26" w:rsidRPr="00403E26">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Государственная инспекция по маломерным судам обращается к любителям охоты и рыбалки: соблюдайте правила безопасного поведения на водоемах, ведь эксплуатация маломерных судов в осенний период становится опасной. Погода в это время года непредсказуема, ветер усиливается, что создает на водной поверхности волнение. Обязательно ознакомьтесь с прогнозом погоды на предстоящий день. Удаление от берега в условиях осенней переменчивости и невысоких температур может привести к непредсказуемым, трагическим последствиям.</w:t>
      </w:r>
    </w:p>
    <w:p w:rsidR="00403E26" w:rsidRPr="00403E26"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ВО ИЗБЕЖАНИЕ ЭТОГО ЗАПРЕЩАЕТСЯ:</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Выход надувных м/судов с количеством пассажиров, превышающим вместимость маломерного судна, с нарушением грузоподъемности и отсутствием спасательных средств;</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Движение маломерных судов по судовому ходу и стоянка на якоре;</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условиях тумана и плохой видимости;</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нетрезвом состоянии (алкоголь притупляет внимание и реакцию, судоводитель в состоянии опьянения не может адекватно оценить ситуацию и степень ее опасности).</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lastRenderedPageBreak/>
        <w:t>ВЫХОДЯ В ПЛАВАНИЕ В ОСЕННИЙ ПЕРИОД НА МАЛОМЕРНОМ СУДНЕ, НЕОБХОДИМО ПРОВЕРИТЬ:</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Техническое состояние лодки: не протекает ли корпус, закрыты ли сливные пробки, герметичность отсеков плавучести;</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 xml:space="preserve">Укомплектованность </w:t>
      </w:r>
      <w:proofErr w:type="spellStart"/>
      <w:r w:rsidRPr="00403E26">
        <w:rPr>
          <w:rFonts w:ascii="Times New Roman" w:eastAsia="Times New Roman" w:hAnsi="Times New Roman"/>
          <w:sz w:val="24"/>
          <w:szCs w:val="24"/>
          <w:lang w:eastAsia="ru-RU"/>
        </w:rPr>
        <w:t>плавсредства</w:t>
      </w:r>
      <w:proofErr w:type="spellEnd"/>
      <w:r w:rsidRPr="00403E26">
        <w:rPr>
          <w:rFonts w:ascii="Times New Roman" w:eastAsia="Times New Roman" w:hAnsi="Times New Roman"/>
          <w:sz w:val="24"/>
          <w:szCs w:val="24"/>
          <w:lang w:eastAsia="ru-RU"/>
        </w:rPr>
        <w:t xml:space="preserve"> согласно нормам снабжения, наличие спасательных жилетов по количеству человек, находящихся в лодке;</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Исправность двигателя и весел.</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Помните, что ваше безопасное пребывание на водоемах зависит от Вас. Берегите себя и не забывайте, что Вас ждут дома.</w:t>
      </w:r>
    </w:p>
    <w:p w:rsidR="00403E26" w:rsidRPr="00403E26" w:rsidRDefault="00387532"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387532" w:rsidRDefault="00387532" w:rsidP="00387532">
      <w:pPr>
        <w:keepNext/>
        <w:keepLines/>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ВНИМАНИЕ ПЕРВЫЙ ЛЕД!</w:t>
      </w:r>
      <w:r w:rsidR="00403E26" w:rsidRPr="00387532">
        <w:rPr>
          <w:rFonts w:ascii="Times New Roman" w:eastAsia="Times New Roman" w:hAnsi="Times New Roman"/>
          <w:b/>
          <w:bCs/>
          <w:sz w:val="24"/>
          <w:szCs w:val="24"/>
          <w:lang w:eastAsia="ru-RU"/>
        </w:rPr>
        <w:t xml:space="preserve"> </w:t>
      </w:r>
    </w:p>
    <w:p w:rsidR="00403E26" w:rsidRPr="00387532" w:rsidRDefault="006573B3" w:rsidP="006573B3">
      <w:pPr>
        <w:keepNext/>
        <w:keepLines/>
        <w:spacing w:after="0" w:line="240" w:lineRule="auto"/>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С наступлением холодов, когда начинают замерзать реки, озера, пруды на скользкую поверхность льда устремляется ребятня.</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Излюбленное занятие некоторых - мчаться по первому неокрепшему еще льду, наслаждаясь тем, что лед прогибается, трещит. Особенно неосторожны бывают дети в возрасте от 8 до 12 лет.</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озеро или протоку напрямик и оказываются </w:t>
      </w:r>
      <w:r w:rsidR="00403E26" w:rsidRPr="00387532">
        <w:rPr>
          <w:rFonts w:ascii="Times New Roman" w:hAnsi="Times New Roman"/>
          <w:b/>
          <w:bCs/>
          <w:sz w:val="24"/>
          <w:szCs w:val="24"/>
          <w:lang w:eastAsia="ru-RU"/>
        </w:rPr>
        <w:t>в опасной ситуации</w:t>
      </w:r>
      <w:r w:rsidR="00403E26" w:rsidRPr="00387532">
        <w:rPr>
          <w:rFonts w:ascii="Times New Roman" w:eastAsia="Times New Roman" w:hAnsi="Times New Roman"/>
          <w:sz w:val="24"/>
          <w:szCs w:val="24"/>
          <w:lang w:eastAsia="ru-RU"/>
        </w:rPr>
        <w:t>.</w:t>
      </w:r>
    </w:p>
    <w:p w:rsidR="00403E26" w:rsidRPr="00387532" w:rsidRDefault="006573B3" w:rsidP="00387532">
      <w:pPr>
        <w:spacing w:after="0" w:line="240" w:lineRule="auto"/>
        <w:rPr>
          <w:rFonts w:ascii="Times New Roman" w:hAnsi="Times New Roman"/>
          <w:b/>
          <w:bCs/>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Рыбаки, пребывая в "рыбацком азарте", пренебрегают мерами предосторожности и выходят на тонкий лед, тем самым, подвергая свою жизнь </w:t>
      </w:r>
      <w:r w:rsidR="00403E26" w:rsidRPr="00387532">
        <w:rPr>
          <w:rFonts w:ascii="Times New Roman" w:hAnsi="Times New Roman"/>
          <w:b/>
          <w:bCs/>
          <w:sz w:val="24"/>
          <w:szCs w:val="24"/>
          <w:lang w:eastAsia="ru-RU"/>
        </w:rPr>
        <w:t>смертельной опасности.</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Первый ледяной покров на водоемах</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С появление первого ледяного покрова на реках, озерах и прудах нельзя использовать его для катания и переходов, - молодой лед вначале тонкий, непрочный и тяжести человека не выдерживает. Во льду образуются воздушные пузырьки, которые при движении трудно заметить. </w:t>
      </w: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Толщина и прочность льда</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Чтобы без риска можно было находиться на льду, он должен быть прочным, иметь определенную толщину.</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Установлено, что переход одиночных пешеходов по льду возможен при толщине льда не менее 10см. Большой группе людей можно переправляться по льду при толщине в 15см., </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Для переправы легковых машин и гужевых повозок толщина льда должна быть не менее 25-30 см. Открытие катка на реке, озере рекомендуется при толщине льда не менее 25 см.</w:t>
      </w:r>
    </w:p>
    <w:p w:rsidR="00403E26" w:rsidRPr="00387532" w:rsidRDefault="00403E26" w:rsidP="00387532">
      <w:pPr>
        <w:spacing w:after="0" w:line="240" w:lineRule="auto"/>
        <w:rPr>
          <w:rFonts w:ascii="Times New Roman" w:hAnsi="Times New Roman"/>
          <w:sz w:val="24"/>
          <w:szCs w:val="24"/>
        </w:rPr>
      </w:pPr>
      <w:r w:rsidRPr="00387532">
        <w:rPr>
          <w:rFonts w:ascii="Times New Roman" w:hAnsi="Times New Roman"/>
          <w:b/>
          <w:sz w:val="24"/>
          <w:szCs w:val="24"/>
        </w:rPr>
        <w:t xml:space="preserve">Соблюдайте правила безопасности на льду.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6573B3">
        <w:rPr>
          <w:rFonts w:ascii="Times New Roman" w:hAnsi="Times New Roman"/>
          <w:b/>
          <w:bCs/>
          <w:i/>
          <w:sz w:val="24"/>
          <w:szCs w:val="24"/>
          <w:lang w:eastAsia="ru-RU"/>
        </w:rPr>
        <w:t>**</w:t>
      </w:r>
    </w:p>
    <w:p w:rsidR="00403E26" w:rsidRPr="00026782" w:rsidRDefault="00403E26" w:rsidP="006573B3">
      <w:pPr>
        <w:spacing w:after="0" w:line="240" w:lineRule="auto"/>
        <w:jc w:val="center"/>
        <w:outlineLvl w:val="1"/>
        <w:rPr>
          <w:rFonts w:ascii="Times New Roman" w:eastAsia="Times New Roman" w:hAnsi="Times New Roman"/>
          <w:b/>
          <w:bCs/>
          <w:i/>
          <w:sz w:val="28"/>
          <w:szCs w:val="28"/>
          <w:lang w:eastAsia="ru-RU"/>
        </w:rPr>
      </w:pPr>
      <w:r w:rsidRPr="00026782">
        <w:rPr>
          <w:rFonts w:ascii="Times New Roman" w:eastAsia="Times New Roman" w:hAnsi="Times New Roman"/>
          <w:b/>
          <w:bCs/>
          <w:i/>
          <w:sz w:val="28"/>
          <w:szCs w:val="28"/>
          <w:lang w:eastAsia="ru-RU"/>
        </w:rPr>
        <w:t>Опасный лед</w:t>
      </w:r>
    </w:p>
    <w:p w:rsidR="00403E26" w:rsidRPr="00403E26" w:rsidRDefault="006573B3"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С началом первых заморозков начинается процесс ледообразования на водных объектах. Водоемы покрываются льдом, который по началу еще непрочен и легко ломается под ногами человека или тяжестью техники.</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Очень опасен осенний, ноздреватый </w:t>
      </w:r>
      <w:proofErr w:type="gramStart"/>
      <w:r w:rsidR="00403E26" w:rsidRPr="00403E26">
        <w:rPr>
          <w:rFonts w:ascii="Times New Roman" w:eastAsia="Times New Roman" w:hAnsi="Times New Roman"/>
          <w:bCs/>
          <w:sz w:val="24"/>
          <w:szCs w:val="24"/>
          <w:lang w:eastAsia="ru-RU"/>
        </w:rPr>
        <w:t>лед ,</w:t>
      </w:r>
      <w:proofErr w:type="gramEnd"/>
      <w:r w:rsidR="00403E26" w:rsidRPr="00403E26">
        <w:rPr>
          <w:rFonts w:ascii="Times New Roman" w:eastAsia="Times New Roman" w:hAnsi="Times New Roman"/>
          <w:bCs/>
          <w:sz w:val="24"/>
          <w:szCs w:val="24"/>
          <w:lang w:eastAsia="ru-RU"/>
        </w:rPr>
        <w:t xml:space="preserve"> который представляет собой замерзший во время метели снег. На участки такого льда ступать нельзя ни в коем случае. Надо помнить, что </w:t>
      </w:r>
      <w:r w:rsidR="00403E26" w:rsidRPr="00387532">
        <w:rPr>
          <w:rFonts w:ascii="Times New Roman" w:eastAsia="Times New Roman" w:hAnsi="Times New Roman"/>
          <w:sz w:val="24"/>
          <w:szCs w:val="24"/>
          <w:lang w:eastAsia="ru-RU"/>
        </w:rPr>
        <w:t>Осенний лед безопасен для одного человека при толщине не меньше 10 сантиметров.</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По цвету (оттенку) льда можно определить его прочность.</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Молочный, белого или матового цвета, лед вдвое слабее прозрачного. Он образуется в результате смерзания снежинок во время обильного снегопада. Такой лед может проломиться без предостерегающего потрескивания.</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ab/>
      </w:r>
      <w:r w:rsidR="00403E26" w:rsidRPr="00403E26">
        <w:rPr>
          <w:rFonts w:ascii="Times New Roman" w:eastAsia="Times New Roman" w:hAnsi="Times New Roman"/>
          <w:bCs/>
          <w:sz w:val="24"/>
          <w:szCs w:val="24"/>
          <w:lang w:eastAsia="ru-RU"/>
        </w:rPr>
        <w:t xml:space="preserve">Во время оттепели, изморози или дождя лед становится более белым и матовым, иногда приобретает желтоватый оттенок. </w:t>
      </w:r>
      <w:r w:rsidR="00403E26" w:rsidRPr="00387532">
        <w:rPr>
          <w:rFonts w:ascii="Times New Roman" w:eastAsia="Times New Roman" w:hAnsi="Times New Roman"/>
          <w:sz w:val="24"/>
          <w:szCs w:val="24"/>
          <w:lang w:eastAsia="ru-RU"/>
        </w:rPr>
        <w:t>Такой лед очень ненадежен. При характерном треске или проседании льда лучше сразу же вернуться назад</w:t>
      </w:r>
      <w:r w:rsidR="00403E26" w:rsidRPr="00403E26">
        <w:rPr>
          <w:rFonts w:ascii="Times New Roman" w:eastAsia="Times New Roman" w:hAnsi="Times New Roman"/>
          <w:bCs/>
          <w:sz w:val="24"/>
          <w:szCs w:val="24"/>
          <w:lang w:eastAsia="ru-RU"/>
        </w:rPr>
        <w:t>. Возвращаться в подобных случаях допустимо только по собственным следам, не отрывая ног от поверхности льда. Это самый безопасный путь.</w:t>
      </w:r>
    </w:p>
    <w:p w:rsidR="00403E26" w:rsidRPr="00403E26" w:rsidRDefault="006573B3"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На лед нужно выходить в светлое время суток, ступать по нему следует осторожно, обходить все подозрительные места.            </w:t>
      </w:r>
      <w:r w:rsidR="00403E26" w:rsidRPr="00403E26">
        <w:rPr>
          <w:rFonts w:ascii="Times New Roman" w:eastAsia="Times New Roman" w:hAnsi="Times New Roman"/>
          <w:b/>
          <w:sz w:val="24"/>
          <w:szCs w:val="24"/>
          <w:lang w:eastAsia="ru-RU"/>
        </w:rPr>
        <w:t xml:space="preserve">                                               </w:t>
      </w:r>
    </w:p>
    <w:p w:rsidR="00403E26" w:rsidRPr="00387532" w:rsidRDefault="006573B3" w:rsidP="006573B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w:t>
      </w:r>
      <w:r w:rsidR="00403E26" w:rsidRPr="00387532">
        <w:rPr>
          <w:rFonts w:ascii="Times New Roman" w:eastAsia="Times New Roman" w:hAnsi="Times New Roman"/>
          <w:b/>
          <w:sz w:val="24"/>
          <w:szCs w:val="24"/>
          <w:lang w:eastAsia="ru-RU"/>
        </w:rPr>
        <w:t>***</w:t>
      </w:r>
    </w:p>
    <w:p w:rsidR="00403E26" w:rsidRPr="00026782" w:rsidRDefault="00403E26" w:rsidP="00387532">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Осенняя рыбалка и охота: безо</w:t>
      </w:r>
      <w:r w:rsidR="006573B3" w:rsidRPr="00026782">
        <w:rPr>
          <w:rFonts w:ascii="Times New Roman" w:eastAsia="Times New Roman" w:hAnsi="Times New Roman"/>
          <w:b/>
          <w:bCs/>
          <w:i/>
          <w:kern w:val="36"/>
          <w:sz w:val="28"/>
          <w:szCs w:val="28"/>
          <w:lang w:eastAsia="ru-RU"/>
        </w:rPr>
        <w:t xml:space="preserve">пасность </w:t>
      </w:r>
      <w:r w:rsidRPr="00026782">
        <w:rPr>
          <w:rFonts w:ascii="Times New Roman" w:eastAsia="Times New Roman" w:hAnsi="Times New Roman"/>
          <w:b/>
          <w:bCs/>
          <w:i/>
          <w:kern w:val="36"/>
          <w:sz w:val="28"/>
          <w:szCs w:val="28"/>
          <w:lang w:eastAsia="ru-RU"/>
        </w:rPr>
        <w:t>прежде всего!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Осенняя охота на водоплавающую дичь и рыбалка – занятие увлекательное, но в такой же степени и опасное. Как правило, любители провести свой досуг за этими занятиями экипируются по времени года – потеплее, да к тому же надевают тяжёлые прорезиненные комбинезоны. Выходят, как правило, на лодках, а вот о спасательных средствах забывают.  И зря: любое неосторожное движение (при спуске или подъёме якоря, постановки сетей, отдаче при не рассчитанном выстреле и т.д.) может привести к потере равновесия, человек мгновенно окажется в холодной воде и, если на нём нет спасательного жилета, уйдёт на дно.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 xml:space="preserve">Немаловажно и следующее: на водоём необходимо выходить только на технически 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 xml:space="preserve">, не перегружать его. Во время рыбалки или охоты избегайте резких движений, следите за тем, чтобы не получить пробоину или порез (если лодка надувная). И воздержитесь от употребления алкоголя – немало трагедий на воде произошло по его вине.             </w:t>
      </w:r>
      <w:r w:rsidR="006573B3">
        <w:rPr>
          <w:rFonts w:ascii="Times New Roman" w:eastAsia="Times New Roman" w:hAnsi="Times New Roman"/>
          <w:sz w:val="24"/>
          <w:szCs w:val="24"/>
          <w:lang w:eastAsia="ru-RU"/>
        </w:rPr>
        <w:tab/>
      </w:r>
      <w:r w:rsidRPr="00387532">
        <w:rPr>
          <w:rFonts w:ascii="Times New Roman" w:eastAsia="Times New Roman" w:hAnsi="Times New Roman"/>
          <w:sz w:val="24"/>
          <w:szCs w:val="24"/>
          <w:lang w:eastAsia="ru-RU"/>
        </w:rPr>
        <w:t xml:space="preserve">Особая осторожность требуется при рыбалке (охоте) с надувных лодок. Тут нужно крайне внимательно подходить к выбору места рыбалки, не рекомендуется заплывать в не знакомые места, ведь малейший «наезд» на острый край подводной коряги может привести к крайне печальным последствиям. </w:t>
      </w:r>
      <w:r w:rsidR="006573B3">
        <w:rPr>
          <w:rFonts w:ascii="Times New Roman" w:eastAsia="Times New Roman" w:hAnsi="Times New Roman"/>
          <w:sz w:val="24"/>
          <w:szCs w:val="24"/>
          <w:lang w:eastAsia="ru-RU"/>
        </w:rPr>
        <w:t>Зача</w:t>
      </w:r>
      <w:r w:rsidRPr="00387532">
        <w:rPr>
          <w:rFonts w:ascii="Times New Roman" w:eastAsia="Times New Roman" w:hAnsi="Times New Roman"/>
          <w:sz w:val="24"/>
          <w:szCs w:val="24"/>
          <w:lang w:eastAsia="ru-RU"/>
        </w:rPr>
        <w:t>стую рыбаки идут на рыбалку (охоту) по несколько человек, тут важно помнить, что если вдруг появилась необходимость поменяться в лодке местами, когда уже вышли на водную акваторию, то следует делать это не спеша, немного пригнувшись для поддержания равновесия, без резких движений. Если на водоеме «гуляет» волна или лодка неустойчива, лучше подплыть к берегу и там поменяться местами.</w:t>
      </w:r>
    </w:p>
    <w:p w:rsidR="00403E26" w:rsidRPr="00387532"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 заключение, госинспектора ГИМС напоминают любителям ловли (охоты), что запрещается на осенней рыбалке (охоте):</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Выход лодок с количеством пассажиров, превышающим вместимость в лодке, а также с нарушением грузоподъемности и с отсутствием спасательных средств;</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Управлять лодкой в алкогольном или ином опьянении;</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Управление лодкой в условиях тумана и плохой видимости.</w:t>
      </w:r>
    </w:p>
    <w:p w:rsidR="00403E26" w:rsidRPr="00387532" w:rsidRDefault="006573B3" w:rsidP="006573B3">
      <w:pPr>
        <w:tabs>
          <w:tab w:val="num" w:pos="284"/>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Будьте осторожны и не забывайте позаботиться о себе заранее!</w:t>
      </w:r>
    </w:p>
    <w:p w:rsidR="00403E26" w:rsidRPr="00387532" w:rsidRDefault="006573B3"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6573B3">
      <w:pPr>
        <w:spacing w:after="0" w:line="240" w:lineRule="auto"/>
        <w:jc w:val="center"/>
        <w:rPr>
          <w:rFonts w:ascii="Times New Roman" w:eastAsia="Times New Roman" w:hAnsi="Times New Roman"/>
          <w:b/>
          <w:sz w:val="24"/>
          <w:szCs w:val="24"/>
          <w:lang w:eastAsia="ru-RU"/>
        </w:rPr>
      </w:pPr>
      <w:r w:rsidRPr="00387532">
        <w:rPr>
          <w:rFonts w:ascii="Times New Roman" w:eastAsia="Times New Roman" w:hAnsi="Times New Roman"/>
          <w:b/>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w:t>
      </w:r>
      <w:r w:rsidR="00403E26" w:rsidRPr="00403E26">
        <w:rPr>
          <w:rFonts w:ascii="Times New Roman" w:eastAsia="Times New Roman" w:hAnsi="Times New Roman"/>
          <w:sz w:val="24"/>
          <w:szCs w:val="24"/>
          <w:lang w:eastAsia="ru-RU"/>
        </w:rPr>
        <w:lastRenderedPageBreak/>
        <w:t>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403E26" w:rsidRPr="00403E26" w:rsidRDefault="006573B3" w:rsidP="006573B3">
      <w:pPr>
        <w:spacing w:after="0" w:line="240" w:lineRule="auto"/>
        <w:jc w:val="center"/>
        <w:rPr>
          <w:rFonts w:ascii="Times New Roman" w:eastAsia="Times New Roman" w:hAnsi="Times New Roman"/>
          <w:b/>
          <w:sz w:val="28"/>
          <w:szCs w:val="28"/>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1424" behindDoc="1" locked="0" layoutInCell="1" allowOverlap="1" wp14:anchorId="62096343" wp14:editId="1D31DAE2">
            <wp:simplePos x="0" y="0"/>
            <wp:positionH relativeFrom="column">
              <wp:posOffset>-4445</wp:posOffset>
            </wp:positionH>
            <wp:positionV relativeFrom="paragraph">
              <wp:posOffset>206375</wp:posOffset>
            </wp:positionV>
            <wp:extent cx="1035050" cy="845185"/>
            <wp:effectExtent l="0" t="0" r="0" b="0"/>
            <wp:wrapTight wrapText="bothSides">
              <wp:wrapPolygon edited="0">
                <wp:start x="0" y="0"/>
                <wp:lineTo x="0" y="20935"/>
                <wp:lineTo x="21070" y="20935"/>
                <wp:lineTo x="21070" y="0"/>
                <wp:lineTo x="0" y="0"/>
              </wp:wrapPolygon>
            </wp:wrapTight>
            <wp:docPr id="1" name="Рисунок 1"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E26">
        <w:rPr>
          <w:rFonts w:ascii="Times New Roman" w:eastAsia="Times New Roman" w:hAnsi="Times New Roman"/>
          <w:b/>
          <w:sz w:val="28"/>
          <w:szCs w:val="28"/>
          <w:lang w:eastAsia="ru-RU"/>
        </w:rPr>
        <w:t>*****</w:t>
      </w:r>
    </w:p>
    <w:p w:rsidR="00387532" w:rsidRPr="006573B3" w:rsidRDefault="00403E26" w:rsidP="006573B3">
      <w:pPr>
        <w:shd w:val="clear" w:color="auto" w:fill="FFFFFF"/>
        <w:spacing w:after="0" w:line="240" w:lineRule="auto"/>
        <w:jc w:val="both"/>
        <w:rPr>
          <w:rFonts w:ascii="Times New Roman" w:eastAsia="Times New Roman" w:hAnsi="Times New Roman"/>
          <w:b/>
          <w:bCs/>
          <w:color w:val="616770"/>
          <w:sz w:val="24"/>
          <w:szCs w:val="24"/>
          <w:lang w:eastAsia="ru-RU"/>
        </w:rPr>
      </w:pPr>
      <w:r w:rsidRPr="00403E26">
        <w:rPr>
          <w:rFonts w:ascii="Times New Roman" w:eastAsia="Times New Roman" w:hAnsi="Times New Roman"/>
          <w:b/>
          <w:bCs/>
          <w:sz w:val="28"/>
          <w:szCs w:val="28"/>
          <w:lang w:eastAsia="ru-RU"/>
        </w:rPr>
        <w:t xml:space="preserve"> </w:t>
      </w:r>
      <w:r w:rsidR="00387532" w:rsidRPr="006573B3">
        <w:rPr>
          <w:rFonts w:ascii="Times New Roman" w:eastAsia="Times New Roman" w:hAnsi="Times New Roman"/>
          <w:color w:val="1C1E21"/>
          <w:sz w:val="24"/>
          <w:szCs w:val="24"/>
          <w:lang w:eastAsia="ru-RU"/>
        </w:rPr>
        <w:fldChar w:fldCharType="begin"/>
      </w:r>
      <w:r w:rsidR="00387532"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00387532" w:rsidRPr="006573B3">
        <w:rPr>
          <w:rFonts w:ascii="Times New Roman" w:eastAsia="Times New Roman" w:hAnsi="Times New Roman"/>
          <w:color w:val="1C1E21"/>
          <w:sz w:val="24"/>
          <w:szCs w:val="24"/>
          <w:lang w:eastAsia="ru-RU"/>
        </w:rPr>
        <w:fldChar w:fldCharType="separate"/>
      </w:r>
    </w:p>
    <w:p w:rsidR="00387532" w:rsidRPr="006573B3" w:rsidRDefault="001803B3" w:rsidP="006573B3">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hyperlink r:id="rId11" w:history="1">
        <w:r w:rsidR="00387532"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hd w:val="clear" w:color="auto" w:fill="FFFFFF"/>
        <w:spacing w:after="0" w:line="240" w:lineRule="auto"/>
        <w:jc w:val="both"/>
        <w:rPr>
          <w:rFonts w:ascii="Times New Roman" w:eastAsia="Times New Roman" w:hAnsi="Times New Roman"/>
          <w:sz w:val="24"/>
          <w:szCs w:val="24"/>
          <w:lang w:eastAsia="ru-RU"/>
        </w:rPr>
      </w:pP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color w:val="1C1E21"/>
          <w:sz w:val="24"/>
          <w:szCs w:val="24"/>
          <w:u w:val="single"/>
          <w:lang w:eastAsia="ru-RU"/>
        </w:rPr>
        <w:t xml:space="preserve">У каждого, кто пользуется порталом </w:t>
      </w:r>
      <w:proofErr w:type="spellStart"/>
      <w:r w:rsidRPr="006573B3">
        <w:rPr>
          <w:rFonts w:ascii="Times New Roman" w:eastAsia="Times New Roman" w:hAnsi="Times New Roman"/>
          <w:color w:val="1C1E21"/>
          <w:sz w:val="24"/>
          <w:szCs w:val="24"/>
          <w:u w:val="single"/>
          <w:lang w:eastAsia="ru-RU"/>
        </w:rPr>
        <w:t>Госуслуг</w:t>
      </w:r>
      <w:proofErr w:type="spellEnd"/>
      <w:r w:rsidRPr="006573B3">
        <w:rPr>
          <w:rFonts w:ascii="Times New Roman" w:eastAsia="Times New Roman" w:hAnsi="Times New Roman"/>
          <w:color w:val="1C1E21"/>
          <w:sz w:val="24"/>
          <w:szCs w:val="24"/>
          <w:u w:val="single"/>
          <w:lang w:eastAsia="ru-RU"/>
        </w:rPr>
        <w:t>, есть учетная запись. Это логин и пароль, который вы вводите при входе на сайт.</w:t>
      </w:r>
      <w:r w:rsidRPr="006573B3">
        <w:rPr>
          <w:rFonts w:ascii="Times New Roman" w:eastAsia="Times New Roman" w:hAnsi="Times New Roman"/>
          <w:color w:val="1C1E21"/>
          <w:sz w:val="24"/>
          <w:szCs w:val="24"/>
          <w:lang w:eastAsia="ru-RU"/>
        </w:rPr>
        <w:t xml:space="preserve"> С этими же данными вас пустят не только в </w:t>
      </w:r>
      <w:proofErr w:type="spellStart"/>
      <w:r w:rsidRPr="006573B3">
        <w:rPr>
          <w:rFonts w:ascii="Times New Roman" w:eastAsia="Times New Roman" w:hAnsi="Times New Roman"/>
          <w:color w:val="1C1E21"/>
          <w:sz w:val="24"/>
          <w:szCs w:val="24"/>
          <w:lang w:eastAsia="ru-RU"/>
        </w:rPr>
        <w:t>Госуслуги</w:t>
      </w:r>
      <w:proofErr w:type="spellEnd"/>
      <w:r w:rsidRPr="006573B3">
        <w:rPr>
          <w:rFonts w:ascii="Times New Roman" w:eastAsia="Times New Roman" w:hAnsi="Times New Roman"/>
          <w:color w:val="1C1E21"/>
          <w:sz w:val="24"/>
          <w:szCs w:val="24"/>
          <w:lang w:eastAsia="ru-RU"/>
        </w:rPr>
        <w:t xml:space="preserve">, а на большинство государственных сайтов. В учетной записи хранятся данные паспорта, СНИЛС, ИНН и других документов - </w:t>
      </w:r>
      <w:r w:rsidRPr="006573B3">
        <w:rPr>
          <w:rFonts w:ascii="Times New Roman" w:eastAsia="Times New Roman" w:hAnsi="Times New Roman"/>
          <w:color w:val="C00000"/>
          <w:sz w:val="24"/>
          <w:szCs w:val="24"/>
          <w:lang w:eastAsia="ru-RU"/>
        </w:rPr>
        <w:t>вся информация защищена</w:t>
      </w:r>
      <w:r w:rsidRPr="006573B3">
        <w:rPr>
          <w:rFonts w:ascii="Times New Roman" w:eastAsia="Times New Roman" w:hAnsi="Times New Roman"/>
          <w:color w:val="1C1E21"/>
          <w:sz w:val="24"/>
          <w:szCs w:val="24"/>
          <w:lang w:eastAsia="ru-RU"/>
        </w:rPr>
        <w:t>.</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2448" behindDoc="1" locked="0" layoutInCell="1" allowOverlap="1" wp14:anchorId="36E7B257" wp14:editId="71B18EF1">
            <wp:simplePos x="0" y="0"/>
            <wp:positionH relativeFrom="column">
              <wp:posOffset>2680970</wp:posOffset>
            </wp:positionH>
            <wp:positionV relativeFrom="paragraph">
              <wp:posOffset>309700</wp:posOffset>
            </wp:positionV>
            <wp:extent cx="3794760" cy="1992630"/>
            <wp:effectExtent l="0" t="0" r="0" b="7620"/>
            <wp:wrapTight wrapText="bothSides">
              <wp:wrapPolygon edited="0">
                <wp:start x="0" y="0"/>
                <wp:lineTo x="0" y="21476"/>
                <wp:lineTo x="21470" y="21476"/>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4760" cy="19926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Это удобно - не нужно каждый раз заново регистрироваться. На подходящем сайте будет кнопка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Например, сегодня без дополнительной регистрации вы можете зайти на сайт налоговой, пенсионного фонда, «Работа в России» от Минтруда или Российской общественной инициативы. Государственные порталы примут данные, и вы сможете пользоваться их услугами: проверять налоги, следить за пенсией или искать работу.</w:t>
      </w:r>
    </w:p>
    <w:p w:rsid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Например, на сайте nalog.ru учетная запись поможет стать </w:t>
      </w:r>
      <w:proofErr w:type="spellStart"/>
      <w:r w:rsidR="00387532" w:rsidRPr="006573B3">
        <w:rPr>
          <w:rFonts w:ascii="Times New Roman" w:eastAsia="Times New Roman" w:hAnsi="Times New Roman"/>
          <w:color w:val="1C1E21"/>
          <w:sz w:val="24"/>
          <w:szCs w:val="24"/>
          <w:lang w:eastAsia="ru-RU"/>
        </w:rPr>
        <w:t>самозанятым</w:t>
      </w:r>
      <w:proofErr w:type="spellEnd"/>
      <w:r w:rsidR="00387532" w:rsidRPr="006573B3">
        <w:rPr>
          <w:rFonts w:ascii="Times New Roman" w:eastAsia="Times New Roman" w:hAnsi="Times New Roman"/>
          <w:color w:val="1C1E21"/>
          <w:sz w:val="24"/>
          <w:szCs w:val="24"/>
          <w:lang w:eastAsia="ru-RU"/>
        </w:rPr>
        <w:t>. Никуда идти не нужно - только зайти по привычному паролю. Не торопитесь сразу менять налоговый режим, для начала прочитайте статью</w:t>
      </w:r>
      <w:r>
        <w:rPr>
          <w:rFonts w:ascii="Times New Roman" w:eastAsia="Times New Roman" w:hAnsi="Times New Roman"/>
          <w:color w:val="1C1E21"/>
          <w:sz w:val="24"/>
          <w:szCs w:val="24"/>
          <w:lang w:eastAsia="ru-RU"/>
        </w:rPr>
        <w:t xml:space="preserve"> -</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инструкцию: </w:t>
      </w:r>
      <w:hyperlink r:id="rId13" w:tgtFrame="_blank" w:history="1">
        <w:r w:rsidRPr="006573B3">
          <w:rPr>
            <w:rFonts w:ascii="Times New Roman" w:eastAsia="Times New Roman" w:hAnsi="Times New Roman"/>
            <w:color w:val="385898"/>
            <w:sz w:val="24"/>
            <w:szCs w:val="24"/>
            <w:u w:val="single"/>
            <w:lang w:eastAsia="ru-RU"/>
          </w:rPr>
          <w:t>https://www.gosuslugi.ru/…/2019_08_30_registraciya_samozany…</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Список сайтов, для которых можно использовать логин и пароль от </w:t>
      </w:r>
      <w:proofErr w:type="spellStart"/>
      <w:r w:rsidR="00387532" w:rsidRPr="006573B3">
        <w:rPr>
          <w:rFonts w:ascii="Times New Roman" w:eastAsia="Times New Roman" w:hAnsi="Times New Roman"/>
          <w:color w:val="1C1E21"/>
          <w:sz w:val="24"/>
          <w:szCs w:val="24"/>
          <w:lang w:eastAsia="ru-RU"/>
        </w:rPr>
        <w:t>Госуслуг</w:t>
      </w:r>
      <w:proofErr w:type="spellEnd"/>
      <w:r w:rsidR="00387532" w:rsidRPr="006573B3">
        <w:rPr>
          <w:rFonts w:ascii="Times New Roman" w:eastAsia="Times New Roman" w:hAnsi="Times New Roman"/>
          <w:color w:val="1C1E21"/>
          <w:sz w:val="24"/>
          <w:szCs w:val="24"/>
          <w:lang w:eastAsia="ru-RU"/>
        </w:rPr>
        <w:t>: </w:t>
      </w:r>
      <w:r w:rsidR="00387532" w:rsidRPr="006573B3">
        <w:rPr>
          <w:rFonts w:ascii="Times New Roman" w:eastAsia="Times New Roman" w:hAnsi="Times New Roman"/>
          <w:color w:val="1C1E21"/>
          <w:sz w:val="24"/>
          <w:szCs w:val="24"/>
          <w:lang w:eastAsia="ru-RU"/>
        </w:rPr>
        <w:br/>
      </w:r>
      <w:hyperlink r:id="rId14" w:tgtFrame="_blank" w:history="1">
        <w:r w:rsidR="00387532" w:rsidRPr="006573B3">
          <w:rPr>
            <w:rFonts w:ascii="Times New Roman" w:eastAsia="Times New Roman" w:hAnsi="Times New Roman"/>
            <w:color w:val="385898"/>
            <w:sz w:val="24"/>
            <w:szCs w:val="24"/>
            <w:u w:val="single"/>
            <w:lang w:eastAsia="ru-RU"/>
          </w:rPr>
          <w:t>https://www.gosuslugi.ru/esia-help</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Вы можете упростить регистрацию и на своем сайте. Если хотите подключить кнопку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то почитайте инструкцию, как это сделать: </w:t>
      </w:r>
      <w:hyperlink r:id="rId15" w:tgtFrame="_blank" w:history="1">
        <w:r w:rsidR="00387532" w:rsidRPr="006573B3">
          <w:rPr>
            <w:rFonts w:ascii="Times New Roman" w:eastAsia="Times New Roman" w:hAnsi="Times New Roman"/>
            <w:color w:val="385898"/>
            <w:sz w:val="24"/>
            <w:szCs w:val="24"/>
            <w:u w:val="single"/>
            <w:lang w:eastAsia="ru-RU"/>
          </w:rPr>
          <w:t>https://partners.gosuslugi.ru/catalog/esia</w:t>
        </w:r>
      </w:hyperlink>
    </w:p>
    <w:p w:rsidR="00403E26" w:rsidRPr="006573B3" w:rsidRDefault="00403E26" w:rsidP="006573B3">
      <w:pPr>
        <w:spacing w:after="0" w:line="240" w:lineRule="auto"/>
        <w:outlineLvl w:val="2"/>
        <w:rPr>
          <w:rFonts w:ascii="Times New Roman" w:eastAsia="Times New Roman" w:hAnsi="Times New Roman"/>
          <w:b/>
          <w:bCs/>
          <w:sz w:val="24"/>
          <w:szCs w:val="24"/>
          <w:lang w:eastAsia="ru-RU"/>
        </w:rPr>
      </w:pPr>
    </w:p>
    <w:p w:rsidR="006573B3" w:rsidRDefault="00387532" w:rsidP="006573B3">
      <w:pPr>
        <w:shd w:val="clear" w:color="auto" w:fill="FFFFFF"/>
        <w:spacing w:after="0" w:line="240" w:lineRule="auto"/>
        <w:textAlignment w:val="center"/>
        <w:outlineLvl w:val="4"/>
        <w:rPr>
          <w:rFonts w:ascii="Times New Roman" w:eastAsia="Times New Roman" w:hAnsi="Times New Roman"/>
          <w:b/>
          <w:bCs/>
          <w:color w:val="385898"/>
          <w:sz w:val="24"/>
          <w:szCs w:val="24"/>
          <w:u w:val="single"/>
          <w:lang w:eastAsia="ru-RU"/>
        </w:rPr>
      </w:pPr>
      <w:r w:rsidRPr="006573B3">
        <w:rPr>
          <w:rFonts w:ascii="Times New Roman" w:eastAsia="Times New Roman" w:hAnsi="Times New Roman"/>
          <w:noProof/>
          <w:color w:val="385898"/>
          <w:sz w:val="24"/>
          <w:szCs w:val="24"/>
          <w:shd w:val="clear" w:color="auto" w:fill="FFFFFF"/>
          <w:lang w:eastAsia="ru-RU"/>
        </w:rPr>
        <w:lastRenderedPageBreak/>
        <w:drawing>
          <wp:anchor distT="0" distB="0" distL="114300" distR="114300" simplePos="0" relativeHeight="251753472" behindDoc="1" locked="0" layoutInCell="1" allowOverlap="1">
            <wp:simplePos x="0" y="0"/>
            <wp:positionH relativeFrom="column">
              <wp:posOffset>-4098</wp:posOffset>
            </wp:positionH>
            <wp:positionV relativeFrom="paragraph">
              <wp:posOffset>-1617</wp:posOffset>
            </wp:positionV>
            <wp:extent cx="862642" cy="681355"/>
            <wp:effectExtent l="0" t="0" r="0" b="4445"/>
            <wp:wrapTight wrapText="bothSides">
              <wp:wrapPolygon edited="0">
                <wp:start x="0" y="0"/>
                <wp:lineTo x="0" y="21137"/>
                <wp:lineTo x="20996" y="21137"/>
                <wp:lineTo x="20996" y="0"/>
                <wp:lineTo x="0" y="0"/>
              </wp:wrapPolygon>
            </wp:wrapTight>
            <wp:docPr id="8" name="Рисунок 8"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642" cy="681355"/>
                    </a:xfrm>
                    <a:prstGeom prst="rect">
                      <a:avLst/>
                    </a:prstGeom>
                    <a:noFill/>
                    <a:ln>
                      <a:noFill/>
                    </a:ln>
                  </pic:spPr>
                </pic:pic>
              </a:graphicData>
            </a:graphic>
          </wp:anchor>
        </w:drawing>
      </w:r>
      <w:hyperlink r:id="rId16" w:history="1">
        <w:r w:rsidRPr="006573B3">
          <w:rPr>
            <w:rFonts w:ascii="Times New Roman" w:eastAsia="Times New Roman" w:hAnsi="Times New Roman"/>
            <w:b/>
            <w:bCs/>
            <w:color w:val="385898"/>
            <w:sz w:val="24"/>
            <w:szCs w:val="24"/>
            <w:u w:val="single"/>
            <w:lang w:eastAsia="ru-RU"/>
          </w:rPr>
          <w:t xml:space="preserve">Портал </w:t>
        </w:r>
        <w:proofErr w:type="spellStart"/>
        <w:r w:rsidRPr="006573B3">
          <w:rPr>
            <w:rFonts w:ascii="Times New Roman" w:eastAsia="Times New Roman" w:hAnsi="Times New Roman"/>
            <w:b/>
            <w:bCs/>
            <w:color w:val="385898"/>
            <w:sz w:val="24"/>
            <w:szCs w:val="24"/>
            <w:u w:val="single"/>
            <w:lang w:eastAsia="ru-RU"/>
          </w:rPr>
          <w:t>Госуслуг</w:t>
        </w:r>
        <w:proofErr w:type="spellEnd"/>
        <w:r w:rsidRPr="006573B3">
          <w:rPr>
            <w:rFonts w:ascii="Times New Roman" w:eastAsia="Times New Roman" w:hAnsi="Times New Roman"/>
            <w:b/>
            <w:bCs/>
            <w:color w:val="385898"/>
            <w:sz w:val="24"/>
            <w:szCs w:val="24"/>
            <w:u w:val="single"/>
            <w:lang w:eastAsia="ru-RU"/>
          </w:rPr>
          <w:t xml:space="preserve"> РФ</w:t>
        </w:r>
      </w:hyperlink>
    </w:p>
    <w:p w:rsidR="006573B3" w:rsidRDefault="006573B3"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p>
    <w:p w:rsidR="00387532" w:rsidRPr="006573B3" w:rsidRDefault="00387532"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t>С 2020 года ежемесячные выплаты на первого и второго ребенка смогут получать больше семей, а общая сумма выплат увеличится. Федеральный закон уже принят.</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Вот основные изменения:</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4496" behindDoc="1" locked="0" layoutInCell="1" allowOverlap="1" wp14:anchorId="70BC9C63" wp14:editId="0EC874E8">
            <wp:simplePos x="0" y="0"/>
            <wp:positionH relativeFrom="column">
              <wp:posOffset>2909523</wp:posOffset>
            </wp:positionH>
            <wp:positionV relativeFrom="paragraph">
              <wp:posOffset>147632</wp:posOffset>
            </wp:positionV>
            <wp:extent cx="3503930" cy="1837055"/>
            <wp:effectExtent l="0" t="0" r="1270" b="0"/>
            <wp:wrapTight wrapText="bothSides">
              <wp:wrapPolygon edited="0">
                <wp:start x="0" y="0"/>
                <wp:lineTo x="0" y="21279"/>
                <wp:lineTo x="21490" y="21279"/>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930" cy="1837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1. Право на ежемесячную выплату получат те семьи, у которых доход на каждого члена семьи не больше двух прожиточных минимумов в месяц. В 2019 году доход сравнивают с 1,5 прожиточного минимума.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2. Пособие можно получать, пока ребенку не исполнится три года. До поправок его платили только до полутора лет.</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Ежемесячную выплату назначают семьям, в которых первый или второй ребенок родился с 2018 по 2022 год. На первого ребенка ее платят из федерального бюджета, на второго - вычитают из материнского капитала.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В 2019 году в Москве сумма выплаты составляет 14 329 рублей в месяц, в Хабаровском крае - 14 051 рубль, в Тульской области - 9776 рублей, в Волгоградской области - 9569 рублей. С 2020 года размер выплат изменится в зависимости от региона. Например, в Волгограде пособие вырастет на 554 рубля в месяц.</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Что изменится в законе о ежемесячных выплатах с 2020 года: </w:t>
      </w:r>
      <w:hyperlink r:id="rId18" w:tgtFrame="_blank" w:history="1">
        <w:r w:rsidR="00387532" w:rsidRPr="006573B3">
          <w:rPr>
            <w:rFonts w:ascii="Times New Roman" w:eastAsia="Times New Roman" w:hAnsi="Times New Roman"/>
            <w:color w:val="385898"/>
            <w:sz w:val="24"/>
            <w:szCs w:val="24"/>
            <w:u w:val="single"/>
            <w:lang w:eastAsia="ru-RU"/>
          </w:rPr>
          <w:t>https://www.gosuslugi.ru/h…/news/2019_09_25_vyplaty_na_detej</w:t>
        </w:r>
      </w:hyperlink>
    </w:p>
    <w:p w:rsidR="00387532" w:rsidRPr="006573B3" w:rsidRDefault="00387532" w:rsidP="006573B3">
      <w:pPr>
        <w:shd w:val="clear" w:color="auto" w:fill="FFFFFF"/>
        <w:spacing w:after="0" w:line="240" w:lineRule="auto"/>
        <w:rPr>
          <w:rFonts w:ascii="Times New Roman" w:eastAsia="Times New Roman" w:hAnsi="Times New Roman"/>
          <w:color w:val="385898"/>
          <w:sz w:val="24"/>
          <w:szCs w:val="24"/>
          <w:u w:val="single"/>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photos/a.217424094987250/2615479355181700/?type=3&amp;eid=ARAuSJPYlqomjCTDsrAbInR5nvv3ui_BV5QzWcl8lzREpnRjLW4Xi3NjtkuDVjFL7Gh_viYMLQlmCpUh&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EHH-R" </w:instrText>
      </w:r>
      <w:r w:rsidRPr="006573B3">
        <w:rPr>
          <w:rFonts w:ascii="Times New Roman" w:eastAsia="Times New Roman" w:hAnsi="Times New Roman"/>
          <w:color w:val="1C1E21"/>
          <w:sz w:val="24"/>
          <w:szCs w:val="24"/>
          <w:lang w:eastAsia="ru-RU"/>
        </w:rPr>
        <w:fldChar w:fldCharType="separate"/>
      </w:r>
      <w:r w:rsidR="006573B3"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5520" behindDoc="1" locked="0" layoutInCell="1" allowOverlap="1" wp14:anchorId="592DE0AF" wp14:editId="50117B48">
            <wp:simplePos x="0" y="0"/>
            <wp:positionH relativeFrom="column">
              <wp:posOffset>29845</wp:posOffset>
            </wp:positionH>
            <wp:positionV relativeFrom="paragraph">
              <wp:posOffset>134620</wp:posOffset>
            </wp:positionV>
            <wp:extent cx="905510" cy="715645"/>
            <wp:effectExtent l="0" t="0" r="8890" b="8255"/>
            <wp:wrapTight wrapText="bothSides">
              <wp:wrapPolygon edited="0">
                <wp:start x="0" y="0"/>
                <wp:lineTo x="0" y="21274"/>
                <wp:lineTo x="21358" y="21274"/>
                <wp:lineTo x="21358" y="0"/>
                <wp:lineTo x="0" y="0"/>
              </wp:wrapPolygon>
            </wp:wrapTight>
            <wp:docPr id="14" name="Рисунок 14"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6573B3" w:rsidRDefault="00387532" w:rsidP="006573B3">
      <w:pPr>
        <w:shd w:val="clear" w:color="auto" w:fill="FFFFFF"/>
        <w:spacing w:after="0" w:line="240" w:lineRule="auto"/>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p>
    <w:p w:rsidR="00387532" w:rsidRPr="006573B3" w:rsidRDefault="00387532" w:rsidP="006573B3">
      <w:pPr>
        <w:shd w:val="clear" w:color="auto" w:fill="FFFFFF"/>
        <w:spacing w:after="0" w:line="240" w:lineRule="auto"/>
        <w:ind w:firstLine="709"/>
        <w:jc w:val="both"/>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6573B3">
        <w:rPr>
          <w:rFonts w:ascii="Times New Roman" w:eastAsia="Times New Roman" w:hAnsi="Times New Roman"/>
          <w:color w:val="1C1E21"/>
          <w:sz w:val="24"/>
          <w:szCs w:val="24"/>
          <w:lang w:eastAsia="ru-RU"/>
        </w:rPr>
        <w:fldChar w:fldCharType="separate"/>
      </w:r>
      <w:hyperlink r:id="rId19" w:history="1">
        <w:r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sz w:val="24"/>
          <w:szCs w:val="24"/>
          <w:lang w:eastAsia="zh-CN"/>
        </w:rPr>
        <w:t xml:space="preserve">Для того, чтобы полноценно пользоваться порталом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w:t>
      </w:r>
      <w:r w:rsidRPr="006573B3">
        <w:rPr>
          <w:rFonts w:ascii="Times New Roman" w:eastAsia="Times New Roman" w:hAnsi="Times New Roman"/>
          <w:b/>
          <w:sz w:val="24"/>
          <w:szCs w:val="24"/>
          <w:lang w:eastAsia="ru-RU"/>
        </w:rPr>
        <w:t xml:space="preserve">gosuslugi.ru </w:t>
      </w:r>
      <w:r w:rsidRPr="006573B3">
        <w:rPr>
          <w:rFonts w:ascii="Times New Roman" w:eastAsia="Times New Roman" w:hAnsi="Times New Roman"/>
          <w:sz w:val="24"/>
          <w:szCs w:val="24"/>
          <w:lang w:eastAsia="zh-CN"/>
        </w:rPr>
        <w:t xml:space="preserve">необходимо </w:t>
      </w:r>
      <w:hyperlink r:id="rId20" w:history="1">
        <w:r w:rsidRPr="006573B3">
          <w:rPr>
            <w:rFonts w:ascii="Times New Roman" w:eastAsia="Times New Roman" w:hAnsi="Times New Roman"/>
            <w:color w:val="0563C1"/>
            <w:sz w:val="24"/>
            <w:szCs w:val="24"/>
            <w:u w:val="single"/>
            <w:lang w:eastAsia="zh-CN"/>
          </w:rPr>
          <w:t>зарегистрироваться</w:t>
        </w:r>
      </w:hyperlink>
      <w:r w:rsidRPr="006573B3">
        <w:rPr>
          <w:rFonts w:ascii="Times New Roman" w:eastAsia="Times New Roman" w:hAnsi="Times New Roman"/>
          <w:sz w:val="24"/>
          <w:szCs w:val="24"/>
          <w:lang w:eastAsia="zh-CN"/>
        </w:rPr>
        <w:t xml:space="preserve"> и пройти процедуру подтверждения личности в центре обслуживания населения.</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lang w:eastAsia="zh-CN"/>
        </w:rPr>
        <w:t xml:space="preserve">Зарегистрироваться на сайте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просто: нужны паспорт (паспортные данные), номер СНИЛС и мобильный телефон или электронная почта. </w:t>
      </w:r>
    </w:p>
    <w:p w:rsidR="00387532" w:rsidRPr="006573B3" w:rsidRDefault="00387532" w:rsidP="006573B3">
      <w:pPr>
        <w:spacing w:after="0" w:line="240" w:lineRule="auto"/>
        <w:ind w:firstLine="709"/>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color w:val="000000"/>
          <w:sz w:val="24"/>
          <w:szCs w:val="24"/>
          <w:lang w:eastAsia="zh-CN"/>
        </w:rPr>
        <w:t xml:space="preserve">Для жителей Мошковского района </w:t>
      </w:r>
      <w:r w:rsidRPr="006573B3">
        <w:rPr>
          <w:rFonts w:ascii="Times New Roman" w:eastAsia="Times New Roman" w:hAnsi="Times New Roman"/>
          <w:sz w:val="24"/>
          <w:szCs w:val="24"/>
          <w:lang w:eastAsia="zh-CN"/>
        </w:rPr>
        <w:t xml:space="preserve">центрами обслуживания являются МФЦ, администрация района, администрации поселений района, отделение Почты России, центр социальной поддержки населения района, управление пенсионного фонда РФ в </w:t>
      </w:r>
      <w:proofErr w:type="spellStart"/>
      <w:r w:rsidRPr="006573B3">
        <w:rPr>
          <w:rFonts w:ascii="Times New Roman" w:eastAsia="Times New Roman" w:hAnsi="Times New Roman"/>
          <w:sz w:val="24"/>
          <w:szCs w:val="24"/>
          <w:lang w:eastAsia="zh-CN"/>
        </w:rPr>
        <w:t>Мошковском</w:t>
      </w:r>
      <w:proofErr w:type="spellEnd"/>
      <w:r w:rsidRPr="006573B3">
        <w:rPr>
          <w:rFonts w:ascii="Times New Roman" w:eastAsia="Times New Roman" w:hAnsi="Times New Roman"/>
          <w:sz w:val="24"/>
          <w:szCs w:val="24"/>
          <w:lang w:eastAsia="zh-CN"/>
        </w:rPr>
        <w:t xml:space="preserve"> районе, отдел ЗАГС, центр занятости населения района, центральная районная больница.</w:t>
      </w:r>
      <w:r w:rsidRPr="006573B3">
        <w:rPr>
          <w:rFonts w:ascii="Times New Roman" w:eastAsia="Times New Roman" w:hAnsi="Times New Roman"/>
          <w:sz w:val="24"/>
          <w:szCs w:val="24"/>
          <w:shd w:val="clear" w:color="auto" w:fill="FFFFFF"/>
          <w:lang w:eastAsia="zh-CN"/>
        </w:rPr>
        <w:t xml:space="preserve"> </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shd w:val="clear" w:color="auto" w:fill="FFFFFF"/>
          <w:lang w:eastAsia="zh-CN"/>
        </w:rPr>
        <w:t>Подтвердить свою личность можно в любом Центре обслуживания населения!</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bCs/>
          <w:sz w:val="24"/>
          <w:szCs w:val="24"/>
          <w:shd w:val="clear" w:color="auto" w:fill="FFFFFF"/>
          <w:lang w:eastAsia="ru-RU"/>
        </w:rPr>
      </w:pPr>
      <w:r w:rsidRPr="006573B3">
        <w:rPr>
          <w:rFonts w:ascii="Times New Roman" w:eastAsia="Times New Roman" w:hAnsi="Times New Roman"/>
          <w:sz w:val="24"/>
          <w:szCs w:val="24"/>
          <w:shd w:val="clear" w:color="auto" w:fill="FFFFFF"/>
          <w:lang w:eastAsia="ru-RU"/>
        </w:rPr>
        <w:t xml:space="preserve">Портал </w:t>
      </w:r>
      <w:proofErr w:type="spellStart"/>
      <w:r w:rsidRPr="006573B3">
        <w:rPr>
          <w:rFonts w:ascii="Times New Roman" w:eastAsia="Times New Roman" w:hAnsi="Times New Roman"/>
          <w:sz w:val="24"/>
          <w:szCs w:val="24"/>
          <w:shd w:val="clear" w:color="auto" w:fill="FFFFFF"/>
          <w:lang w:eastAsia="ru-RU"/>
        </w:rPr>
        <w:t>Госуслуг</w:t>
      </w:r>
      <w:proofErr w:type="spellEnd"/>
      <w:r w:rsidRPr="006573B3">
        <w:rPr>
          <w:rFonts w:ascii="Times New Roman" w:eastAsia="Times New Roman" w:hAnsi="Times New Roman"/>
          <w:sz w:val="24"/>
          <w:szCs w:val="24"/>
          <w:shd w:val="clear" w:color="auto" w:fill="FFFFFF"/>
          <w:lang w:eastAsia="ru-RU"/>
        </w:rPr>
        <w:t xml:space="preserve"> работает</w:t>
      </w:r>
      <w:r w:rsidRPr="006573B3">
        <w:rPr>
          <w:rFonts w:ascii="Times New Roman" w:eastAsia="Times New Roman" w:hAnsi="Times New Roman"/>
          <w:b/>
          <w:sz w:val="24"/>
          <w:szCs w:val="24"/>
          <w:shd w:val="clear" w:color="auto" w:fill="FFFFFF"/>
          <w:lang w:eastAsia="ru-RU"/>
        </w:rPr>
        <w:t xml:space="preserve"> </w:t>
      </w:r>
      <w:r w:rsidRPr="006573B3">
        <w:rPr>
          <w:rFonts w:ascii="Times New Roman" w:eastAsia="Times New Roman" w:hAnsi="Times New Roman"/>
          <w:bCs/>
          <w:sz w:val="24"/>
          <w:szCs w:val="24"/>
          <w:shd w:val="clear" w:color="auto" w:fill="FFFFFF"/>
          <w:lang w:eastAsia="ru-RU"/>
        </w:rPr>
        <w:t>7 дней в неделю и 24 часа в сутки!</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color w:val="0563C1"/>
          <w:sz w:val="24"/>
          <w:szCs w:val="24"/>
          <w:u w:val="single"/>
          <w:shd w:val="clear" w:color="auto" w:fill="FFFFFF"/>
          <w:lang w:eastAsia="ru-RU"/>
        </w:rPr>
      </w:pPr>
      <w:r w:rsidRPr="006573B3">
        <w:rPr>
          <w:rFonts w:ascii="Times New Roman" w:eastAsia="Times New Roman" w:hAnsi="Times New Roman"/>
          <w:sz w:val="24"/>
          <w:szCs w:val="24"/>
          <w:shd w:val="clear" w:color="auto" w:fill="FFFFFF"/>
          <w:lang w:eastAsia="ru-RU"/>
        </w:rPr>
        <w:t xml:space="preserve">На сегодняшний день в электронный вид переведено </w:t>
      </w:r>
      <w:hyperlink r:id="rId21" w:history="1">
        <w:r w:rsidRPr="006573B3">
          <w:rPr>
            <w:rFonts w:ascii="Times New Roman" w:eastAsia="Times New Roman" w:hAnsi="Times New Roman"/>
            <w:b/>
            <w:color w:val="0563C1"/>
            <w:sz w:val="24"/>
            <w:szCs w:val="24"/>
            <w:u w:val="single"/>
            <w:shd w:val="clear" w:color="auto" w:fill="FFFFFF"/>
            <w:lang w:eastAsia="ru-RU"/>
          </w:rPr>
          <w:t>72</w:t>
        </w:r>
        <w:r w:rsidRPr="006573B3">
          <w:rPr>
            <w:rFonts w:ascii="Times New Roman" w:eastAsia="Times New Roman" w:hAnsi="Times New Roman"/>
            <w:color w:val="0563C1"/>
            <w:sz w:val="24"/>
            <w:szCs w:val="24"/>
            <w:u w:val="single"/>
            <w:shd w:val="clear" w:color="auto" w:fill="FFFFFF"/>
            <w:lang w:eastAsia="ru-RU"/>
          </w:rPr>
          <w:t xml:space="preserve"> услуги органов местного самоуправления Новосибирской области:</w:t>
        </w:r>
      </w:hyperlink>
    </w:p>
    <w:p w:rsidR="00387532" w:rsidRPr="006573B3" w:rsidRDefault="00387532" w:rsidP="006573B3">
      <w:pPr>
        <w:spacing w:after="0" w:line="240" w:lineRule="auto"/>
        <w:ind w:firstLine="708"/>
        <w:jc w:val="both"/>
        <w:rPr>
          <w:rFonts w:ascii="Times New Roman" w:eastAsia="Times New Roman" w:hAnsi="Times New Roman"/>
          <w:sz w:val="24"/>
          <w:szCs w:val="24"/>
          <w:shd w:val="clear" w:color="auto" w:fill="FFFFFF"/>
          <w:lang w:eastAsia="zh-CN"/>
        </w:rPr>
      </w:pPr>
    </w:p>
    <w:tbl>
      <w:tblPr>
        <w:tblStyle w:val="92"/>
        <w:tblW w:w="10201" w:type="dxa"/>
        <w:tblLook w:val="04A0" w:firstRow="1" w:lastRow="0" w:firstColumn="1" w:lastColumn="0" w:noHBand="0" w:noVBand="1"/>
      </w:tblPr>
      <w:tblGrid>
        <w:gridCol w:w="456"/>
        <w:gridCol w:w="9745"/>
      </w:tblGrid>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копий архивных документов, подтверждающих право на владение землей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паспорта мобильного объекта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проведение земляных работ</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установку и эксплуатацию рекламных конструкций, аннулирование таких разрешений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ввод объекта в эксплуатацию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случаях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Правительством Российской Федерации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снос, замену, пересадку, обрезку зеленых насаждений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объектов капитального строительства и линейных объектов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сведений из реестра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справки об использовании (неиспользовании) гражданином права на приватизацию жилых помещений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продление срока действия, переоформление разрешений на право организации розничного рынка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бесплатной передачи в собственность граждан занимаемого ими жилого помещения в муниципальном жилищном фонде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передачи гражданами приватизированных жилых помещений в муниципальную собственность</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Запись в детский сад</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Зачисление детей в общеобразовательные учреждения субъектов РФ или муниципальные общеобразовательные учреждения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Изменение договора социального найма жилого помещения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единовременной материальной помощи при рождении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ежемесячной денежной выплаты отдельным категориям граждан</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единовременной финансовой помощи гражданам на восстановление индивидуальных жилых домов, пострадавших в результате пожара, стихийного бедствия и чрезвычайной ситуации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социальной помощи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Единого социального проездного билета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микропроцессорной пластиковой карты «Социальная карта»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жилого помещения в нежилое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нежилого помещения в 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и выдача документа об изменении цели использования жилого помещения муниципального жилищного фонда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регистрация и выдача градостроительного плана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Предварительное согласование предоставления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включенного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безвозмездное пользование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собственность имущества муниципальной казны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37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гражданам освободившегося жилого помещения муниципального жилищного фонда в коммунальной квартире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единовременной материальной помощи на обеспечение выпускников детских домов предметами для обустройства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в общежитиях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маневренного фонда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коммерческого использования по договорам аренды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по договорам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по договорам найма жилых помещений муниципального жилищного фонда коммерческого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08.11.2001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безвозмездное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постоянное (бессрочное)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для строительства с предварительным согласованием места размещения объекта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порядке предоставления жилищно-коммунальных услуг населению</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текущей успеваемости учащегося, ведение электронного дневника и электронного журнала успеваемости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r w:rsidR="00387532" w:rsidRPr="006573B3" w:rsidTr="006573B3">
        <w:trPr>
          <w:trHeight w:val="630"/>
        </w:trPr>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начального, среднего и дополнительного профессионального образования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образовательных организациях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работникам муниципальной бюджетной сферы социальных выплат на приобретение или строительство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условно разрешенный вид использования земельного участка или объекта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60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сведений, содержащихся в информационной системе обеспечения градостроительной деятельности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служебных жилых помещений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в сфере поддержки общественных инициатив физическим лицам - выборным лицам, активистам территориальных общественных самоуправлений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поддержку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содержание и ремонт общего имущества в многоквартирном доме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Принятие на учет граждан в качестве нуждающихся в жилых помещениях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Присвоение и аннулирование адресов объектов адресации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Проведение муниципальной экспертизы проектов освоения лесов, расположенных на землях, находящихся в муниципальной собственности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переустройства и (или) перепланировки жилого помещения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размещения сооружений связи на объектах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Социальная поддержка семей, имеющих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Строительство (реконструкция) индивидуального жилого или садового дома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Утверждение схемы расположения земельного участка или земельных участков на кадастровом плане территории</w:t>
            </w:r>
          </w:p>
        </w:tc>
      </w:tr>
    </w:tbl>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p>
    <w:p w:rsidR="00387532" w:rsidRPr="006573B3" w:rsidRDefault="006573B3" w:rsidP="006573B3">
      <w:pPr>
        <w:shd w:val="clear" w:color="auto" w:fill="FFFFFF"/>
        <w:spacing w:after="0" w:line="240" w:lineRule="auto"/>
        <w:rPr>
          <w:rFonts w:ascii="Times New Roman" w:eastAsia="Times New Roman" w:hAnsi="Times New Roman"/>
          <w:color w:val="1C1E21"/>
          <w:sz w:val="24"/>
          <w:szCs w:val="24"/>
          <w:lang w:eastAsia="ru-RU"/>
        </w:rPr>
      </w:pPr>
      <w:r w:rsidRPr="00387532">
        <w:rPr>
          <w:rFonts w:ascii="Times New Roman" w:eastAsia="Times New Roman" w:hAnsi="Times New Roman"/>
          <w:b/>
          <w:bCs/>
          <w:noProof/>
          <w:sz w:val="28"/>
          <w:szCs w:val="28"/>
          <w:lang w:eastAsia="ru-RU"/>
        </w:rPr>
        <w:drawing>
          <wp:anchor distT="0" distB="0" distL="114300" distR="114300" simplePos="0" relativeHeight="251756544" behindDoc="1" locked="0" layoutInCell="1" allowOverlap="1" wp14:anchorId="4B7005FE" wp14:editId="23A2B3EC">
            <wp:simplePos x="0" y="0"/>
            <wp:positionH relativeFrom="column">
              <wp:posOffset>23099</wp:posOffset>
            </wp:positionH>
            <wp:positionV relativeFrom="paragraph">
              <wp:posOffset>17265</wp:posOffset>
            </wp:positionV>
            <wp:extent cx="3944620" cy="2423795"/>
            <wp:effectExtent l="0" t="0" r="0" b="0"/>
            <wp:wrapTight wrapText="bothSides">
              <wp:wrapPolygon edited="0">
                <wp:start x="0" y="0"/>
                <wp:lineTo x="0" y="21391"/>
                <wp:lineTo x="21489" y="21391"/>
                <wp:lineTo x="21489" y="0"/>
                <wp:lineTo x="0" y="0"/>
              </wp:wrapPolygon>
            </wp:wrapTight>
            <wp:docPr id="16" name="Рисунок 16"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от 11.10.2019 № 37\от 10.10.2019 Госуслуги стать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462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403E26" w:rsidRDefault="00387532" w:rsidP="00403E26">
      <w:pPr>
        <w:spacing w:before="100" w:beforeAutospacing="1" w:after="100" w:afterAutospacing="1" w:line="240" w:lineRule="auto"/>
        <w:outlineLvl w:val="2"/>
        <w:rPr>
          <w:rFonts w:ascii="Times New Roman" w:eastAsia="Times New Roman" w:hAnsi="Times New Roman"/>
          <w:b/>
          <w:bCs/>
          <w:sz w:val="28"/>
          <w:szCs w:val="28"/>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drawing>
          <wp:anchor distT="0" distB="0" distL="114300" distR="114300" simplePos="0" relativeHeight="251757568" behindDoc="1" locked="0" layoutInCell="1" allowOverlap="1" wp14:anchorId="55E8C517" wp14:editId="5DDDD5DA">
            <wp:simplePos x="0" y="0"/>
            <wp:positionH relativeFrom="column">
              <wp:posOffset>2186940</wp:posOffset>
            </wp:positionH>
            <wp:positionV relativeFrom="paragraph">
              <wp:posOffset>1496060</wp:posOffset>
            </wp:positionV>
            <wp:extent cx="4077335" cy="2733040"/>
            <wp:effectExtent l="0" t="0" r="0" b="0"/>
            <wp:wrapTight wrapText="bothSides">
              <wp:wrapPolygon edited="0">
                <wp:start x="0" y="0"/>
                <wp:lineTo x="0" y="21379"/>
                <wp:lineTo x="21496" y="21379"/>
                <wp:lineTo x="21496" y="0"/>
                <wp:lineTo x="0" y="0"/>
              </wp:wrapPolygon>
            </wp:wrapTight>
            <wp:docPr id="17" name="Рисунок 17"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В печать\Вестник от 11.10.2019 № 37\от 10.10.2019 Госуслуги стать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733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387532" w:rsidP="00FC6AE8">
      <w:pPr>
        <w:spacing w:after="0" w:line="240" w:lineRule="auto"/>
        <w:jc w:val="center"/>
        <w:outlineLvl w:val="1"/>
        <w:rPr>
          <w:rFonts w:ascii="Times New Roman" w:hAnsi="Times New Roman"/>
          <w:b/>
          <w:bCs/>
          <w:i/>
          <w:sz w:val="24"/>
          <w:szCs w:val="24"/>
          <w:lang w:eastAsia="ru-RU"/>
        </w:rPr>
      </w:pPr>
    </w:p>
    <w:p w:rsidR="00387532" w:rsidRDefault="00387532" w:rsidP="00FC6AE8">
      <w:pPr>
        <w:spacing w:after="0" w:line="240" w:lineRule="auto"/>
        <w:jc w:val="center"/>
        <w:outlineLvl w:val="1"/>
        <w:rPr>
          <w:rFonts w:ascii="Times New Roman" w:hAnsi="Times New Roman"/>
          <w:b/>
          <w:bCs/>
          <w:i/>
          <w:sz w:val="24"/>
          <w:szCs w:val="24"/>
          <w:lang w:eastAsia="ru-RU"/>
        </w:rPr>
      </w:pPr>
    </w:p>
    <w:p w:rsidR="00387532" w:rsidRDefault="00387532" w:rsidP="00FC6AE8">
      <w:pPr>
        <w:spacing w:after="0" w:line="240" w:lineRule="auto"/>
        <w:jc w:val="center"/>
        <w:outlineLvl w:val="1"/>
        <w:rPr>
          <w:rFonts w:ascii="Times New Roman" w:hAnsi="Times New Roman"/>
          <w:b/>
          <w:bCs/>
          <w:i/>
          <w:sz w:val="24"/>
          <w:szCs w:val="24"/>
          <w:lang w:eastAsia="ru-RU"/>
        </w:rPr>
      </w:pPr>
    </w:p>
    <w:p w:rsidR="00F779C9" w:rsidRPr="003E69A3" w:rsidRDefault="00F779C9" w:rsidP="003E69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F779C9" w:rsidRDefault="00F779C9"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58592" behindDoc="1" locked="0" layoutInCell="1" allowOverlap="1" wp14:anchorId="19D6A428" wp14:editId="5A645BCF">
            <wp:simplePos x="0" y="0"/>
            <wp:positionH relativeFrom="column">
              <wp:posOffset>262890</wp:posOffset>
            </wp:positionH>
            <wp:positionV relativeFrom="paragraph">
              <wp:posOffset>55880</wp:posOffset>
            </wp:positionV>
            <wp:extent cx="5846445" cy="3510915"/>
            <wp:effectExtent l="0" t="0" r="1905" b="0"/>
            <wp:wrapTight wrapText="bothSides">
              <wp:wrapPolygon edited="0">
                <wp:start x="0" y="0"/>
                <wp:lineTo x="0" y="21448"/>
                <wp:lineTo x="21537" y="21448"/>
                <wp:lineTo x="21537" y="0"/>
                <wp:lineTo x="0" y="0"/>
              </wp:wrapPolygon>
            </wp:wrapTight>
            <wp:docPr id="19" name="Рисунок 19" descr="D:\Desktop\В печать\Вестник от 11.10.2019 № 37\от 10.10.2019 Госуслуги статьи\Leaflet Debt outside_финан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В печать\Вестник от 11.10.2019 № 37\от 10.10.2019 Госуслуги статьи\Leaflet Debt outside_финансы.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445" cy="351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387532">
        <w:rPr>
          <w:rFonts w:ascii="Times New Roman" w:hAnsi="Times New Roman"/>
          <w:b/>
          <w:bCs/>
          <w:i/>
          <w:noProof/>
          <w:sz w:val="24"/>
          <w:szCs w:val="24"/>
          <w:lang w:eastAsia="ru-RU"/>
        </w:rPr>
        <w:drawing>
          <wp:anchor distT="0" distB="0" distL="114300" distR="114300" simplePos="0" relativeHeight="251760640" behindDoc="1" locked="0" layoutInCell="1" allowOverlap="1" wp14:anchorId="7001C5F1" wp14:editId="0F13A1CB">
            <wp:simplePos x="0" y="0"/>
            <wp:positionH relativeFrom="column">
              <wp:posOffset>64183</wp:posOffset>
            </wp:positionH>
            <wp:positionV relativeFrom="paragraph">
              <wp:posOffset>294916</wp:posOffset>
            </wp:positionV>
            <wp:extent cx="6261100" cy="4425315"/>
            <wp:effectExtent l="0" t="0" r="6350" b="0"/>
            <wp:wrapTight wrapText="bothSides">
              <wp:wrapPolygon edited="0">
                <wp:start x="0" y="0"/>
                <wp:lineTo x="0" y="21479"/>
                <wp:lineTo x="21556" y="21479"/>
                <wp:lineTo x="21556" y="0"/>
                <wp:lineTo x="0" y="0"/>
              </wp:wrapPolygon>
            </wp:wrapTight>
            <wp:docPr id="21" name="Рисунок 21" descr="D:\Desktop\В печать\Вестник от 11.10.2019 № 37\от 10.10.2019 Госуслуги статьи\Leaflet Family outside_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 печать\Вестник от 11.10.2019 № 37\от 10.10.2019 Госуслуги статьи\Leaflet Family outside_семь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1100" cy="442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61664" behindDoc="1" locked="0" layoutInCell="1" allowOverlap="1" wp14:anchorId="056D6AAF" wp14:editId="51A25FC4">
            <wp:simplePos x="0" y="0"/>
            <wp:positionH relativeFrom="column">
              <wp:posOffset>3870</wp:posOffset>
            </wp:positionH>
            <wp:positionV relativeFrom="paragraph">
              <wp:posOffset>5101770</wp:posOffset>
            </wp:positionV>
            <wp:extent cx="6295390" cy="3778250"/>
            <wp:effectExtent l="0" t="0" r="0" b="0"/>
            <wp:wrapTight wrapText="bothSides">
              <wp:wrapPolygon edited="0">
                <wp:start x="0" y="0"/>
                <wp:lineTo x="0" y="21455"/>
                <wp:lineTo x="21504" y="21455"/>
                <wp:lineTo x="21504" y="0"/>
                <wp:lineTo x="0" y="0"/>
              </wp:wrapPolygon>
            </wp:wrapTight>
            <wp:docPr id="22" name="Рисунок 22" descr="D:\Desktop\В печать\Вестник от 11.10.2019 № 37\от 10.10.2019 Госуслуги статьи\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В печать\Вестник от 11.10.2019 № 37\от 10.10.2019 Госуслуги статьи\Сад.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5390"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532">
        <w:rPr>
          <w:rFonts w:ascii="Times New Roman" w:hAnsi="Times New Roman"/>
          <w:b/>
          <w:bCs/>
          <w:i/>
          <w:noProof/>
          <w:sz w:val="24"/>
          <w:szCs w:val="24"/>
          <w:lang w:eastAsia="ru-RU"/>
        </w:rPr>
        <w:drawing>
          <wp:anchor distT="0" distB="0" distL="114300" distR="114300" simplePos="0" relativeHeight="251759616" behindDoc="1" locked="0" layoutInCell="1" allowOverlap="1" wp14:anchorId="08732719" wp14:editId="44AF9FBB">
            <wp:simplePos x="0" y="0"/>
            <wp:positionH relativeFrom="column">
              <wp:posOffset>-56515</wp:posOffset>
            </wp:positionH>
            <wp:positionV relativeFrom="paragraph">
              <wp:posOffset>109615</wp:posOffset>
            </wp:positionV>
            <wp:extent cx="6442075" cy="4554220"/>
            <wp:effectExtent l="0" t="0" r="0" b="0"/>
            <wp:wrapTight wrapText="bothSides">
              <wp:wrapPolygon edited="0">
                <wp:start x="0" y="0"/>
                <wp:lineTo x="0" y="21504"/>
                <wp:lineTo x="21525" y="21504"/>
                <wp:lineTo x="21525" y="0"/>
                <wp:lineTo x="0" y="0"/>
              </wp:wrapPolygon>
            </wp:wrapTight>
            <wp:docPr id="20" name="Рисунок 20" descr="D:\Desktop\В печать\Вестник от 11.10.2019 № 37\от 10.10.2019 Госуслуги статьи\Leaflet Discoun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 печать\Вестник от 11.10.2019 № 37\от 10.10.2019 Госуслуги статьи\Leaflet Discount outsi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2075" cy="455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E305A3" w:rsidRDefault="00E305A3"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lastRenderedPageBreak/>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3E69A3"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30A8DCE1" wp14:editId="592E8179">
            <wp:simplePos x="0" y="0"/>
            <wp:positionH relativeFrom="column">
              <wp:posOffset>3437255</wp:posOffset>
            </wp:positionH>
            <wp:positionV relativeFrom="paragraph">
              <wp:posOffset>353911</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не привязывайте к </w:t>
      </w:r>
      <w:r w:rsidR="0007173B"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0007173B" w:rsidRPr="0007173B">
        <w:rPr>
          <w:rFonts w:ascii="Times New Roman" w:eastAsia="Times New Roman" w:hAnsi="Times New Roman"/>
          <w:sz w:val="24"/>
          <w:szCs w:val="24"/>
          <w:lang w:eastAsia="ru-RU"/>
        </w:rPr>
        <w:t>снимая показания </w:t>
      </w:r>
      <w:r w:rsidR="0007173B" w:rsidRPr="0007173B">
        <w:rPr>
          <w:rFonts w:ascii="Times New Roman" w:eastAsia="Times New Roman" w:hAnsi="Times New Roman"/>
          <w:b/>
          <w:bCs/>
          <w:sz w:val="24"/>
          <w:szCs w:val="24"/>
          <w:lang w:eastAsia="ru-RU"/>
        </w:rPr>
        <w:t>счетчика газа бытового</w:t>
      </w:r>
      <w:r w:rsidR="0007173B"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0007173B"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0007173B" w:rsidRPr="0007173B">
        <w:rPr>
          <w:rFonts w:ascii="Times New Roman" w:eastAsia="Times New Roman" w:hAnsi="Times New Roman"/>
          <w:sz w:val="24"/>
          <w:szCs w:val="24"/>
          <w:lang w:eastAsia="ru-RU"/>
        </w:rPr>
        <w:br/>
        <w:t>• нельзя поворачивать ручку </w:t>
      </w:r>
      <w:r w:rsidR="0007173B" w:rsidRPr="0007173B">
        <w:rPr>
          <w:rFonts w:ascii="Times New Roman" w:eastAsia="Times New Roman" w:hAnsi="Times New Roman"/>
          <w:b/>
          <w:bCs/>
          <w:sz w:val="24"/>
          <w:szCs w:val="24"/>
          <w:lang w:eastAsia="ru-RU"/>
        </w:rPr>
        <w:t>крана газового</w:t>
      </w:r>
      <w:r w:rsidR="0007173B"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3E69A3" w:rsidP="0007173B">
      <w:pPr>
        <w:spacing w:after="0" w:line="240" w:lineRule="auto"/>
        <w:jc w:val="both"/>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4E12CD51" wp14:editId="425B8780">
            <wp:simplePos x="0" y="0"/>
            <wp:positionH relativeFrom="column">
              <wp:posOffset>4363684</wp:posOffset>
            </wp:positionH>
            <wp:positionV relativeFrom="paragraph">
              <wp:posOffset>455619</wp:posOffset>
            </wp:positionV>
            <wp:extent cx="2016760" cy="1285240"/>
            <wp:effectExtent l="0" t="0" r="2540" b="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1676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0007173B"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0007173B"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Если вы почувствовали в помещении запах газа: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при </w:t>
      </w:r>
      <w:r w:rsidRPr="0007173B">
        <w:rPr>
          <w:rFonts w:ascii="Times New Roman" w:eastAsia="Times New Roman" w:hAnsi="Times New Roman"/>
          <w:b/>
          <w:bCs/>
          <w:sz w:val="24"/>
          <w:szCs w:val="24"/>
          <w:lang w:eastAsia="ru-RU"/>
        </w:rPr>
        <w:t>утечке бытового газа</w:t>
      </w:r>
      <w:r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Pr="0007173B">
        <w:rPr>
          <w:rFonts w:ascii="Times New Roman" w:eastAsia="Times New Roman" w:hAnsi="Times New Roman"/>
          <w:sz w:val="24"/>
          <w:szCs w:val="24"/>
          <w:lang w:eastAsia="ru-RU"/>
        </w:rPr>
        <w:br/>
        <w:t>• если произошла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Pr="0007173B">
        <w:rPr>
          <w:rFonts w:ascii="Times New Roman" w:eastAsia="Times New Roman" w:hAnsi="Times New Roman"/>
          <w:b/>
          <w:bCs/>
          <w:sz w:val="24"/>
          <w:szCs w:val="24"/>
          <w:lang w:eastAsia="ru-RU"/>
        </w:rPr>
        <w:t xml:space="preserve">утечка бытового газа </w:t>
      </w:r>
      <w:r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Pr="0007173B">
        <w:rPr>
          <w:rFonts w:ascii="Times New Roman" w:eastAsia="Times New Roman" w:hAnsi="Times New Roman"/>
          <w:sz w:val="24"/>
          <w:szCs w:val="24"/>
          <w:lang w:eastAsia="ru-RU"/>
        </w:rPr>
        <w:t>вой службы на улице.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Первая помощь при </w:t>
      </w:r>
      <w:r w:rsidRPr="0007173B">
        <w:rPr>
          <w:rFonts w:ascii="Times New Roman" w:eastAsia="Times New Roman" w:hAnsi="Times New Roman"/>
          <w:b/>
          <w:bCs/>
          <w:i/>
          <w:sz w:val="24"/>
          <w:szCs w:val="24"/>
          <w:lang w:eastAsia="ru-RU"/>
        </w:rPr>
        <w:t>отравлении бытовым газом</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безотлагательно вынесите человека, у которого </w:t>
      </w:r>
      <w:r w:rsidRPr="0007173B">
        <w:rPr>
          <w:rFonts w:ascii="Times New Roman" w:eastAsia="Times New Roman" w:hAnsi="Times New Roman"/>
          <w:b/>
          <w:bCs/>
          <w:sz w:val="24"/>
          <w:szCs w:val="24"/>
          <w:lang w:eastAsia="ru-RU"/>
        </w:rPr>
        <w:t>отравление бытовым газом</w:t>
      </w:r>
      <w:r w:rsidRPr="0007173B">
        <w:rPr>
          <w:rFonts w:ascii="Times New Roman" w:eastAsia="Times New Roman" w:hAnsi="Times New Roman"/>
          <w:sz w:val="24"/>
          <w:szCs w:val="24"/>
          <w:lang w:eastAsia="ru-RU"/>
        </w:rPr>
        <w:t>, на свежий воздух; </w:t>
      </w:r>
      <w:r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Pr="0007173B">
        <w:rPr>
          <w:rFonts w:ascii="Times New Roman" w:eastAsia="Times New Roman" w:hAnsi="Times New Roman"/>
          <w:sz w:val="24"/>
          <w:szCs w:val="24"/>
          <w:lang w:eastAsia="ru-RU"/>
        </w:rPr>
        <w:br/>
        <w:t>• не разрешайте </w:t>
      </w:r>
      <w:r w:rsidRPr="0007173B">
        <w:rPr>
          <w:rFonts w:ascii="Times New Roman" w:eastAsia="Times New Roman" w:hAnsi="Times New Roman"/>
          <w:b/>
          <w:bCs/>
          <w:sz w:val="24"/>
          <w:szCs w:val="24"/>
          <w:lang w:eastAsia="ru-RU"/>
        </w:rPr>
        <w:t>отравившемуся газом</w:t>
      </w:r>
      <w:r w:rsidRPr="0007173B">
        <w:rPr>
          <w:rFonts w:ascii="Times New Roman" w:eastAsia="Times New Roman" w:hAnsi="Times New Roman"/>
          <w:sz w:val="24"/>
          <w:szCs w:val="24"/>
          <w:lang w:eastAsia="ru-RU"/>
        </w:rPr>
        <w:t> принимать пищу; </w:t>
      </w:r>
      <w:r w:rsidRPr="0007173B">
        <w:rPr>
          <w:rFonts w:ascii="Times New Roman" w:eastAsia="Times New Roman" w:hAnsi="Times New Roman"/>
          <w:sz w:val="24"/>
          <w:szCs w:val="24"/>
          <w:lang w:eastAsia="ru-RU"/>
        </w:rPr>
        <w:br/>
        <w:t>• вызовите неотложку или доставьте его в медпункт. </w:t>
      </w:r>
      <w:r w:rsidRPr="0007173B">
        <w:rPr>
          <w:rFonts w:ascii="Times New Roman" w:eastAsia="Times New Roman" w:hAnsi="Times New Roman"/>
          <w:sz w:val="24"/>
          <w:szCs w:val="24"/>
          <w:lang w:eastAsia="ru-RU"/>
        </w:rPr>
        <w:br/>
        <w:t xml:space="preserve">           В конце хотелось бы напомнить, что нарушение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AF14C5" w:rsidRPr="00E305A3" w:rsidRDefault="0007173B" w:rsidP="00E305A3">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xml:space="preserve">, реагирующий на определенный уровень концентрации продуктов горения веществ и материалов, в корпусе которого </w:t>
      </w:r>
      <w:r w:rsidR="00CA487D" w:rsidRPr="002D3827">
        <w:lastRenderedPageBreak/>
        <w:t>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lastRenderedPageBreak/>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3"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3E69A3" w:rsidRPr="0022778F" w:rsidRDefault="003E69A3" w:rsidP="004C7BC7">
      <w:pPr>
        <w:spacing w:after="0" w:line="240" w:lineRule="auto"/>
        <w:jc w:val="both"/>
        <w:rPr>
          <w:rFonts w:ascii="Times New Roman" w:eastAsia="Times New Roman" w:hAnsi="Times New Roman"/>
          <w:b/>
          <w:bCs/>
          <w:sz w:val="16"/>
          <w:szCs w:val="16"/>
          <w:lang w:eastAsia="ru-RU"/>
        </w:rPr>
      </w:pP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Наркомания</w:t>
      </w:r>
      <w:r w:rsidR="004C7BC7"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0F6C2A" w:rsidRDefault="000F6C2A" w:rsidP="004C7BC7">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w:t>
      </w:r>
      <w:r w:rsidR="004C7BC7" w:rsidRPr="004C7BC7">
        <w:rPr>
          <w:rFonts w:ascii="Times New Roman" w:eastAsia="Times New Roman" w:hAnsi="Times New Roman"/>
          <w:sz w:val="24"/>
          <w:szCs w:val="24"/>
          <w:lang w:eastAsia="ru-RU"/>
        </w:rPr>
        <w:lastRenderedPageBreak/>
        <w:t>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784140" w:rsidRPr="00026782" w:rsidRDefault="00026782" w:rsidP="0002678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ED3436" w:rsidRDefault="00ED3436" w:rsidP="00ED3436">
      <w:pPr>
        <w:spacing w:after="0" w:line="259" w:lineRule="auto"/>
        <w:jc w:val="center"/>
        <w:rPr>
          <w:rFonts w:ascii="Times New Roman" w:eastAsiaTheme="minorHAnsi" w:hAnsi="Times New Roman"/>
          <w:b/>
          <w:i/>
          <w:sz w:val="28"/>
          <w:szCs w:val="28"/>
        </w:rPr>
      </w:pPr>
    </w:p>
    <w:p w:rsidR="000400C1" w:rsidRPr="00784140" w:rsidRDefault="0099129F" w:rsidP="00403E26">
      <w:pPr>
        <w:pStyle w:val="1"/>
        <w:jc w:val="center"/>
        <w:rPr>
          <w:sz w:val="24"/>
          <w:szCs w:val="24"/>
        </w:rPr>
      </w:pPr>
      <w:r>
        <w:rPr>
          <w:b w:val="0"/>
          <w:bCs/>
          <w:sz w:val="16"/>
          <w:szCs w:val="16"/>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bookmarkStart w:id="0" w:name="_GoBack"/>
      <w:bookmarkEnd w:id="0"/>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6D1" w:rsidRDefault="00BD16D1" w:rsidP="009729FC">
      <w:pPr>
        <w:spacing w:after="0" w:line="240" w:lineRule="auto"/>
      </w:pPr>
      <w:r>
        <w:separator/>
      </w:r>
    </w:p>
  </w:endnote>
  <w:endnote w:type="continuationSeparator" w:id="0">
    <w:p w:rsidR="00BD16D1" w:rsidRDefault="00BD16D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3B3" w:rsidRDefault="001803B3">
    <w:pPr>
      <w:pStyle w:val="a5"/>
      <w:jc w:val="right"/>
    </w:pPr>
    <w:r>
      <w:fldChar w:fldCharType="begin"/>
    </w:r>
    <w:r>
      <w:instrText xml:space="preserve"> PAGE   \* MERGEFORMAT </w:instrText>
    </w:r>
    <w:r>
      <w:fldChar w:fldCharType="separate"/>
    </w:r>
    <w:r w:rsidR="0022778F">
      <w:rPr>
        <w:noProof/>
      </w:rPr>
      <w:t>28</w:t>
    </w:r>
    <w:r>
      <w:fldChar w:fldCharType="end"/>
    </w:r>
  </w:p>
  <w:p w:rsidR="001803B3" w:rsidRDefault="001803B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6D1" w:rsidRDefault="00BD16D1" w:rsidP="009729FC">
      <w:pPr>
        <w:spacing w:after="0" w:line="240" w:lineRule="auto"/>
      </w:pPr>
      <w:r>
        <w:separator/>
      </w:r>
    </w:p>
  </w:footnote>
  <w:footnote w:type="continuationSeparator" w:id="0">
    <w:p w:rsidR="00BD16D1" w:rsidRDefault="00BD16D1"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9"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5"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9"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5"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6"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8"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0"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22"/>
  </w:num>
  <w:num w:numId="4">
    <w:abstractNumId w:val="16"/>
  </w:num>
  <w:num w:numId="5">
    <w:abstractNumId w:val="3"/>
  </w:num>
  <w:num w:numId="6">
    <w:abstractNumId w:val="9"/>
  </w:num>
  <w:num w:numId="7">
    <w:abstractNumId w:val="1"/>
  </w:num>
  <w:num w:numId="8">
    <w:abstractNumId w:val="23"/>
  </w:num>
  <w:num w:numId="9">
    <w:abstractNumId w:val="4"/>
  </w:num>
  <w:num w:numId="10">
    <w:abstractNumId w:val="25"/>
  </w:num>
  <w:num w:numId="11">
    <w:abstractNumId w:val="6"/>
  </w:num>
  <w:num w:numId="12">
    <w:abstractNumId w:val="20"/>
  </w:num>
  <w:num w:numId="13">
    <w:abstractNumId w:val="14"/>
  </w:num>
  <w:num w:numId="14">
    <w:abstractNumId w:val="12"/>
  </w:num>
  <w:num w:numId="15">
    <w:abstractNumId w:val="15"/>
  </w:num>
  <w:num w:numId="16">
    <w:abstractNumId w:val="18"/>
  </w:num>
  <w:num w:numId="17">
    <w:abstractNumId w:val="8"/>
  </w:num>
  <w:num w:numId="18">
    <w:abstractNumId w:val="29"/>
  </w:num>
  <w:num w:numId="19">
    <w:abstractNumId w:val="19"/>
  </w:num>
  <w:num w:numId="20">
    <w:abstractNumId w:val="5"/>
  </w:num>
  <w:num w:numId="21">
    <w:abstractNumId w:val="27"/>
  </w:num>
  <w:num w:numId="22">
    <w:abstractNumId w:val="28"/>
  </w:num>
  <w:num w:numId="23">
    <w:abstractNumId w:val="2"/>
  </w:num>
  <w:num w:numId="24">
    <w:abstractNumId w:val="11"/>
  </w:num>
  <w:num w:numId="25">
    <w:abstractNumId w:val="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0"/>
  </w:num>
  <w:num w:numId="29">
    <w:abstractNumId w:val="13"/>
  </w:num>
  <w:num w:numId="30">
    <w:abstractNumId w:val="17"/>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26782"/>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03B3"/>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778F"/>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F375C"/>
    <w:rsid w:val="008F41EC"/>
    <w:rsid w:val="008F4BEF"/>
    <w:rsid w:val="008F5174"/>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16D1"/>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05A3"/>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9E28D"/>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rsid w:val="001803B3"/>
  </w:style>
  <w:style w:type="numbering" w:customStyle="1" w:styleId="170">
    <w:name w:val="Нет списка17"/>
    <w:next w:val="a2"/>
    <w:semiHidden/>
    <w:rsid w:val="001803B3"/>
  </w:style>
  <w:style w:type="table" w:customStyle="1" w:styleId="101">
    <w:name w:val="Сетка таблицы10"/>
    <w:basedOn w:val="a1"/>
    <w:next w:val="ad"/>
    <w:uiPriority w:val="39"/>
    <w:rsid w:val="001803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suslugi.ru/help/news/2019_08_30_registraciya_samozanyatyh" TargetMode="External"/><Relationship Id="rId18" Type="http://schemas.openxmlformats.org/officeDocument/2006/relationships/hyperlink" Target="https://www.gosuslugi.ru/help/news/2019_09_25_vyplaty_na_detej"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suslugi.ru/structure/5440100010000074573"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hereshevo-school.pruzhany.by/wp-content/uploads/2015/12/ris22122015.jp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0" Type="http://schemas.openxmlformats.org/officeDocument/2006/relationships/hyperlink" Target="https://www.gosuslugi.ru/" TargetMode="External"/><Relationship Id="rId29" Type="http://schemas.openxmlformats.org/officeDocument/2006/relationships/image" Target="http://ugorsk.ru/upload/iblock/dab/12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artners.gosuslugi.ru/catalog/esi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http://takzdorovo-to.ru/upload/iblock/fb7/fb7bcd6764580a079a2f8dd155fcd10d.jpg" TargetMode="External"/><Relationship Id="rId10" Type="http://schemas.openxmlformats.org/officeDocument/2006/relationships/image" Target="media/image2.png"/><Relationship Id="rId19"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1" Type="http://schemas.openxmlformats.org/officeDocument/2006/relationships/image" Target="http://75.mchs.gov.ru/upload/site74/document_news/7j1MTzK3fN-big-reduce350.jpg" TargetMode="External"/><Relationship Id="rId4" Type="http://schemas.openxmlformats.org/officeDocument/2006/relationships/settings" Target="settings.xml"/><Relationship Id="rId9"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14" Type="http://schemas.openxmlformats.org/officeDocument/2006/relationships/hyperlink" Target="https://www.gosuslugi.ru/esia-help"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892FE-9B07-4246-94E9-7470A539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2577</TotalTime>
  <Pages>1</Pages>
  <Words>13977</Words>
  <Characters>79674</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93465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255</cp:revision>
  <cp:lastPrinted>2019-10-22T08:09:00Z</cp:lastPrinted>
  <dcterms:created xsi:type="dcterms:W3CDTF">2018-04-03T08:54:00Z</dcterms:created>
  <dcterms:modified xsi:type="dcterms:W3CDTF">2019-11-12T08:01:00Z</dcterms:modified>
</cp:coreProperties>
</file>