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051C47">
        <w:rPr>
          <w:rFonts w:ascii="Monotype Corsiva" w:hAnsi="Monotype Corsiva" w:cs="Courier New"/>
          <w:b/>
          <w:i/>
          <w:sz w:val="28"/>
          <w:szCs w:val="28"/>
        </w:rPr>
        <w:t>4</w:t>
      </w:r>
      <w:r w:rsidR="002C58E9">
        <w:rPr>
          <w:rFonts w:ascii="Monotype Corsiva" w:hAnsi="Monotype Corsiva" w:cs="Courier New"/>
          <w:b/>
          <w:i/>
          <w:sz w:val="28"/>
          <w:szCs w:val="28"/>
        </w:rPr>
        <w:t>6</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6B04D5">
        <w:rPr>
          <w:rFonts w:ascii="Monotype Corsiva" w:hAnsi="Monotype Corsiva" w:cs="Courier New"/>
          <w:b/>
          <w:i/>
          <w:sz w:val="28"/>
          <w:szCs w:val="28"/>
        </w:rPr>
        <w:t xml:space="preserve">    </w:t>
      </w:r>
      <w:r w:rsidR="002C58E9">
        <w:rPr>
          <w:rFonts w:ascii="Monotype Corsiva" w:hAnsi="Monotype Corsiva" w:cs="Courier New"/>
          <w:b/>
          <w:i/>
          <w:sz w:val="28"/>
          <w:szCs w:val="28"/>
        </w:rPr>
        <w:t>28</w:t>
      </w:r>
      <w:r w:rsidR="00132926">
        <w:rPr>
          <w:rFonts w:ascii="Monotype Corsiva" w:hAnsi="Monotype Corsiva" w:cs="Courier New"/>
          <w:b/>
          <w:i/>
          <w:sz w:val="28"/>
          <w:szCs w:val="28"/>
        </w:rPr>
        <w:t xml:space="preserve"> </w:t>
      </w:r>
      <w:r w:rsidR="001E0670">
        <w:rPr>
          <w:rFonts w:ascii="Monotype Corsiva" w:hAnsi="Monotype Corsiva" w:cs="Courier New"/>
          <w:b/>
          <w:i/>
          <w:sz w:val="28"/>
          <w:szCs w:val="28"/>
        </w:rPr>
        <w:t>дека</w:t>
      </w:r>
      <w:r w:rsidR="00051C47">
        <w:rPr>
          <w:rFonts w:ascii="Monotype Corsiva" w:hAnsi="Monotype Corsiva" w:cs="Courier New"/>
          <w:b/>
          <w:i/>
          <w:sz w:val="28"/>
          <w:szCs w:val="28"/>
        </w:rPr>
        <w:t>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B443D8" w:rsidRDefault="00B443D8" w:rsidP="00B443D8">
      <w:pPr>
        <w:spacing w:after="0" w:line="240" w:lineRule="auto"/>
        <w:jc w:val="both"/>
        <w:rPr>
          <w:rFonts w:ascii="Times New Roman" w:eastAsia="Times New Roman" w:hAnsi="Times New Roman"/>
          <w:sz w:val="28"/>
          <w:szCs w:val="28"/>
          <w:lang w:eastAsia="ru-RU"/>
        </w:rPr>
      </w:pPr>
    </w:p>
    <w:p w:rsidR="002C58E9" w:rsidRPr="002C58E9" w:rsidRDefault="002C58E9" w:rsidP="002C58E9">
      <w:pPr>
        <w:keepNext/>
        <w:spacing w:after="0" w:line="240" w:lineRule="auto"/>
        <w:jc w:val="center"/>
        <w:outlineLvl w:val="0"/>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АДМИНИСТРАЦИЯ ШИРОКОЯРСКОГО СЕЛЬСОВЕТА</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МОШКОВСКОГО РАЙОНА НОВОСИБИРСКОЙ ОБЛАСТИ</w:t>
      </w:r>
    </w:p>
    <w:p w:rsidR="002C58E9" w:rsidRPr="002C58E9" w:rsidRDefault="002C58E9" w:rsidP="002C58E9">
      <w:pPr>
        <w:tabs>
          <w:tab w:val="left" w:pos="5963"/>
        </w:tabs>
        <w:spacing w:after="0" w:line="240" w:lineRule="auto"/>
        <w:rPr>
          <w:rFonts w:ascii="Times New Roman" w:eastAsia="Times New Roman" w:hAnsi="Times New Roman"/>
          <w:b/>
          <w:sz w:val="16"/>
          <w:szCs w:val="16"/>
          <w:lang w:eastAsia="ru-RU"/>
        </w:rPr>
      </w:pPr>
    </w:p>
    <w:p w:rsidR="002C58E9" w:rsidRPr="002C58E9" w:rsidRDefault="002C58E9" w:rsidP="002C58E9">
      <w:pPr>
        <w:keepNext/>
        <w:spacing w:after="0" w:line="240" w:lineRule="auto"/>
        <w:jc w:val="center"/>
        <w:outlineLvl w:val="1"/>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ПОСТАНОВЛЕНИЕ</w:t>
      </w:r>
    </w:p>
    <w:p w:rsidR="002C58E9" w:rsidRPr="002C58E9" w:rsidRDefault="002C58E9" w:rsidP="002C58E9">
      <w:pPr>
        <w:spacing w:after="0" w:line="240" w:lineRule="auto"/>
        <w:jc w:val="center"/>
        <w:rPr>
          <w:rFonts w:ascii="Times New Roman" w:eastAsia="Times New Roman" w:hAnsi="Times New Roman"/>
          <w:sz w:val="16"/>
          <w:szCs w:val="16"/>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от 22.12.2020  №  79  </w:t>
      </w:r>
    </w:p>
    <w:p w:rsidR="002C58E9" w:rsidRPr="002C58E9" w:rsidRDefault="002C58E9" w:rsidP="002C58E9">
      <w:pPr>
        <w:spacing w:after="0" w:line="240" w:lineRule="auto"/>
        <w:jc w:val="center"/>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bCs/>
          <w:sz w:val="24"/>
          <w:szCs w:val="24"/>
          <w:lang w:eastAsia="ru-RU"/>
        </w:rPr>
      </w:pPr>
      <w:r w:rsidRPr="002C58E9">
        <w:rPr>
          <w:rFonts w:ascii="Times New Roman" w:eastAsia="Times New Roman" w:hAnsi="Times New Roman"/>
          <w:bCs/>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bCs/>
          <w:sz w:val="24"/>
          <w:szCs w:val="24"/>
          <w:lang w:eastAsia="ru-RU"/>
        </w:rPr>
        <w:t xml:space="preserve">                                        </w:t>
      </w:r>
      <w:r w:rsidRPr="002C58E9">
        <w:rPr>
          <w:rFonts w:ascii="Times New Roman" w:eastAsia="Times New Roman" w:hAnsi="Times New Roman"/>
          <w:bCs/>
          <w:sz w:val="24"/>
          <w:szCs w:val="24"/>
          <w:lang w:eastAsia="ru-RU"/>
        </w:rPr>
        <w:t xml:space="preserve">от 03.02.2015 № 9 «Об утверждении Административного регламента исполнения </w:t>
      </w:r>
      <w:r>
        <w:rPr>
          <w:rFonts w:ascii="Times New Roman" w:eastAsia="Times New Roman" w:hAnsi="Times New Roman"/>
          <w:bCs/>
          <w:sz w:val="24"/>
          <w:szCs w:val="24"/>
          <w:lang w:eastAsia="ru-RU"/>
        </w:rPr>
        <w:t xml:space="preserve">                             </w:t>
      </w:r>
      <w:r w:rsidRPr="002C58E9">
        <w:rPr>
          <w:rFonts w:ascii="Times New Roman" w:eastAsia="Times New Roman" w:hAnsi="Times New Roman"/>
          <w:bCs/>
          <w:sz w:val="24"/>
          <w:szCs w:val="24"/>
          <w:lang w:eastAsia="ru-RU"/>
        </w:rPr>
        <w:t>функции</w:t>
      </w:r>
      <w:r>
        <w:rPr>
          <w:rFonts w:ascii="Times New Roman" w:eastAsia="Times New Roman" w:hAnsi="Times New Roman"/>
          <w:bCs/>
          <w:sz w:val="24"/>
          <w:szCs w:val="24"/>
          <w:lang w:eastAsia="ru-RU"/>
        </w:rPr>
        <w:t xml:space="preserve"> </w:t>
      </w:r>
      <w:r w:rsidRPr="002C58E9">
        <w:rPr>
          <w:rFonts w:ascii="Times New Roman" w:eastAsia="Times New Roman" w:hAnsi="Times New Roman"/>
          <w:bCs/>
          <w:sz w:val="24"/>
          <w:szCs w:val="24"/>
          <w:lang w:eastAsia="ru-RU"/>
        </w:rPr>
        <w:t xml:space="preserve">по осуществлению муниципального жилищного контроля на территории </w:t>
      </w:r>
      <w:r>
        <w:rPr>
          <w:rFonts w:ascii="Times New Roman" w:eastAsia="Times New Roman" w:hAnsi="Times New Roman"/>
          <w:bCs/>
          <w:sz w:val="24"/>
          <w:szCs w:val="24"/>
          <w:lang w:eastAsia="ru-RU"/>
        </w:rPr>
        <w:t xml:space="preserve">              </w:t>
      </w:r>
      <w:r w:rsidRPr="002C58E9">
        <w:rPr>
          <w:rFonts w:ascii="Times New Roman" w:eastAsia="Times New Roman" w:hAnsi="Times New Roman"/>
          <w:bCs/>
          <w:sz w:val="24"/>
          <w:szCs w:val="24"/>
          <w:lang w:eastAsia="ru-RU"/>
        </w:rPr>
        <w:t>Широкоярского сельсовета Мошковского района Новосибирской области»</w:t>
      </w:r>
    </w:p>
    <w:p w:rsidR="002C58E9" w:rsidRPr="002C58E9" w:rsidRDefault="002C58E9" w:rsidP="002C58E9">
      <w:pPr>
        <w:spacing w:after="0" w:line="240" w:lineRule="auto"/>
        <w:jc w:val="center"/>
        <w:rPr>
          <w:rFonts w:ascii="Times New Roman" w:eastAsia="Times New Roman" w:hAnsi="Times New Roman"/>
          <w:sz w:val="16"/>
          <w:szCs w:val="16"/>
          <w:lang w:eastAsia="ru-RU"/>
        </w:rPr>
      </w:pPr>
      <w:r w:rsidRPr="002C58E9">
        <w:rPr>
          <w:rFonts w:ascii="Times New Roman" w:eastAsia="Times New Roman" w:hAnsi="Times New Roman"/>
          <w:sz w:val="24"/>
          <w:szCs w:val="24"/>
          <w:lang w:eastAsia="ru-RU"/>
        </w:rPr>
        <w:t xml:space="preserve"> </w:t>
      </w:r>
    </w:p>
    <w:p w:rsidR="002C58E9" w:rsidRPr="002C58E9" w:rsidRDefault="002C58E9" w:rsidP="002C58E9">
      <w:pPr>
        <w:suppressAutoHyphens/>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bCs/>
          <w:sz w:val="24"/>
          <w:szCs w:val="24"/>
          <w:lang w:eastAsia="ru-RU"/>
        </w:rPr>
        <w:t>В соответствии с частью 4.1 статьи 20 Жилищного кодекса Российской Федерации, в целях приведения отдельных положений Административного регламента исполнения функции по осуществлению муниципального жилищного контроля на территории Широкоярского сельсовета в соответствие с требованиями жилищного законодательства,</w:t>
      </w:r>
    </w:p>
    <w:p w:rsidR="002C58E9" w:rsidRPr="002C58E9" w:rsidRDefault="002C58E9" w:rsidP="002C58E9">
      <w:pPr>
        <w:suppressAutoHyphens/>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ПОСТАНОВЛЯЮ:</w:t>
      </w:r>
    </w:p>
    <w:p w:rsidR="002C58E9" w:rsidRPr="002C58E9" w:rsidRDefault="002C58E9" w:rsidP="002C58E9">
      <w:pPr>
        <w:suppressAutoHyphens/>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1. Внести в постановление администрации Широкоярского сельсовета от 03.02.2015 № 9 «Об утверждении Административного регламента исполнения функции</w:t>
      </w: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по осуществлению муниципального жилищного контроля на территории Широкоярского сельсовета Мошковского района Новосибирской области»  следующие изменения:</w:t>
      </w:r>
    </w:p>
    <w:p w:rsidR="002C58E9" w:rsidRPr="002C58E9" w:rsidRDefault="002C58E9" w:rsidP="002C58E9">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пункт 3.3 Административного регламента изложить в следующей редакции: «3.3 Основанием для включения плановой проверки в ежегодный план проведения плановых проверок является истечение одного года со дня:</w:t>
      </w:r>
    </w:p>
    <w:p w:rsidR="002C58E9" w:rsidRPr="002C58E9" w:rsidRDefault="002C58E9" w:rsidP="002C58E9">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2C58E9" w:rsidRPr="002C58E9" w:rsidRDefault="002C58E9" w:rsidP="002C58E9">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C58E9" w:rsidRPr="002C58E9" w:rsidRDefault="002C58E9" w:rsidP="002C58E9">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2C58E9" w:rsidRPr="002C58E9" w:rsidRDefault="002C58E9" w:rsidP="002C58E9">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3) установления или изменения нормативов потребления коммунальных ресурсов (коммунальных услуг)».</w:t>
      </w:r>
    </w:p>
    <w:p w:rsidR="002C58E9" w:rsidRPr="002C58E9" w:rsidRDefault="002C58E9" w:rsidP="002C58E9">
      <w:pPr>
        <w:suppressAutoHyphens/>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w:t>
      </w:r>
    </w:p>
    <w:p w:rsidR="002C58E9" w:rsidRPr="002C58E9" w:rsidRDefault="002C58E9" w:rsidP="002C58E9">
      <w:pPr>
        <w:spacing w:after="0" w:line="240" w:lineRule="auto"/>
        <w:contextualSpacing/>
        <w:jc w:val="both"/>
        <w:rPr>
          <w:rFonts w:ascii="Times New Roman" w:eastAsia="Times New Roman" w:hAnsi="Times New Roman"/>
          <w:sz w:val="24"/>
          <w:szCs w:val="24"/>
          <w:lang w:eastAsia="ru-RU"/>
        </w:rPr>
      </w:pPr>
    </w:p>
    <w:p w:rsidR="002C58E9" w:rsidRDefault="002C58E9" w:rsidP="002C58E9">
      <w:pPr>
        <w:spacing w:after="0" w:line="240" w:lineRule="auto"/>
        <w:contextualSpacing/>
        <w:jc w:val="both"/>
        <w:rPr>
          <w:rFonts w:ascii="Times New Roman" w:hAnsi="Times New Roman"/>
          <w:sz w:val="24"/>
          <w:szCs w:val="24"/>
        </w:rPr>
      </w:pPr>
      <w:r w:rsidRPr="002C58E9">
        <w:rPr>
          <w:rFonts w:ascii="Times New Roman" w:hAnsi="Times New Roman"/>
          <w:sz w:val="24"/>
          <w:szCs w:val="24"/>
        </w:rPr>
        <w:t>Глава Широкоярского сельсовета</w:t>
      </w:r>
    </w:p>
    <w:p w:rsidR="006B04D5" w:rsidRPr="002C58E9" w:rsidRDefault="002C58E9" w:rsidP="002C58E9">
      <w:pPr>
        <w:spacing w:after="0" w:line="240" w:lineRule="auto"/>
        <w:contextualSpacing/>
        <w:jc w:val="both"/>
        <w:rPr>
          <w:rFonts w:ascii="Times New Roman" w:hAnsi="Times New Roman"/>
          <w:sz w:val="24"/>
          <w:szCs w:val="24"/>
        </w:rPr>
      </w:pPr>
      <w:r w:rsidRPr="002C58E9">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В.С.Орлов</w:t>
      </w:r>
    </w:p>
    <w:p w:rsidR="002C58E9" w:rsidRPr="002C58E9" w:rsidRDefault="002C58E9" w:rsidP="002C58E9">
      <w:pPr>
        <w:spacing w:after="0" w:line="240" w:lineRule="auto"/>
        <w:jc w:val="center"/>
        <w:rPr>
          <w:rFonts w:ascii="Times New Roman" w:hAnsi="Times New Roman"/>
          <w:b/>
          <w:color w:val="000000"/>
          <w:sz w:val="24"/>
          <w:szCs w:val="24"/>
        </w:rPr>
      </w:pPr>
      <w:r w:rsidRPr="002C58E9">
        <w:rPr>
          <w:rFonts w:ascii="Times New Roman" w:hAnsi="Times New Roman"/>
          <w:b/>
          <w:color w:val="000000"/>
          <w:sz w:val="24"/>
          <w:szCs w:val="24"/>
        </w:rPr>
        <w:lastRenderedPageBreak/>
        <w:t>АДМИНИСТРАЦИЯ ШИРОКОЯРСКОГО СЕЛЬСОВЕТА</w:t>
      </w:r>
    </w:p>
    <w:p w:rsidR="002C58E9" w:rsidRPr="002C58E9" w:rsidRDefault="002C58E9" w:rsidP="002C58E9">
      <w:pPr>
        <w:spacing w:after="0" w:line="240" w:lineRule="auto"/>
        <w:jc w:val="center"/>
        <w:rPr>
          <w:rFonts w:ascii="Times New Roman" w:hAnsi="Times New Roman"/>
          <w:b/>
          <w:color w:val="000000"/>
          <w:sz w:val="24"/>
          <w:szCs w:val="24"/>
        </w:rPr>
      </w:pPr>
      <w:r w:rsidRPr="002C58E9">
        <w:rPr>
          <w:rFonts w:ascii="Times New Roman" w:hAnsi="Times New Roman"/>
          <w:b/>
          <w:color w:val="000000"/>
          <w:sz w:val="24"/>
          <w:szCs w:val="24"/>
        </w:rPr>
        <w:t>МОШКОВСКОГО РАЙОНА НОВОСИБИРСКОЙ ОБЛАСТИ</w:t>
      </w:r>
    </w:p>
    <w:p w:rsidR="002C58E9" w:rsidRPr="002C58E9" w:rsidRDefault="002C58E9" w:rsidP="002C58E9">
      <w:pPr>
        <w:spacing w:after="0" w:line="240" w:lineRule="auto"/>
        <w:jc w:val="center"/>
        <w:rPr>
          <w:rFonts w:ascii="Times New Roman" w:hAnsi="Times New Roman"/>
          <w:color w:val="000000"/>
          <w:sz w:val="16"/>
          <w:szCs w:val="16"/>
        </w:rPr>
      </w:pPr>
    </w:p>
    <w:p w:rsidR="002C58E9" w:rsidRPr="002C58E9" w:rsidRDefault="002C58E9" w:rsidP="002C58E9">
      <w:pPr>
        <w:spacing w:after="0" w:line="240" w:lineRule="auto"/>
        <w:jc w:val="center"/>
        <w:rPr>
          <w:rFonts w:ascii="Times New Roman" w:hAnsi="Times New Roman"/>
          <w:b/>
          <w:sz w:val="24"/>
          <w:szCs w:val="24"/>
        </w:rPr>
      </w:pPr>
      <w:r w:rsidRPr="002C58E9">
        <w:rPr>
          <w:rFonts w:ascii="Times New Roman" w:hAnsi="Times New Roman"/>
          <w:b/>
          <w:sz w:val="24"/>
          <w:szCs w:val="24"/>
        </w:rPr>
        <w:t xml:space="preserve">ПОСТАНОВЛЕНИЕ  </w:t>
      </w:r>
    </w:p>
    <w:p w:rsidR="002C58E9" w:rsidRPr="002C58E9" w:rsidRDefault="002C58E9" w:rsidP="002C58E9">
      <w:pPr>
        <w:spacing w:after="0" w:line="240" w:lineRule="auto"/>
        <w:jc w:val="center"/>
        <w:rPr>
          <w:rFonts w:ascii="Times New Roman" w:hAnsi="Times New Roman"/>
          <w:color w:val="FF0000"/>
          <w:sz w:val="16"/>
          <w:szCs w:val="16"/>
        </w:rPr>
      </w:pPr>
    </w:p>
    <w:p w:rsidR="002C58E9" w:rsidRPr="002C58E9" w:rsidRDefault="002C58E9" w:rsidP="002C58E9">
      <w:pPr>
        <w:spacing w:after="0" w:line="240" w:lineRule="auto"/>
        <w:jc w:val="center"/>
        <w:rPr>
          <w:rFonts w:ascii="Times New Roman" w:hAnsi="Times New Roman"/>
          <w:sz w:val="24"/>
          <w:szCs w:val="24"/>
        </w:rPr>
      </w:pPr>
      <w:r w:rsidRPr="002C58E9">
        <w:rPr>
          <w:rFonts w:ascii="Times New Roman" w:hAnsi="Times New Roman"/>
          <w:sz w:val="24"/>
          <w:szCs w:val="24"/>
        </w:rPr>
        <w:t>от 25.12.2020 № 81</w:t>
      </w:r>
    </w:p>
    <w:p w:rsidR="002C58E9" w:rsidRPr="0008510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b/>
          <w:bCs/>
          <w:sz w:val="24"/>
          <w:szCs w:val="24"/>
          <w:lang w:eastAsia="ru-RU"/>
        </w:rPr>
      </w:pPr>
      <w:r w:rsidRPr="002C58E9">
        <w:rPr>
          <w:rFonts w:ascii="Times New Roman" w:eastAsia="Times New Roman" w:hAnsi="Times New Roman"/>
          <w:bCs/>
          <w:sz w:val="24"/>
          <w:szCs w:val="24"/>
          <w:lang w:eastAsia="ru-RU"/>
        </w:rPr>
        <w:t xml:space="preserve">Об утверждении методики оценки эффективности налоговых льгот (налоговых расходов) муниципального образования Широкоярского сельсовета Мошковского района </w:t>
      </w:r>
      <w:r w:rsidR="0008510A">
        <w:rPr>
          <w:rFonts w:ascii="Times New Roman" w:eastAsia="Times New Roman" w:hAnsi="Times New Roman"/>
          <w:bCs/>
          <w:sz w:val="24"/>
          <w:szCs w:val="24"/>
          <w:lang w:eastAsia="ru-RU"/>
        </w:rPr>
        <w:t xml:space="preserve">                      </w:t>
      </w:r>
      <w:r w:rsidRPr="002C58E9">
        <w:rPr>
          <w:rFonts w:ascii="Times New Roman" w:eastAsia="Times New Roman" w:hAnsi="Times New Roman"/>
          <w:bCs/>
          <w:sz w:val="24"/>
          <w:szCs w:val="24"/>
          <w:lang w:eastAsia="ru-RU"/>
        </w:rPr>
        <w:t>Новосибирской области</w:t>
      </w:r>
    </w:p>
    <w:p w:rsidR="002C58E9" w:rsidRPr="0008510A" w:rsidRDefault="002C58E9" w:rsidP="002C58E9">
      <w:pPr>
        <w:autoSpaceDE w:val="0"/>
        <w:autoSpaceDN w:val="0"/>
        <w:adjustRightInd w:val="0"/>
        <w:spacing w:after="0" w:line="240" w:lineRule="auto"/>
        <w:jc w:val="center"/>
        <w:rPr>
          <w:rFonts w:ascii="Times New Roman" w:eastAsia="Times New Roman" w:hAnsi="Times New Roman"/>
          <w:b/>
          <w:bCs/>
          <w:sz w:val="16"/>
          <w:szCs w:val="16"/>
          <w:lang w:eastAsia="ru-RU"/>
        </w:rPr>
      </w:pPr>
    </w:p>
    <w:p w:rsidR="002C58E9" w:rsidRPr="002C58E9" w:rsidRDefault="002C58E9" w:rsidP="002C58E9">
      <w:pPr>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В соответствии со статьей 174.3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руководствуясь Уставом Широкоярского сельсовета Мошковского района Новосибирской области,</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ПОСТАНОВЛЯЮ: </w:t>
      </w:r>
    </w:p>
    <w:p w:rsidR="002C58E9" w:rsidRPr="002C58E9" w:rsidRDefault="002C58E9" w:rsidP="002C58E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 Утвердить прилагаемую методику оценки эффективности налоговых льгот (налоговых расходов) муниципального образования Широкоярского сельсовета Мошковского района Новосибирской области.</w:t>
      </w:r>
    </w:p>
    <w:p w:rsidR="002C58E9" w:rsidRPr="002C58E9" w:rsidRDefault="002C58E9" w:rsidP="002C58E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C58E9">
        <w:rPr>
          <w:rFonts w:ascii="Times New Roman" w:hAnsi="Times New Roman"/>
          <w:sz w:val="24"/>
          <w:szCs w:val="24"/>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w:t>
      </w:r>
    </w:p>
    <w:p w:rsidR="002C58E9" w:rsidRPr="0008510A" w:rsidRDefault="002C58E9" w:rsidP="002C58E9">
      <w:pPr>
        <w:autoSpaceDE w:val="0"/>
        <w:autoSpaceDN w:val="0"/>
        <w:adjustRightInd w:val="0"/>
        <w:spacing w:after="0" w:line="240" w:lineRule="auto"/>
        <w:jc w:val="both"/>
        <w:rPr>
          <w:rFonts w:ascii="Times New Roman" w:eastAsia="Times New Roman" w:hAnsi="Times New Roman"/>
          <w:sz w:val="16"/>
          <w:szCs w:val="16"/>
          <w:lang w:eastAsia="ru-RU"/>
        </w:rPr>
      </w:pPr>
    </w:p>
    <w:tbl>
      <w:tblPr>
        <w:tblpPr w:leftFromText="180" w:rightFromText="180" w:vertAnchor="text" w:horzAnchor="margin" w:tblpXSpec="right" w:tblpY="10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tblGrid>
      <w:tr w:rsidR="0008510A" w:rsidRPr="002C58E9" w:rsidTr="0008510A">
        <w:tblPrEx>
          <w:tblCellMar>
            <w:top w:w="0" w:type="dxa"/>
            <w:bottom w:w="0" w:type="dxa"/>
          </w:tblCellMar>
        </w:tblPrEx>
        <w:trPr>
          <w:trHeight w:val="340"/>
        </w:trPr>
        <w:tc>
          <w:tcPr>
            <w:tcW w:w="4255" w:type="dxa"/>
            <w:tcBorders>
              <w:top w:val="nil"/>
              <w:left w:val="nil"/>
              <w:bottom w:val="nil"/>
              <w:right w:val="nil"/>
            </w:tcBorders>
          </w:tcPr>
          <w:p w:rsidR="0008510A" w:rsidRPr="002C58E9" w:rsidRDefault="0008510A" w:rsidP="0008510A">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УТВЕРЖДЕНА </w:t>
            </w:r>
          </w:p>
          <w:p w:rsidR="0008510A" w:rsidRPr="002C58E9" w:rsidRDefault="0008510A" w:rsidP="0008510A">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постановлением администрации Широкоярского сельсовета Мошковского района </w:t>
            </w:r>
          </w:p>
          <w:p w:rsidR="0008510A" w:rsidRPr="002C58E9" w:rsidRDefault="0008510A" w:rsidP="0008510A">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Новосибирской области от 25.12.2020 № 81</w:t>
            </w:r>
          </w:p>
        </w:tc>
      </w:tr>
    </w:tbl>
    <w:p w:rsidR="0008510A" w:rsidRDefault="002C58E9" w:rsidP="0008510A">
      <w:pPr>
        <w:spacing w:after="0" w:line="240" w:lineRule="auto"/>
        <w:rPr>
          <w:rFonts w:ascii="Times New Roman" w:eastAsia="Times New Roman" w:hAnsi="Times New Roman"/>
          <w:sz w:val="24"/>
          <w:szCs w:val="24"/>
          <w:lang w:eastAsia="ru-RU"/>
        </w:rPr>
      </w:pPr>
      <w:r w:rsidRPr="002C58E9">
        <w:rPr>
          <w:rFonts w:ascii="Times New Roman" w:hAnsi="Times New Roman"/>
          <w:sz w:val="24"/>
          <w:szCs w:val="24"/>
        </w:rPr>
        <w:t xml:space="preserve">Глава Широкоярского сельсовета                                                                        </w:t>
      </w:r>
      <w:r w:rsidR="0008510A">
        <w:rPr>
          <w:rFonts w:ascii="Times New Roman" w:hAnsi="Times New Roman"/>
          <w:sz w:val="24"/>
          <w:szCs w:val="24"/>
        </w:rPr>
        <w:t xml:space="preserve">                            </w:t>
      </w:r>
      <w:r w:rsidRPr="002C58E9">
        <w:rPr>
          <w:rFonts w:ascii="Times New Roman" w:hAnsi="Times New Roman"/>
          <w:sz w:val="24"/>
          <w:szCs w:val="24"/>
        </w:rPr>
        <w:t xml:space="preserve">Мошковского района Новосибирской области                                          </w:t>
      </w:r>
      <w:r w:rsidR="0008510A">
        <w:rPr>
          <w:rFonts w:ascii="Times New Roman" w:hAnsi="Times New Roman"/>
          <w:sz w:val="24"/>
          <w:szCs w:val="24"/>
        </w:rPr>
        <w:t xml:space="preserve">                             В.С. Орлов</w:t>
      </w:r>
    </w:p>
    <w:p w:rsidR="0008510A" w:rsidRDefault="0008510A" w:rsidP="0008510A">
      <w:pPr>
        <w:spacing w:after="0" w:line="240" w:lineRule="auto"/>
        <w:rPr>
          <w:rFonts w:ascii="Times New Roman" w:eastAsia="Times New Roman" w:hAnsi="Times New Roman"/>
          <w:sz w:val="24"/>
          <w:szCs w:val="24"/>
          <w:lang w:eastAsia="ru-RU"/>
        </w:rPr>
      </w:pPr>
    </w:p>
    <w:p w:rsidR="0008510A" w:rsidRDefault="0008510A" w:rsidP="0008510A">
      <w:pPr>
        <w:spacing w:after="0" w:line="240" w:lineRule="auto"/>
        <w:rPr>
          <w:rFonts w:ascii="Times New Roman" w:eastAsia="Times New Roman" w:hAnsi="Times New Roman"/>
          <w:sz w:val="24"/>
          <w:szCs w:val="24"/>
          <w:lang w:eastAsia="ru-RU"/>
        </w:rPr>
      </w:pPr>
    </w:p>
    <w:p w:rsidR="0008510A" w:rsidRDefault="0008510A" w:rsidP="0008510A">
      <w:pPr>
        <w:spacing w:after="0" w:line="240" w:lineRule="auto"/>
        <w:rPr>
          <w:rFonts w:ascii="Times New Roman" w:eastAsia="Times New Roman" w:hAnsi="Times New Roman"/>
          <w:sz w:val="24"/>
          <w:szCs w:val="24"/>
          <w:lang w:eastAsia="ru-RU"/>
        </w:rPr>
      </w:pPr>
    </w:p>
    <w:p w:rsidR="0008510A" w:rsidRDefault="0008510A" w:rsidP="0008510A">
      <w:pPr>
        <w:spacing w:after="0" w:line="240" w:lineRule="auto"/>
        <w:rPr>
          <w:rFonts w:ascii="Times New Roman" w:eastAsia="Times New Roman" w:hAnsi="Times New Roman"/>
          <w:sz w:val="24"/>
          <w:szCs w:val="24"/>
          <w:lang w:eastAsia="ru-RU"/>
        </w:rPr>
      </w:pPr>
    </w:p>
    <w:p w:rsidR="0008510A" w:rsidRDefault="0008510A" w:rsidP="0008510A">
      <w:pPr>
        <w:spacing w:after="0" w:line="240" w:lineRule="auto"/>
        <w:rPr>
          <w:rFonts w:ascii="Times New Roman" w:eastAsia="Times New Roman" w:hAnsi="Times New Roman"/>
          <w:sz w:val="24"/>
          <w:szCs w:val="24"/>
          <w:lang w:eastAsia="ru-RU"/>
        </w:rPr>
      </w:pPr>
    </w:p>
    <w:p w:rsidR="0008510A" w:rsidRDefault="0008510A" w:rsidP="0008510A">
      <w:pPr>
        <w:spacing w:after="0" w:line="240" w:lineRule="auto"/>
        <w:rPr>
          <w:rFonts w:ascii="Times New Roman" w:eastAsia="Times New Roman" w:hAnsi="Times New Roman"/>
          <w:sz w:val="24"/>
          <w:szCs w:val="24"/>
          <w:lang w:eastAsia="ru-RU"/>
        </w:rPr>
      </w:pPr>
    </w:p>
    <w:p w:rsidR="0008510A" w:rsidRDefault="0008510A" w:rsidP="0008510A">
      <w:pPr>
        <w:spacing w:after="0" w:line="240" w:lineRule="auto"/>
        <w:rPr>
          <w:rFonts w:ascii="Times New Roman" w:eastAsia="Times New Roman" w:hAnsi="Times New Roman"/>
          <w:sz w:val="24"/>
          <w:szCs w:val="24"/>
          <w:lang w:eastAsia="ru-RU"/>
        </w:rPr>
      </w:pPr>
    </w:p>
    <w:p w:rsidR="0008510A" w:rsidRDefault="0008510A" w:rsidP="0008510A">
      <w:pPr>
        <w:spacing w:after="0" w:line="240" w:lineRule="auto"/>
        <w:rPr>
          <w:rFonts w:ascii="Times New Roman" w:eastAsia="Times New Roman" w:hAnsi="Times New Roman"/>
          <w:sz w:val="24"/>
          <w:szCs w:val="24"/>
          <w:lang w:eastAsia="ru-RU"/>
        </w:rPr>
      </w:pPr>
    </w:p>
    <w:p w:rsidR="0008510A" w:rsidRDefault="0008510A" w:rsidP="0008510A">
      <w:pPr>
        <w:spacing w:after="0" w:line="240" w:lineRule="auto"/>
        <w:rPr>
          <w:rFonts w:ascii="Times New Roman" w:eastAsia="Times New Roman" w:hAnsi="Times New Roman"/>
          <w:sz w:val="24"/>
          <w:szCs w:val="24"/>
          <w:lang w:eastAsia="ru-RU"/>
        </w:rPr>
      </w:pPr>
    </w:p>
    <w:p w:rsidR="002C58E9" w:rsidRPr="0008510A" w:rsidRDefault="002C58E9" w:rsidP="0008510A">
      <w:pPr>
        <w:spacing w:after="0" w:line="240" w:lineRule="auto"/>
        <w:jc w:val="center"/>
        <w:rPr>
          <w:rFonts w:ascii="Times New Roman" w:hAnsi="Times New Roman"/>
          <w:sz w:val="24"/>
          <w:szCs w:val="24"/>
        </w:rPr>
      </w:pPr>
      <w:r w:rsidRPr="002C58E9">
        <w:rPr>
          <w:rFonts w:ascii="Times New Roman" w:eastAsia="Times New Roman" w:hAnsi="Times New Roman"/>
          <w:sz w:val="24"/>
          <w:szCs w:val="24"/>
          <w:lang w:eastAsia="ru-RU"/>
        </w:rPr>
        <w:t>МЕТОДИКА</w:t>
      </w:r>
    </w:p>
    <w:p w:rsidR="002C58E9" w:rsidRPr="002C58E9" w:rsidRDefault="002C58E9" w:rsidP="0008510A">
      <w:pPr>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оценки эффективности налоговых льгот (налоговых расходов) муниципального образования Широкоярского сельсовета</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Мошковского района Новосибирской области</w:t>
      </w:r>
    </w:p>
    <w:p w:rsidR="002C58E9" w:rsidRPr="0008510A" w:rsidRDefault="002C58E9" w:rsidP="002C58E9">
      <w:pPr>
        <w:autoSpaceDE w:val="0"/>
        <w:autoSpaceDN w:val="0"/>
        <w:adjustRightInd w:val="0"/>
        <w:spacing w:after="0" w:line="240" w:lineRule="auto"/>
        <w:jc w:val="center"/>
        <w:rPr>
          <w:rFonts w:ascii="Times New Roman" w:eastAsia="Times New Roman" w:hAnsi="Times New Roman"/>
          <w:sz w:val="16"/>
          <w:szCs w:val="16"/>
          <w:lang w:eastAsia="ru-RU"/>
        </w:rPr>
      </w:pPr>
    </w:p>
    <w:p w:rsidR="002C58E9" w:rsidRPr="0008510A" w:rsidRDefault="0008510A" w:rsidP="0008510A">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 Общие положения</w:t>
      </w:r>
    </w:p>
    <w:p w:rsidR="002C58E9" w:rsidRPr="002C58E9" w:rsidRDefault="002C58E9" w:rsidP="002C58E9">
      <w:pPr>
        <w:autoSpaceDE w:val="0"/>
        <w:autoSpaceDN w:val="0"/>
        <w:adjustRightInd w:val="0"/>
        <w:spacing w:after="0" w:line="240" w:lineRule="auto"/>
        <w:ind w:firstLine="851"/>
        <w:jc w:val="both"/>
        <w:rPr>
          <w:rFonts w:ascii="Times New Roman" w:eastAsia="Times New Roman" w:hAnsi="Times New Roman"/>
          <w:sz w:val="24"/>
          <w:szCs w:val="24"/>
        </w:rPr>
      </w:pPr>
      <w:r w:rsidRPr="002C58E9">
        <w:rPr>
          <w:rFonts w:ascii="Times New Roman" w:eastAsia="Times New Roman" w:hAnsi="Times New Roman"/>
          <w:sz w:val="24"/>
          <w:szCs w:val="24"/>
        </w:rPr>
        <w:t>Настоящая методика определяет общие требования к порядку и критериям оценки эффективности налоговых расходов муниципального образования</w:t>
      </w:r>
      <w:r w:rsidRPr="002C58E9">
        <w:rPr>
          <w:rFonts w:ascii="Times New Roman" w:eastAsia="Times New Roman" w:hAnsi="Times New Roman"/>
          <w:sz w:val="24"/>
          <w:szCs w:val="24"/>
          <w:lang w:eastAsia="ru-RU"/>
        </w:rPr>
        <w:t xml:space="preserve"> Широкоярского сельсовета Мошковского района Новосибирской области (Широкоярский сельсовет, </w:t>
      </w:r>
      <w:r w:rsidRPr="002C58E9">
        <w:rPr>
          <w:rFonts w:ascii="Times New Roman" w:eastAsia="Times New Roman" w:hAnsi="Times New Roman"/>
          <w:sz w:val="24"/>
          <w:szCs w:val="24"/>
        </w:rPr>
        <w:t>муниципальное образование</w:t>
      </w:r>
      <w:r w:rsidRPr="002C58E9">
        <w:rPr>
          <w:rFonts w:ascii="Times New Roman" w:eastAsia="Times New Roman" w:hAnsi="Times New Roman"/>
          <w:sz w:val="24"/>
          <w:szCs w:val="24"/>
          <w:lang w:eastAsia="ru-RU"/>
        </w:rPr>
        <w:t>),</w:t>
      </w:r>
      <w:r w:rsidRPr="002C58E9">
        <w:rPr>
          <w:rFonts w:ascii="Times New Roman" w:eastAsia="Times New Roman" w:hAnsi="Times New Roman"/>
          <w:sz w:val="24"/>
          <w:szCs w:val="24"/>
        </w:rPr>
        <w:t xml:space="preserve"> определяет правила проведения оценки эффективности предоставленных (планируемых к предоставлению (пролонгации)) налоговых льгот и пониженных ставок по местным налогам.</w:t>
      </w:r>
    </w:p>
    <w:p w:rsidR="002C58E9" w:rsidRPr="002C58E9" w:rsidRDefault="002C58E9" w:rsidP="002C58E9">
      <w:pPr>
        <w:spacing w:after="0" w:line="240" w:lineRule="auto"/>
        <w:ind w:firstLine="851"/>
        <w:jc w:val="both"/>
        <w:rPr>
          <w:rFonts w:ascii="Times New Roman" w:eastAsia="Times New Roman" w:hAnsi="Times New Roman"/>
          <w:sz w:val="24"/>
          <w:szCs w:val="24"/>
        </w:rPr>
      </w:pPr>
      <w:r w:rsidRPr="002C58E9">
        <w:rPr>
          <w:rFonts w:ascii="Times New Roman" w:eastAsia="Times New Roman" w:hAnsi="Times New Roman"/>
          <w:sz w:val="24"/>
          <w:szCs w:val="24"/>
        </w:rPr>
        <w:t>В целях настоящей методики:</w:t>
      </w:r>
    </w:p>
    <w:p w:rsidR="002C58E9" w:rsidRPr="002C58E9" w:rsidRDefault="002C58E9" w:rsidP="002C58E9">
      <w:pPr>
        <w:spacing w:after="0" w:line="240" w:lineRule="auto"/>
        <w:ind w:firstLine="851"/>
        <w:jc w:val="both"/>
        <w:rPr>
          <w:rFonts w:ascii="Times New Roman" w:eastAsia="Times New Roman" w:hAnsi="Times New Roman"/>
          <w:sz w:val="24"/>
          <w:szCs w:val="24"/>
        </w:rPr>
      </w:pPr>
      <w:r w:rsidRPr="002C58E9">
        <w:rPr>
          <w:rFonts w:ascii="Times New Roman" w:eastAsia="Times New Roman" w:hAnsi="Times New Roman"/>
          <w:sz w:val="24"/>
          <w:szCs w:val="24"/>
        </w:rPr>
        <w:t>- под налоговыми льготами понимаются установленные актами представительного органа муниципального образования в соответствии со статьей 56 Налогового кодекса Российской Федерации льготы по налогам;</w:t>
      </w:r>
    </w:p>
    <w:p w:rsidR="002C58E9" w:rsidRPr="002C58E9" w:rsidRDefault="002C58E9" w:rsidP="002C58E9">
      <w:pPr>
        <w:spacing w:after="0" w:line="240" w:lineRule="auto"/>
        <w:ind w:firstLine="851"/>
        <w:jc w:val="both"/>
        <w:rPr>
          <w:rFonts w:ascii="Times New Roman" w:eastAsia="Times New Roman" w:hAnsi="Times New Roman"/>
          <w:sz w:val="24"/>
          <w:szCs w:val="24"/>
        </w:rPr>
      </w:pPr>
      <w:r w:rsidRPr="002C58E9">
        <w:rPr>
          <w:rFonts w:ascii="Times New Roman" w:eastAsia="Times New Roman" w:hAnsi="Times New Roman"/>
          <w:sz w:val="24"/>
          <w:szCs w:val="24"/>
        </w:rPr>
        <w:t xml:space="preserve">- под налоговыми расходами понимаются налоговые льготы, а также не относимые к налоговым льготам пониженные ставки соответствующих налогов для отдельных категорий налогоплательщиков, установленные актами представительного органа муниципального образования в качестве мер муниципальной поддержки в соответствии с целями муниципальных </w:t>
      </w:r>
      <w:r w:rsidRPr="002C58E9">
        <w:rPr>
          <w:rFonts w:ascii="Times New Roman" w:eastAsia="Times New Roman" w:hAnsi="Times New Roman"/>
          <w:sz w:val="24"/>
          <w:szCs w:val="24"/>
        </w:rPr>
        <w:lastRenderedPageBreak/>
        <w:t>программ и целями социально-экономической политики муниципального образования, не относящимися к муниципальным программам.</w:t>
      </w:r>
    </w:p>
    <w:p w:rsidR="002C58E9" w:rsidRPr="0008510A" w:rsidRDefault="002C58E9" w:rsidP="002C58E9">
      <w:pPr>
        <w:spacing w:after="0" w:line="240" w:lineRule="auto"/>
        <w:jc w:val="center"/>
        <w:rPr>
          <w:rFonts w:ascii="Times New Roman" w:eastAsia="Times New Roman" w:hAnsi="Times New Roman"/>
          <w:sz w:val="16"/>
          <w:szCs w:val="16"/>
        </w:rPr>
      </w:pPr>
    </w:p>
    <w:p w:rsidR="002C58E9" w:rsidRPr="0008510A" w:rsidRDefault="002C58E9" w:rsidP="0008510A">
      <w:pPr>
        <w:spacing w:after="0" w:line="240" w:lineRule="auto"/>
        <w:jc w:val="center"/>
        <w:rPr>
          <w:rFonts w:ascii="Times New Roman" w:eastAsia="Times New Roman" w:hAnsi="Times New Roman"/>
          <w:b/>
          <w:sz w:val="24"/>
          <w:szCs w:val="24"/>
        </w:rPr>
      </w:pPr>
      <w:r w:rsidRPr="0008510A">
        <w:rPr>
          <w:rFonts w:ascii="Times New Roman" w:eastAsia="Times New Roman" w:hAnsi="Times New Roman"/>
          <w:b/>
          <w:sz w:val="24"/>
          <w:szCs w:val="24"/>
        </w:rPr>
        <w:t xml:space="preserve">Статья 2. Общие требования к порядку и критериям оценки эффективности </w:t>
      </w:r>
      <w:r w:rsidR="0008510A" w:rsidRPr="0008510A">
        <w:rPr>
          <w:rFonts w:ascii="Times New Roman" w:eastAsia="Times New Roman" w:hAnsi="Times New Roman"/>
          <w:b/>
          <w:sz w:val="24"/>
          <w:szCs w:val="24"/>
        </w:rPr>
        <w:t xml:space="preserve">                                   </w:t>
      </w:r>
      <w:r w:rsidRPr="0008510A">
        <w:rPr>
          <w:rFonts w:ascii="Times New Roman" w:eastAsia="Times New Roman" w:hAnsi="Times New Roman"/>
          <w:b/>
          <w:sz w:val="24"/>
          <w:szCs w:val="24"/>
        </w:rPr>
        <w:t>налоговых льгот (налоговых расхо</w:t>
      </w:r>
      <w:r w:rsidR="0008510A">
        <w:rPr>
          <w:rFonts w:ascii="Times New Roman" w:eastAsia="Times New Roman" w:hAnsi="Times New Roman"/>
          <w:b/>
          <w:sz w:val="24"/>
          <w:szCs w:val="24"/>
        </w:rPr>
        <w:t>дов) муниципального образования</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xml:space="preserve">2.1. Оценка эффективности налоговых льгот (налоговых расходов) муниципального образования осуществляется администрацией </w:t>
      </w:r>
      <w:r w:rsidRPr="002C58E9">
        <w:rPr>
          <w:rFonts w:ascii="Times New Roman" w:eastAsia="Times New Roman" w:hAnsi="Times New Roman"/>
          <w:sz w:val="24"/>
          <w:szCs w:val="24"/>
          <w:lang w:eastAsia="ru-RU"/>
        </w:rPr>
        <w:t>Широкоярского сельсовета Мошковского района Новосибирской области</w:t>
      </w:r>
      <w:r w:rsidRPr="002C58E9">
        <w:rPr>
          <w:rFonts w:ascii="Times New Roman" w:eastAsia="Times New Roman" w:hAnsi="Times New Roman"/>
          <w:sz w:val="24"/>
          <w:szCs w:val="24"/>
        </w:rPr>
        <w:t xml:space="preserve"> (далее – куратор):</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xml:space="preserve">- по налоговым льготам (налоговым расходам), распределенным по Программам – ответственным исполнителем соответствующей муниципальной программы (далее – ответственный исполнитель); </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по нераспределенным и непрограммным налоговым льготам (налоговым расходам) – специалистом, определенным Главой муниципального образования.</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2.2. Оценка эффективности налоговых льгот (налоговых расходов) осуществляется в два этапа:</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1 этап – оценка целесообразности осуществления налоговых льгот (налоговых расходов);</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xml:space="preserve">2 этап – оценка результативности налоговых льгот (налоговых расходов). </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В целях оценки эффективности налоговых льгот (налоговых расходов) указанные льготы (расходы) разделяются на 3 типа в зависимости от целевой категории:</w:t>
      </w:r>
    </w:p>
    <w:p w:rsidR="002C58E9" w:rsidRPr="002C58E9" w:rsidRDefault="002C58E9" w:rsidP="002C58E9">
      <w:pPr>
        <w:spacing w:after="0" w:line="240" w:lineRule="auto"/>
        <w:ind w:firstLine="708"/>
        <w:jc w:val="both"/>
        <w:rPr>
          <w:rFonts w:ascii="Times New Roman" w:eastAsia="Times New Roman" w:hAnsi="Times New Roman"/>
          <w:sz w:val="24"/>
          <w:szCs w:val="24"/>
        </w:rPr>
      </w:pPr>
      <w:r w:rsidRPr="002C58E9">
        <w:rPr>
          <w:rFonts w:ascii="Times New Roman" w:eastAsia="Times New Roman" w:hAnsi="Times New Roman"/>
          <w:sz w:val="24"/>
          <w:szCs w:val="24"/>
        </w:rPr>
        <w:t>1) социальная – поддержка отдельных категорий граждан;</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К социальным льготам (расходам) относятся налоговые льготы (налоговые расходы), установленные для отдельных социально незащищенных групп населения, социально ориентированных некоммерческих организаций, организаций, конечной целью которых является поддержка населения, а также иных категорий налогоплательщиков, в случае если целью налоговых льгот (налоговых расходов) не является стимулирование экономической активности и увеличение налоговых поступлений в бюджет субъекта Российской Федерации (местный бюджет).</w:t>
      </w:r>
      <w:r w:rsidRPr="002C58E9">
        <w:rPr>
          <w:rFonts w:ascii="Times New Roman" w:eastAsia="Times New Roman" w:hAnsi="Times New Roman"/>
          <w:sz w:val="24"/>
          <w:szCs w:val="24"/>
        </w:rPr>
        <w:cr/>
        <w:t xml:space="preserve">          2) финансовая – устранение/уменьшение встречных финансовых потоков;</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К финансовым льготам (расходам) относятся налоговые льготы (налоговые расходы), установленные в целях уменьшения расходов налогоплательщиков, финансовое обеспечение которых осуществляется в полном объеме или частично за счет бюджетов бюджетной системы Российской Федерации.</w:t>
      </w:r>
    </w:p>
    <w:p w:rsidR="002C58E9" w:rsidRPr="002C58E9" w:rsidRDefault="002C58E9" w:rsidP="002C58E9">
      <w:pPr>
        <w:spacing w:after="0" w:line="240" w:lineRule="auto"/>
        <w:jc w:val="both"/>
        <w:rPr>
          <w:rFonts w:ascii="Times New Roman" w:eastAsia="Times New Roman" w:hAnsi="Times New Roman"/>
          <w:sz w:val="24"/>
          <w:szCs w:val="24"/>
        </w:rPr>
      </w:pPr>
      <w:r w:rsidRPr="002C58E9">
        <w:rPr>
          <w:rFonts w:ascii="Times New Roman" w:eastAsia="Times New Roman" w:hAnsi="Times New Roman"/>
          <w:sz w:val="24"/>
          <w:szCs w:val="24"/>
        </w:rPr>
        <w:t xml:space="preserve">          3) стимулирующая – привлечение инвестиций и расширение экономического потенциала.</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К стимулирующим льготам (расходам) относятся налоговые льготы (налоговые расходы), установленные в целях стимулирования экономической активности для увеличения налоговых поступлений в местный бюджет.</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2.3. Обязательными критериями целесообразности осуществления налоговых льгот (налоговых расходов) являются:</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1) 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муниципального образования (в отношении непрограммных налоговых расходов);</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2) востребованность льготы (расхода), освобождения или иной преференции,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3) отсутствие значимых отрицательных внешних эффектов.</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Невыполнение хотя бы одного из указанных критериев свидетельствует о недостаточной эффективности рассматриваемых налоговых льгот (налоговых расходов). В этом случае куратору надлежит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xml:space="preserve">2.4. Оценка результативности производится на основании влияния налоговой льготы (налогового расхода) на результаты реализации соответствующей муниципальной программы (ее структурных элементов) либо достижение целей государственной политики, не отнесенных к действующим муниципальным программам (для налоговых расходов, отнесенных к </w:t>
      </w:r>
      <w:r w:rsidRPr="002C58E9">
        <w:rPr>
          <w:rFonts w:ascii="Times New Roman" w:eastAsia="Times New Roman" w:hAnsi="Times New Roman"/>
          <w:sz w:val="24"/>
          <w:szCs w:val="24"/>
        </w:rPr>
        <w:lastRenderedPageBreak/>
        <w:t xml:space="preserve">непрограммным), и включает оценку бюджетной эффективности налоговой льготы (налогового расхода). </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2.4.1. В качестве критерия результативности определяется не менее одного показателя (индикатора), на значение которого оказывает влияние рассматриваемая налоговая льгота (налоговый расход), непосредственным образом связанного с показателями конечного результата реализации муниципальной программы (ее структурных элементов), либо результата достижения цели, определенной при предоставлении налоговой льготы (для налоговых расходов, отнесенных к непрограммным или нераспределенным).</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2.4.2.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налоговой льготы (налогового расхода) и без ее учета.</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2.4.3.</w:t>
      </w:r>
      <w:r w:rsidRPr="002C58E9">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rPr>
        <w:t>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В целях проведения оценки бюджетной эффективности налоговых льгот (налоговых расходов) осуществляется сравнительный анализ их результативности с альтернативными механизмами достижения поставленных целей и задач</w:t>
      </w:r>
      <w:r w:rsidRPr="002C58E9">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rPr>
        <w:t xml:space="preserve">муниципальной программы и (или) целей социально-экономической политики, не относящихся к муниципальным программам, включающий сравнение затратности альтернативных возможностей с текущим объёмом налоговых льгот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 </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В целях настоящего пункта в качестве альтернативных механизмов могут учитываться в том числе:</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субсидии или иные формы непосредственной финансовой поддержки соответствующих категорий налогоплательщиков за счет средств местного бюджета;</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предоставление муниципальных гарантий по обязательствам соответствующих категорий налогоплательщиков;</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2.4.4. По итогам оценки результативности куратором формируется заключение:</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о значимости вклада налоговых льгот (налоговых расходов) в достижение соответствующих показателей (индикаторов);</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о наличии (отсутствии) более результативных (менее затратных) альтернативных механизмов достижения поставленных целей и задач.</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2.5. По итогам оценки эффективности соответствующих налоговых льгот (налоговых расходов) муниципального образования куратор формулирует общий вывод о достижении целевых характеристик, вкладе в достижение целей программы муниципального образования и (или) целей социально-экономической политики Российской Федерации, не относящихся к программам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2C58E9" w:rsidRPr="002C58E9" w:rsidRDefault="002C58E9" w:rsidP="002C58E9">
      <w:pPr>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rPr>
        <w:t xml:space="preserve">2.6. Результаты указанной оценки учитываются при формировании основных направлений бюджетной и налоговой политики муниципального образования в части целесообразности сохранения соответствующих налоговых льгот (налоговых расходов) в очередном финансовом году и плановом периоде, а также направляются в </w:t>
      </w:r>
      <w:r w:rsidRPr="002C58E9">
        <w:rPr>
          <w:rFonts w:ascii="Times New Roman" w:eastAsia="Times New Roman" w:hAnsi="Times New Roman"/>
          <w:sz w:val="24"/>
          <w:szCs w:val="24"/>
          <w:lang w:eastAsia="ru-RU"/>
        </w:rPr>
        <w:t>Управление финансов и налоговой политики Мошковского района Новосибирской области</w:t>
      </w:r>
      <w:r w:rsidRPr="002C58E9">
        <w:rPr>
          <w:rFonts w:ascii="Times New Roman" w:eastAsia="Times New Roman" w:hAnsi="Times New Roman"/>
          <w:sz w:val="24"/>
          <w:szCs w:val="24"/>
        </w:rPr>
        <w:t xml:space="preserve"> в рамках представления информации в Сводный реестр налоговых льгот (налоговых расходов) субъектов Российской Федерации.</w:t>
      </w:r>
    </w:p>
    <w:p w:rsidR="002C58E9" w:rsidRPr="002C58E9" w:rsidRDefault="002C58E9" w:rsidP="002C58E9">
      <w:pPr>
        <w:spacing w:after="0" w:line="240" w:lineRule="auto"/>
        <w:ind w:firstLine="709"/>
        <w:jc w:val="both"/>
        <w:rPr>
          <w:rFonts w:ascii="Times New Roman" w:eastAsia="Times New Roman" w:hAnsi="Times New Roman"/>
          <w:sz w:val="24"/>
          <w:szCs w:val="24"/>
        </w:rPr>
      </w:pPr>
    </w:p>
    <w:p w:rsidR="002C58E9" w:rsidRPr="002C58E9" w:rsidRDefault="002C58E9" w:rsidP="002C58E9">
      <w:pPr>
        <w:keepNext/>
        <w:spacing w:after="0" w:line="240" w:lineRule="auto"/>
        <w:jc w:val="center"/>
        <w:outlineLvl w:val="0"/>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СОВЕТ ДЕПУТАТОВ ШИРОКОЯРСКОГО СЕЛЬСОВЕТА</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МОШКОВСКОГО РАЙОНА НОВОСИБИРСКОЙ ОБЛАСТИ</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шестого созыва</w:t>
      </w:r>
    </w:p>
    <w:p w:rsidR="002C58E9" w:rsidRPr="002C58E9" w:rsidRDefault="002C58E9" w:rsidP="002C58E9">
      <w:pPr>
        <w:spacing w:after="0" w:line="240" w:lineRule="auto"/>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lastRenderedPageBreak/>
        <w:t>РЕШЕНИЕ</w:t>
      </w:r>
      <w:r w:rsidRPr="002C58E9">
        <w:rPr>
          <w:rFonts w:ascii="Times New Roman" w:eastAsia="Times New Roman" w:hAnsi="Times New Roman"/>
          <w:sz w:val="24"/>
          <w:szCs w:val="24"/>
          <w:lang w:eastAsia="ru-RU"/>
        </w:rPr>
        <w:t xml:space="preserve">  </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шестой сессии</w:t>
      </w:r>
    </w:p>
    <w:p w:rsidR="002C58E9" w:rsidRPr="0008510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от 25.12.2020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xml:space="preserve">№ 24 </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 Широкий Яр</w:t>
      </w:r>
    </w:p>
    <w:p w:rsidR="002C58E9" w:rsidRPr="0008510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bCs/>
          <w:sz w:val="24"/>
          <w:szCs w:val="24"/>
          <w:lang w:eastAsia="ru-RU"/>
        </w:rPr>
      </w:pPr>
      <w:r w:rsidRPr="002C58E9">
        <w:rPr>
          <w:rFonts w:ascii="Times New Roman" w:eastAsia="Times New Roman" w:hAnsi="Times New Roman"/>
          <w:bCs/>
          <w:sz w:val="24"/>
          <w:szCs w:val="24"/>
          <w:lang w:eastAsia="ru-RU"/>
        </w:rPr>
        <w:t>О  бюджете Широкоярского сельсовета Мошковского района                                                           Новосибирской области на 2021 год и плановый период 2022 и 2023 годов</w:t>
      </w:r>
    </w:p>
    <w:p w:rsidR="002C58E9" w:rsidRPr="0008510A" w:rsidRDefault="002C58E9" w:rsidP="002C58E9">
      <w:pPr>
        <w:spacing w:after="0" w:line="240" w:lineRule="auto"/>
        <w:jc w:val="both"/>
        <w:rPr>
          <w:rFonts w:ascii="Times New Roman" w:eastAsia="Times New Roman" w:hAnsi="Times New Roman"/>
          <w:sz w:val="16"/>
          <w:szCs w:val="16"/>
          <w:lang w:eastAsia="ru-RU"/>
        </w:rPr>
      </w:pPr>
    </w:p>
    <w:p w:rsidR="002C58E9" w:rsidRPr="002C58E9" w:rsidRDefault="002C58E9" w:rsidP="002C58E9">
      <w:pPr>
        <w:spacing w:after="0" w:line="240" w:lineRule="auto"/>
        <w:ind w:firstLine="851"/>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на основании Приказа Министерства финансов Российской Федерации от 08.06.2018 № 132н «О порядке формирования и применения кодов бюджетной классификации Российской Федерации, их структуре и принципах назначения»,  Положения «О бюджетном процессе Широкоярского сельсовета Мошковского района Новосибирской области», утвержденного решением Совета депутатов Широкоярского сельсовета Мошковского района Новосибирской области от 24.03.2017 № 87,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r w:rsidRPr="002C58E9">
        <w:rPr>
          <w:rFonts w:ascii="Times New Roman" w:eastAsia="Times New Roman" w:hAnsi="Times New Roman"/>
          <w:sz w:val="24"/>
          <w:szCs w:val="24"/>
          <w:u w:val="single"/>
          <w:lang w:eastAsia="ru-RU"/>
        </w:rPr>
        <w:t xml:space="preserve"> </w:t>
      </w:r>
    </w:p>
    <w:p w:rsidR="002C58E9" w:rsidRPr="002C58E9" w:rsidRDefault="002C58E9" w:rsidP="002C58E9">
      <w:pPr>
        <w:autoSpaceDE w:val="0"/>
        <w:autoSpaceDN w:val="0"/>
        <w:adjustRightInd w:val="0"/>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РЕШИЛ:</w:t>
      </w:r>
    </w:p>
    <w:p w:rsidR="002C58E9" w:rsidRPr="002C58E9" w:rsidRDefault="002C58E9" w:rsidP="002C58E9">
      <w:pPr>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2C58E9">
        <w:rPr>
          <w:rFonts w:ascii="Times New Roman" w:eastAsia="Times New Roman" w:hAnsi="Times New Roman"/>
          <w:sz w:val="24"/>
          <w:szCs w:val="24"/>
          <w:lang w:eastAsia="ru-RU"/>
        </w:rPr>
        <w:t>1.</w:t>
      </w:r>
      <w:r w:rsidRPr="002C58E9">
        <w:rPr>
          <w:rFonts w:ascii="Times New Roman" w:eastAsia="Times New Roman" w:hAnsi="Times New Roman"/>
          <w:bCs/>
          <w:sz w:val="24"/>
          <w:szCs w:val="24"/>
          <w:lang w:eastAsia="ru-RU"/>
        </w:rPr>
        <w:t xml:space="preserve"> Утвердить бюджет Широкоярского сельсовета Мошковского района                                                           Новосибирской области на 2021 год и плановый период 2022 и 2023 годов.</w:t>
      </w:r>
    </w:p>
    <w:p w:rsidR="002C58E9" w:rsidRPr="002C58E9" w:rsidRDefault="002C58E9" w:rsidP="002C58E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 Опубликовать настоящее решение в периодическом печатном издании «Вестник Широкоярского сельсовета».</w:t>
      </w:r>
    </w:p>
    <w:p w:rsidR="002C58E9" w:rsidRPr="002C58E9" w:rsidRDefault="002C58E9" w:rsidP="002C58E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3. Решение вступает в силу с 1 января 2021 года.</w:t>
      </w:r>
    </w:p>
    <w:p w:rsidR="002C58E9" w:rsidRPr="002C58E9" w:rsidRDefault="002C58E9" w:rsidP="002C58E9">
      <w:pPr>
        <w:spacing w:after="0" w:line="240" w:lineRule="auto"/>
        <w:ind w:firstLine="851"/>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4. Контроль за исполнением настоящего решения возложить на постоянную комиссию Совета депутатов Широкоярского сельсовета по бюджету, налоговой, финансово-кредитной политике, предпринимательству  (Корюкина М.Е.).</w:t>
      </w:r>
    </w:p>
    <w:p w:rsidR="002C58E9" w:rsidRPr="0008510A" w:rsidRDefault="002C58E9" w:rsidP="002C58E9">
      <w:pPr>
        <w:autoSpaceDE w:val="0"/>
        <w:autoSpaceDN w:val="0"/>
        <w:adjustRightInd w:val="0"/>
        <w:spacing w:after="0" w:line="240" w:lineRule="auto"/>
        <w:jc w:val="both"/>
        <w:rPr>
          <w:rFonts w:ascii="Times New Roman" w:eastAsia="Times New Roman" w:hAnsi="Times New Roman"/>
          <w:sz w:val="16"/>
          <w:szCs w:val="16"/>
          <w:lang w:eastAsia="ru-RU"/>
        </w:rPr>
      </w:pPr>
      <w:r w:rsidRPr="002C58E9">
        <w:rPr>
          <w:rFonts w:ascii="Times New Roman" w:eastAsia="Times New Roman" w:hAnsi="Times New Roman"/>
          <w:sz w:val="24"/>
          <w:szCs w:val="24"/>
          <w:lang w:eastAsia="ru-RU"/>
        </w:rPr>
        <w:tab/>
      </w: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Глава Широкоярского сельсовета</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Мошковского района Новосибирской области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В.С.Орлов</w:t>
      </w:r>
    </w:p>
    <w:p w:rsidR="002C58E9" w:rsidRPr="0008510A" w:rsidRDefault="002C58E9" w:rsidP="002C58E9">
      <w:pPr>
        <w:spacing w:after="0" w:line="240" w:lineRule="auto"/>
        <w:jc w:val="both"/>
        <w:rPr>
          <w:rFonts w:ascii="Times New Roman" w:eastAsia="Times New Roman" w:hAnsi="Times New Roman"/>
          <w:sz w:val="16"/>
          <w:szCs w:val="16"/>
          <w:lang w:eastAsia="ru-RU"/>
        </w:rPr>
      </w:pP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Председатель Совета депутатов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Широкоярского сельсовета</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Мошковского района Новосибирской области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Л.В.Богачева</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tblGrid>
      <w:tr w:rsidR="002C58E9" w:rsidRPr="002C58E9" w:rsidTr="002C58E9">
        <w:tblPrEx>
          <w:tblCellMar>
            <w:top w:w="0" w:type="dxa"/>
            <w:bottom w:w="0" w:type="dxa"/>
          </w:tblCellMar>
        </w:tblPrEx>
        <w:trPr>
          <w:trHeight w:val="180"/>
        </w:trPr>
        <w:tc>
          <w:tcPr>
            <w:tcW w:w="5467" w:type="dxa"/>
            <w:tcBorders>
              <w:top w:val="nil"/>
              <w:left w:val="nil"/>
              <w:bottom w:val="nil"/>
              <w:right w:val="nil"/>
            </w:tcBorders>
          </w:tcPr>
          <w:p w:rsidR="002C58E9" w:rsidRPr="0008510A" w:rsidRDefault="002C58E9" w:rsidP="002C58E9">
            <w:pPr>
              <w:autoSpaceDE w:val="0"/>
              <w:autoSpaceDN w:val="0"/>
              <w:adjustRightInd w:val="0"/>
              <w:spacing w:after="0" w:line="240" w:lineRule="auto"/>
              <w:jc w:val="center"/>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УТВЕРЖДЕН</w:t>
            </w:r>
          </w:p>
          <w:p w:rsidR="002C58E9" w:rsidRPr="002C58E9" w:rsidRDefault="002C58E9" w:rsidP="0008510A">
            <w:pPr>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решением шестой сессии Совета депутатов                  Широкоярского сельсовета Мошковского района Новосибирской области  от 25.12.2020  №  24   </w:t>
            </w:r>
            <w:r w:rsidRPr="002C58E9">
              <w:rPr>
                <w:rFonts w:ascii="Times New Roman" w:eastAsia="Times New Roman" w:hAnsi="Times New Roman"/>
                <w:sz w:val="24"/>
                <w:szCs w:val="24"/>
                <w:lang w:eastAsia="ru-RU"/>
              </w:rPr>
              <w:tab/>
            </w:r>
          </w:p>
        </w:tc>
      </w:tr>
    </w:tbl>
    <w:p w:rsidR="002C58E9" w:rsidRPr="0008510A" w:rsidRDefault="002C58E9" w:rsidP="002C58E9">
      <w:pPr>
        <w:spacing w:after="0" w:line="240" w:lineRule="auto"/>
        <w:jc w:val="center"/>
        <w:rPr>
          <w:rFonts w:ascii="Times New Roman" w:eastAsia="Times New Roman" w:hAnsi="Times New Roman"/>
          <w:sz w:val="16"/>
          <w:szCs w:val="16"/>
          <w:lang w:eastAsia="ru-RU"/>
        </w:rPr>
      </w:pP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Б Ю Д Ж Е Т</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Широкоярского сельсовета Мошковского района Новосибирской области</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на 2021 год и</w:t>
      </w:r>
      <w:r w:rsidRPr="002C58E9">
        <w:rPr>
          <w:rFonts w:ascii="Times New Roman" w:eastAsia="Times New Roman" w:hAnsi="Times New Roman"/>
          <w:sz w:val="24"/>
          <w:szCs w:val="24"/>
          <w:lang w:eastAsia="ru-RU"/>
        </w:rPr>
        <w:t xml:space="preserve"> </w:t>
      </w:r>
      <w:r w:rsidRPr="002C58E9">
        <w:rPr>
          <w:rFonts w:ascii="Times New Roman" w:eastAsia="Times New Roman" w:hAnsi="Times New Roman"/>
          <w:b/>
          <w:sz w:val="24"/>
          <w:szCs w:val="24"/>
          <w:lang w:eastAsia="ru-RU"/>
        </w:rPr>
        <w:t>плановый период 2022 и 2023 годов</w:t>
      </w:r>
    </w:p>
    <w:p w:rsidR="002C58E9" w:rsidRPr="0008510A" w:rsidRDefault="002C58E9" w:rsidP="002C58E9">
      <w:pPr>
        <w:spacing w:after="0" w:line="240" w:lineRule="auto"/>
        <w:rPr>
          <w:rFonts w:ascii="Times New Roman" w:eastAsia="Times New Roman" w:hAnsi="Times New Roman"/>
          <w:sz w:val="16"/>
          <w:szCs w:val="16"/>
          <w:lang w:eastAsia="ru-RU"/>
        </w:rPr>
      </w:pPr>
      <w:r w:rsidRPr="002C58E9">
        <w:rPr>
          <w:rFonts w:ascii="Times New Roman" w:eastAsia="Times New Roman" w:hAnsi="Times New Roman"/>
          <w:sz w:val="24"/>
          <w:szCs w:val="24"/>
          <w:lang w:eastAsia="ru-RU"/>
        </w:rPr>
        <w:t xml:space="preserve">              </w:t>
      </w:r>
    </w:p>
    <w:p w:rsidR="002C58E9" w:rsidRPr="002C58E9" w:rsidRDefault="002C58E9" w:rsidP="002C58E9">
      <w:pPr>
        <w:spacing w:after="0" w:line="240" w:lineRule="auto"/>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 xml:space="preserve">             Статья 1. Основные характеристики бюджета Широкоярского сельсовета Мошковского района Новосибирской области на 2021 год и пл</w:t>
      </w:r>
      <w:r w:rsidR="0008510A">
        <w:rPr>
          <w:rFonts w:ascii="Times New Roman" w:eastAsia="Times New Roman" w:hAnsi="Times New Roman"/>
          <w:b/>
          <w:sz w:val="24"/>
          <w:szCs w:val="24"/>
          <w:lang w:eastAsia="ru-RU"/>
        </w:rPr>
        <w:t>ановый период 2022 и 2023 годов</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1. Утвердить основные характеристики бюджета Широкоярского сельсовета Мошковского района Новосибирской области на 2021 год:</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1) прогнозируемый общий объем доходов бюджета Широкоярского сельсовета Мошковского района в сумме 11922,47 тыс. рублей, в том числе объем безвозмездных поступлений в сумме 9555,3 тыс. рублей, из них объем межбюджетных трансфертов, получаемых из других бюджетов бюджетной системы Российской Федерации в сумме 9555,3 тыс. рублей, в том числе </w:t>
      </w:r>
      <w:r w:rsidRPr="002C58E9">
        <w:rPr>
          <w:rFonts w:ascii="Times New Roman" w:eastAsia="Times New Roman" w:hAnsi="Times New Roman"/>
          <w:sz w:val="24"/>
          <w:szCs w:val="24"/>
          <w:lang w:eastAsia="ru-RU"/>
        </w:rPr>
        <w:lastRenderedPageBreak/>
        <w:t>объем субсидий, субвенций и иных межбюджетных трансфертов, имеющих целевое назначение, в сумме 3545,5 тыс. рублей;</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2) общий объем расходов бюджета Широкоярского сельсовета Мошковского района в сумме 12040,77 тыс. рублей;</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3) дефицит бюджета Широкоярского сельсовета Мошковского района в сумме 118,3 тыс. рублей.</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2. Утвердить основные характеристики бюджета Широкоярского сельсовета Мошковского района на 2022 и 2023 год:</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1) прогнозируемый общий объем доходов бюджета  Широкоярского сельсовета Мошковского района на 2022 год в сумме 7569,53 тыс. рублей, в том числе  объем безвозмездных поступлений в сумме 5127,1 тыс. рублей, из них  объем межбюджетных трансфертов получаемых из других бюджетов бюджетной системы Российской Федерации в сумме 5127,1 тыс. рублей, в том числе объем субсидий, субвенций и иных межбюджетных трансфертов, имеющих целевое назначение, в сумме 1009,3 тыс. рублей; и на 2023 год в сумме 8664,3 тыс. рублей, в том числе  объем безвозмездных поступлений в сумме 6159,7 тыс. рублей, из них  объем межбюджетных трансфертов получаемых из других бюджетов бюджетной системы 6159,7 тыс. рублей, в том числе объем субсидий, субвенций и иных межбюджетных трансфертов, имеющих целевое назначение, в сумме 1422,3 тыс. рублей;</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2) общий объем расходов бюджета   Широкоярского сельсовета Мошковского района на 2022 год в сумме 7691,63 тыс. рублей, в том числе условно утвержденные расходы в сумме 154,83 тыс. рублей, и на 2023 год в сумме 8789,5 тыс. рублей, в том числе условно утвержденные расходы в сумме 342,5 тыс. рублей;</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3) дефицит бюджета Широкоярского сельсовета Мошковского района на 2022 г. в сумме 122,1 тыс. рублей, на 2023</w:t>
      </w:r>
      <w:r w:rsidR="0008510A">
        <w:rPr>
          <w:rFonts w:ascii="Times New Roman" w:eastAsia="Times New Roman" w:hAnsi="Times New Roman"/>
          <w:sz w:val="24"/>
          <w:szCs w:val="24"/>
          <w:lang w:eastAsia="ru-RU"/>
        </w:rPr>
        <w:t xml:space="preserve"> год в сумме 125,2 тыс. рублей.</w:t>
      </w:r>
    </w:p>
    <w:p w:rsidR="002C58E9" w:rsidRPr="002C58E9" w:rsidRDefault="002C58E9" w:rsidP="002C58E9">
      <w:pPr>
        <w:spacing w:after="0" w:line="240" w:lineRule="auto"/>
        <w:ind w:firstLine="720"/>
        <w:jc w:val="both"/>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Статья 2. Главные администраторы доходов бюджета Широкоярского сельсовета Мошковского района и главные администраторы источников финансирования дефицита бюджета Широкоярского сельсовета</w:t>
      </w:r>
      <w:r w:rsidRPr="002C58E9">
        <w:rPr>
          <w:rFonts w:ascii="Times New Roman" w:eastAsia="Times New Roman" w:hAnsi="Times New Roman"/>
          <w:sz w:val="24"/>
          <w:szCs w:val="24"/>
          <w:lang w:eastAsia="ru-RU"/>
        </w:rPr>
        <w:t xml:space="preserve"> </w:t>
      </w:r>
      <w:r w:rsidRPr="002C58E9">
        <w:rPr>
          <w:rFonts w:ascii="Times New Roman" w:eastAsia="Times New Roman" w:hAnsi="Times New Roman"/>
          <w:b/>
          <w:sz w:val="24"/>
          <w:szCs w:val="24"/>
          <w:lang w:eastAsia="ru-RU"/>
        </w:rPr>
        <w:t xml:space="preserve">Мошковского района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 xml:space="preserve">1. Утвердить перечень главных администраторов доходов бюджета Широкоярского сельсовета Мошковского района в 2021 году и плановом периоде 2022 и 2023 годов согласно </w:t>
      </w:r>
      <w:r w:rsidRPr="002C58E9">
        <w:rPr>
          <w:rFonts w:ascii="Times New Roman" w:eastAsia="Times New Roman" w:hAnsi="Times New Roman"/>
          <w:sz w:val="24"/>
          <w:szCs w:val="24"/>
          <w:u w:val="single"/>
          <w:lang w:eastAsia="ru-RU"/>
        </w:rPr>
        <w:t xml:space="preserve">приложению 1 </w:t>
      </w:r>
      <w:r w:rsidRPr="002C58E9">
        <w:rPr>
          <w:rFonts w:ascii="Times New Roman" w:eastAsia="Times New Roman" w:hAnsi="Times New Roman"/>
          <w:sz w:val="24"/>
          <w:szCs w:val="24"/>
          <w:lang w:eastAsia="ru-RU"/>
        </w:rPr>
        <w:t>к бюджету Широкоярского сельсовета Мошковского района, в том числе:</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 xml:space="preserve">1) Перечень главных администраторов налоговых и неналоговых доходов бюджета Широкоярского сельсовета, согласно таблицы 1;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2) Перечень главных администраторов безвозмездных поступлений согласно таблицы 2;</w:t>
      </w:r>
    </w:p>
    <w:p w:rsidR="002C58E9" w:rsidRPr="0008510A" w:rsidRDefault="002C58E9" w:rsidP="002C58E9">
      <w:pPr>
        <w:spacing w:after="0" w:line="240" w:lineRule="auto"/>
        <w:jc w:val="both"/>
        <w:rPr>
          <w:rFonts w:ascii="Times New Roman" w:eastAsia="Times New Roman" w:hAnsi="Times New Roman"/>
          <w:bCs/>
          <w:sz w:val="24"/>
          <w:szCs w:val="24"/>
          <w:lang w:eastAsia="ru-RU"/>
        </w:rPr>
      </w:pPr>
      <w:r w:rsidRPr="002C58E9">
        <w:rPr>
          <w:rFonts w:ascii="Times New Roman" w:eastAsia="Times New Roman" w:hAnsi="Times New Roman"/>
          <w:sz w:val="24"/>
          <w:szCs w:val="24"/>
          <w:lang w:eastAsia="ru-RU"/>
        </w:rPr>
        <w:tab/>
        <w:t>2. Утвердить п</w:t>
      </w:r>
      <w:r w:rsidRPr="002C58E9">
        <w:rPr>
          <w:rFonts w:ascii="Times New Roman" w:eastAsia="Times New Roman" w:hAnsi="Times New Roman"/>
          <w:bCs/>
          <w:sz w:val="24"/>
          <w:szCs w:val="24"/>
          <w:lang w:eastAsia="ru-RU"/>
        </w:rPr>
        <w:t xml:space="preserve">еречень главных администраторов источников финансирования дефицита бюджета Широкоярского сельсовета согласно </w:t>
      </w:r>
      <w:r w:rsidRPr="002C58E9">
        <w:rPr>
          <w:rFonts w:ascii="Times New Roman" w:eastAsia="Times New Roman" w:hAnsi="Times New Roman"/>
          <w:bCs/>
          <w:sz w:val="24"/>
          <w:szCs w:val="24"/>
          <w:u w:val="single"/>
          <w:lang w:eastAsia="ru-RU"/>
        </w:rPr>
        <w:t>приложению 2</w:t>
      </w:r>
      <w:r w:rsidRPr="002C58E9">
        <w:rPr>
          <w:rFonts w:ascii="Times New Roman" w:eastAsia="Times New Roman" w:hAnsi="Times New Roman"/>
          <w:bCs/>
          <w:sz w:val="24"/>
          <w:szCs w:val="24"/>
          <w:lang w:eastAsia="ru-RU"/>
        </w:rPr>
        <w:t xml:space="preserve"> к бю</w:t>
      </w:r>
      <w:r w:rsidR="0008510A">
        <w:rPr>
          <w:rFonts w:ascii="Times New Roman" w:eastAsia="Times New Roman" w:hAnsi="Times New Roman"/>
          <w:bCs/>
          <w:sz w:val="24"/>
          <w:szCs w:val="24"/>
          <w:lang w:eastAsia="ru-RU"/>
        </w:rPr>
        <w:t>джету Широкоярского сельсовета.</w:t>
      </w:r>
    </w:p>
    <w:p w:rsidR="002C58E9" w:rsidRPr="002C58E9" w:rsidRDefault="002C58E9" w:rsidP="002C58E9">
      <w:pPr>
        <w:tabs>
          <w:tab w:val="left" w:pos="840"/>
        </w:tabs>
        <w:spacing w:after="0" w:line="240" w:lineRule="auto"/>
        <w:ind w:firstLine="735"/>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Статья 3. Формирование доходов бюджета Широкоярского сельсовета Мошко</w:t>
      </w:r>
      <w:r w:rsidR="0008510A">
        <w:rPr>
          <w:rFonts w:ascii="Times New Roman" w:eastAsia="Times New Roman" w:hAnsi="Times New Roman"/>
          <w:b/>
          <w:sz w:val="24"/>
          <w:szCs w:val="24"/>
          <w:lang w:eastAsia="ru-RU"/>
        </w:rPr>
        <w:t xml:space="preserve">вского района </w:t>
      </w:r>
    </w:p>
    <w:p w:rsidR="002C58E9" w:rsidRPr="002C58E9" w:rsidRDefault="002C58E9" w:rsidP="002C58E9">
      <w:pPr>
        <w:widowControl w:val="0"/>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 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пеней и штрафов по ним, неналоговых доходов, а также за счет безвозмездных поступлений.</w:t>
      </w:r>
    </w:p>
    <w:p w:rsidR="002C58E9" w:rsidRPr="0008510A" w:rsidRDefault="002C58E9" w:rsidP="0008510A">
      <w:pPr>
        <w:widowControl w:val="0"/>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 Установить, что унитарные предприятия Широкоярского сельсовета осуществляют перечисления в местный бюджет в размере 10 % прибыли, остающейся после уплаты налогов и иных обязательных платежей. Перечисления части прибыли в местный бюджет унитарными предприятиями Широкоярского сельсовета производятся по итогам работы за год в течение 20 дней после предоставления отчетности по налогу на прибыль в налоговые орга</w:t>
      </w:r>
      <w:r w:rsidR="0008510A">
        <w:rPr>
          <w:rFonts w:ascii="Times New Roman" w:eastAsia="Times New Roman" w:hAnsi="Times New Roman"/>
          <w:sz w:val="24"/>
          <w:szCs w:val="24"/>
          <w:lang w:eastAsia="ru-RU"/>
        </w:rPr>
        <w:t>ны по месту постановки на учет.</w:t>
      </w:r>
      <w:r w:rsidRPr="002C58E9">
        <w:rPr>
          <w:rFonts w:ascii="Times New Roman" w:eastAsia="Times New Roman" w:hAnsi="Times New Roman"/>
          <w:b/>
          <w:sz w:val="24"/>
          <w:szCs w:val="24"/>
          <w:lang w:eastAsia="ru-RU"/>
        </w:rPr>
        <w:t xml:space="preserve">              </w:t>
      </w:r>
    </w:p>
    <w:p w:rsidR="002C58E9" w:rsidRPr="002C58E9" w:rsidRDefault="002C58E9" w:rsidP="002C58E9">
      <w:pPr>
        <w:tabs>
          <w:tab w:val="left" w:pos="933"/>
          <w:tab w:val="left" w:pos="1460"/>
          <w:tab w:val="center" w:pos="4960"/>
        </w:tabs>
        <w:spacing w:after="0" w:line="240" w:lineRule="auto"/>
        <w:ind w:firstLine="936"/>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Статья 4. Нормативы распределения доходов</w:t>
      </w:r>
    </w:p>
    <w:p w:rsidR="002C58E9" w:rsidRPr="002C58E9" w:rsidRDefault="002C58E9" w:rsidP="002C58E9">
      <w:pPr>
        <w:tabs>
          <w:tab w:val="left" w:pos="933"/>
          <w:tab w:val="left" w:pos="1460"/>
          <w:tab w:val="center" w:pos="4960"/>
        </w:tabs>
        <w:spacing w:after="0" w:line="240" w:lineRule="auto"/>
        <w:ind w:firstLine="936"/>
        <w:jc w:val="both"/>
        <w:rPr>
          <w:rFonts w:ascii="Times New Roman" w:eastAsia="Times New Roman" w:hAnsi="Times New Roman"/>
          <w:b/>
          <w:bCs/>
          <w:sz w:val="24"/>
          <w:szCs w:val="24"/>
          <w:lang w:eastAsia="ru-RU"/>
        </w:rPr>
      </w:pPr>
      <w:r w:rsidRPr="002C58E9">
        <w:rPr>
          <w:rFonts w:ascii="Times New Roman" w:eastAsia="Times New Roman" w:hAnsi="Times New Roman"/>
          <w:sz w:val="24"/>
          <w:szCs w:val="24"/>
          <w:lang w:eastAsia="ru-RU"/>
        </w:rPr>
        <w:t xml:space="preserve">Утвердить неустановленные бюджетным законодательством Российской Федерации нормативы распределения доходов на 2021 год   и плановый период 2022 и 2023 годов согласно </w:t>
      </w:r>
      <w:r w:rsidRPr="002C58E9">
        <w:rPr>
          <w:rFonts w:ascii="Times New Roman" w:eastAsia="Times New Roman" w:hAnsi="Times New Roman"/>
          <w:sz w:val="24"/>
          <w:szCs w:val="24"/>
          <w:u w:val="single"/>
          <w:lang w:eastAsia="ru-RU"/>
        </w:rPr>
        <w:t>приложению 3</w:t>
      </w:r>
      <w:r w:rsidRPr="002C58E9">
        <w:rPr>
          <w:rFonts w:ascii="Times New Roman" w:eastAsia="Times New Roman" w:hAnsi="Times New Roman"/>
          <w:sz w:val="24"/>
          <w:szCs w:val="24"/>
          <w:lang w:eastAsia="ru-RU"/>
        </w:rPr>
        <w:t xml:space="preserve"> к бюджету Широкоярского сельсовета.      </w:t>
      </w:r>
    </w:p>
    <w:p w:rsidR="002C58E9" w:rsidRPr="002C58E9" w:rsidRDefault="002C58E9" w:rsidP="002C58E9">
      <w:pPr>
        <w:tabs>
          <w:tab w:val="left" w:pos="709"/>
          <w:tab w:val="left" w:pos="851"/>
        </w:tabs>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lastRenderedPageBreak/>
        <w:t>Статья 5.  Бюджетные ассигнования бюджета Широкоярского сельсовета                        на 2021 год и плановый период</w:t>
      </w:r>
      <w:r w:rsidR="0008510A">
        <w:rPr>
          <w:rFonts w:ascii="Times New Roman" w:eastAsia="Times New Roman" w:hAnsi="Times New Roman"/>
          <w:b/>
          <w:sz w:val="24"/>
          <w:szCs w:val="24"/>
          <w:lang w:eastAsia="ru-RU"/>
        </w:rPr>
        <w:t xml:space="preserve"> 2022 и 2023 годов</w:t>
      </w:r>
    </w:p>
    <w:p w:rsidR="002C58E9" w:rsidRPr="002C58E9" w:rsidRDefault="002C58E9" w:rsidP="002C58E9">
      <w:pPr>
        <w:tabs>
          <w:tab w:val="left" w:pos="709"/>
          <w:tab w:val="left" w:pos="851"/>
        </w:tabs>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1. Утвердить в пределах общего объема расходов, установленного статьей 1 настоящего решения, распределение бюджетных ассигнований:</w:t>
      </w:r>
    </w:p>
    <w:p w:rsidR="002C58E9" w:rsidRPr="002C58E9" w:rsidRDefault="002C58E9" w:rsidP="002C58E9">
      <w:pPr>
        <w:tabs>
          <w:tab w:val="left" w:pos="709"/>
          <w:tab w:val="left" w:pos="851"/>
        </w:tabs>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Широкоярского сельсовета на 2021 год и плановый период 2022-2023 годов согласно </w:t>
      </w:r>
      <w:r w:rsidRPr="002C58E9">
        <w:rPr>
          <w:rFonts w:ascii="Times New Roman" w:eastAsia="Times New Roman" w:hAnsi="Times New Roman"/>
          <w:sz w:val="24"/>
          <w:szCs w:val="24"/>
          <w:u w:val="single"/>
          <w:lang w:eastAsia="ru-RU"/>
        </w:rPr>
        <w:t>приложению 4</w:t>
      </w:r>
      <w:r w:rsidRPr="002C58E9">
        <w:rPr>
          <w:rFonts w:ascii="Times New Roman" w:eastAsia="Times New Roman" w:hAnsi="Times New Roman"/>
          <w:sz w:val="24"/>
          <w:szCs w:val="24"/>
          <w:lang w:eastAsia="ru-RU"/>
        </w:rPr>
        <w:t xml:space="preserve"> к бюджету </w:t>
      </w:r>
      <w:r w:rsidRPr="002C58E9">
        <w:rPr>
          <w:rFonts w:ascii="Times New Roman" w:eastAsia="Times New Roman" w:hAnsi="Times New Roman"/>
          <w:bCs/>
          <w:sz w:val="24"/>
          <w:szCs w:val="24"/>
          <w:lang w:eastAsia="ru-RU"/>
        </w:rPr>
        <w:t>Широкоярского сельсовета</w:t>
      </w:r>
      <w:r w:rsidRPr="002C58E9">
        <w:rPr>
          <w:rFonts w:ascii="Times New Roman" w:eastAsia="Times New Roman" w:hAnsi="Times New Roman"/>
          <w:sz w:val="24"/>
          <w:szCs w:val="24"/>
          <w:lang w:eastAsia="ru-RU"/>
        </w:rPr>
        <w:t>.</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w:t>
      </w: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 xml:space="preserve">Утвердить ведомственную структуру расходов бюджета Широкоярского сельсовета на 2021 год и плановый период 2022 и 2023 годов согласно </w:t>
      </w:r>
      <w:r w:rsidRPr="002C58E9">
        <w:rPr>
          <w:rFonts w:ascii="Times New Roman" w:eastAsia="Times New Roman" w:hAnsi="Times New Roman"/>
          <w:sz w:val="24"/>
          <w:szCs w:val="24"/>
          <w:u w:val="single"/>
          <w:lang w:eastAsia="ru-RU"/>
        </w:rPr>
        <w:t>приложению 5</w:t>
      </w:r>
      <w:r w:rsidRPr="002C58E9">
        <w:rPr>
          <w:rFonts w:ascii="Times New Roman" w:eastAsia="Times New Roman" w:hAnsi="Times New Roman"/>
          <w:sz w:val="24"/>
          <w:szCs w:val="24"/>
          <w:lang w:eastAsia="ru-RU"/>
        </w:rPr>
        <w:t xml:space="preserve"> к бюджету.</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3. Утвердить общий объем бюджетных ассигнований, направляемых на исполнение публичных нормативных обязательств на 2021 год в сумме 0,00 тыс. рублей, на 2022 год в сумме 0,00 тыс. рублей, на 2023 год в сумме 0,00 тыс. рублей. </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4. 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местной администрации, регулирующие предоставление субсидий из местного бюджета,  и в пределах бюджетных ассигнований, предусмотренных ведомственной структурой расходов бюджета Широкоярского сельсовета на 2021 год и на плановый период 2022-2023 годов по соответствующим целевым статьям и виду расходов согласно приложению 5 к настоящему решению в порядке, установленном администрацией Широкоярского сельсовета Мошковского района Новосибирской области.</w:t>
      </w:r>
    </w:p>
    <w:p w:rsidR="002C58E9" w:rsidRPr="0008510A"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5.  Установить, что на 2021 год и плановый период 2022– 2023 годов за счет средств бюджета Широкоярского сельсовета оказываются муниципальные услуги (выполняются работы) в соответствии с перечнем, объемом и нормативами затрат (стоимостью) муниципальных услуг (работ), утвержденных администрацией Широкоярского сельсовета. Выполнение администрацией Широкоярского сельсовета муниципальных услуг (работ) осуществляется в соответствии с порядком формирования муниципального задания, установленным администрацией Широкоярского сельсо</w:t>
      </w:r>
      <w:r w:rsidR="0008510A">
        <w:rPr>
          <w:rFonts w:ascii="Times New Roman" w:eastAsia="Times New Roman" w:hAnsi="Times New Roman"/>
          <w:sz w:val="24"/>
          <w:szCs w:val="24"/>
          <w:lang w:eastAsia="ru-RU"/>
        </w:rPr>
        <w:t xml:space="preserve">вета. </w:t>
      </w:r>
    </w:p>
    <w:p w:rsidR="002C58E9" w:rsidRPr="002C58E9" w:rsidRDefault="002C58E9" w:rsidP="002C58E9">
      <w:pPr>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Статья 6. Источники финансирования дефицита бюджета Широкоярского сельсовета на 2021 год и п</w:t>
      </w:r>
      <w:r w:rsidR="0008510A">
        <w:rPr>
          <w:rFonts w:ascii="Times New Roman" w:eastAsia="Times New Roman" w:hAnsi="Times New Roman"/>
          <w:b/>
          <w:sz w:val="24"/>
          <w:szCs w:val="24"/>
          <w:lang w:eastAsia="ru-RU"/>
        </w:rPr>
        <w:t>лановый период 2022- 2023 годов</w:t>
      </w:r>
    </w:p>
    <w:p w:rsidR="002C58E9" w:rsidRPr="0008510A" w:rsidRDefault="002C58E9" w:rsidP="0008510A">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Установить источники внутреннего финансирования дефицита бюджета   Широкоярского сельсовета на 2021 год и плановый период 2022 и 2023 годов в соответствии с </w:t>
      </w:r>
      <w:r w:rsidRPr="002C58E9">
        <w:rPr>
          <w:rFonts w:ascii="Times New Roman" w:eastAsia="Times New Roman" w:hAnsi="Times New Roman"/>
          <w:sz w:val="24"/>
          <w:szCs w:val="24"/>
          <w:u w:val="single"/>
          <w:lang w:eastAsia="ru-RU"/>
        </w:rPr>
        <w:t>приложением 6</w:t>
      </w:r>
      <w:r w:rsidR="0008510A">
        <w:rPr>
          <w:rFonts w:ascii="Times New Roman" w:eastAsia="Times New Roman" w:hAnsi="Times New Roman"/>
          <w:sz w:val="24"/>
          <w:szCs w:val="24"/>
          <w:lang w:eastAsia="ru-RU"/>
        </w:rPr>
        <w:t xml:space="preserve"> к бюджету.            </w:t>
      </w:r>
    </w:p>
    <w:p w:rsidR="002C58E9" w:rsidRPr="002C58E9" w:rsidRDefault="002C58E9" w:rsidP="002C58E9">
      <w:pPr>
        <w:tabs>
          <w:tab w:val="left" w:pos="0"/>
        </w:tabs>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Статья 7. Особенности учета средств, поступающих во временное распор</w:t>
      </w:r>
      <w:r w:rsidR="0008510A">
        <w:rPr>
          <w:rFonts w:ascii="Times New Roman" w:eastAsia="Times New Roman" w:hAnsi="Times New Roman"/>
          <w:b/>
          <w:sz w:val="24"/>
          <w:szCs w:val="24"/>
          <w:lang w:eastAsia="ru-RU"/>
        </w:rPr>
        <w:t>яжение Широкоярского сельсовета</w:t>
      </w:r>
    </w:p>
    <w:p w:rsidR="002C58E9" w:rsidRPr="0008510A" w:rsidRDefault="002C58E9" w:rsidP="0008510A">
      <w:pPr>
        <w:tabs>
          <w:tab w:val="left" w:pos="0"/>
        </w:tabs>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sz w:val="24"/>
          <w:szCs w:val="24"/>
          <w:lang w:eastAsia="ru-RU"/>
        </w:rPr>
        <w:t>Установить, что средства, поступающие во временное распоряжение Широкоярского сельсовета, учитываются на отдельном расчетном счете, открытом на администрацию Широкоярского сельсовета.</w:t>
      </w:r>
    </w:p>
    <w:p w:rsidR="002C58E9" w:rsidRPr="002C58E9" w:rsidRDefault="002C58E9" w:rsidP="002C58E9">
      <w:pPr>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Статья 8. Муницип</w:t>
      </w:r>
      <w:r w:rsidR="0008510A">
        <w:rPr>
          <w:rFonts w:ascii="Times New Roman" w:eastAsia="Times New Roman" w:hAnsi="Times New Roman"/>
          <w:b/>
          <w:sz w:val="24"/>
          <w:szCs w:val="24"/>
          <w:lang w:eastAsia="ru-RU"/>
        </w:rPr>
        <w:t>альные внутренние заимствования</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1.</w:t>
      </w: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 xml:space="preserve">Утвердить программу муниципальных внутренних заимствований Широкоярского сельсовета на 2021 год и плановый период 2022 и 2023 годов в соответствии с </w:t>
      </w:r>
      <w:r w:rsidRPr="002C58E9">
        <w:rPr>
          <w:rFonts w:ascii="Times New Roman" w:eastAsia="Times New Roman" w:hAnsi="Times New Roman"/>
          <w:sz w:val="24"/>
          <w:szCs w:val="24"/>
          <w:u w:val="single"/>
          <w:lang w:eastAsia="ru-RU"/>
        </w:rPr>
        <w:t>приложением 7</w:t>
      </w:r>
      <w:r w:rsidR="0008510A">
        <w:rPr>
          <w:rFonts w:ascii="Times New Roman" w:eastAsia="Times New Roman" w:hAnsi="Times New Roman"/>
          <w:sz w:val="24"/>
          <w:szCs w:val="24"/>
          <w:lang w:eastAsia="ru-RU"/>
        </w:rPr>
        <w:t xml:space="preserve"> к бюджету.       </w:t>
      </w:r>
    </w:p>
    <w:p w:rsidR="002C58E9" w:rsidRPr="002C58E9" w:rsidRDefault="002C58E9" w:rsidP="002C58E9">
      <w:pPr>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Статья 9.  Муниципальный внутренний долг Широкоярского сельсовета</w:t>
      </w:r>
      <w:r w:rsidR="0008510A">
        <w:rPr>
          <w:rFonts w:ascii="Times New Roman" w:eastAsia="Times New Roman" w:hAnsi="Times New Roman"/>
          <w:b/>
          <w:sz w:val="24"/>
          <w:szCs w:val="24"/>
          <w:lang w:eastAsia="ru-RU"/>
        </w:rPr>
        <w:t xml:space="preserve">  и расходы на его обслуживание</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w:t>
      </w: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 xml:space="preserve">Установить верхний предел муниципального внутреннего долга на 1 января 2022 года в размере 0,0  тыс. руб., в том числе верхний предел долга по муниципальным гарантиям Широкоярского сельсовета в сумме 0,0 тыс. руб.; на                    1 января 2023 года в размере 0,0 тыс. руб., в том числе верхний предел долга по муниципальным гарантиям Широкоярского сельсовета в сумме  0,0 тыс. руб.; на 1 января 2024 года в размере 0,0 тыс. руб., в том числе верхний предел долга по муниципальным гарантиям Широкоярского сельсовета в сумме 0,0 тыс. руб.  в </w:t>
      </w:r>
      <w:r w:rsidRPr="002C58E9">
        <w:rPr>
          <w:rFonts w:ascii="Times New Roman" w:eastAsia="Times New Roman" w:hAnsi="Times New Roman"/>
          <w:sz w:val="24"/>
          <w:szCs w:val="24"/>
          <w:lang w:eastAsia="ru-RU"/>
        </w:rPr>
        <w:lastRenderedPageBreak/>
        <w:t xml:space="preserve">соответствии с </w:t>
      </w:r>
      <w:r w:rsidRPr="002C58E9">
        <w:rPr>
          <w:rFonts w:ascii="Times New Roman" w:eastAsia="Times New Roman" w:hAnsi="Times New Roman"/>
          <w:sz w:val="24"/>
          <w:szCs w:val="24"/>
          <w:u w:val="single"/>
          <w:lang w:eastAsia="ru-RU"/>
        </w:rPr>
        <w:t>приложением 8</w:t>
      </w:r>
      <w:r w:rsidRPr="002C58E9">
        <w:rPr>
          <w:rFonts w:ascii="Times New Roman" w:eastAsia="Times New Roman" w:hAnsi="Times New Roman"/>
          <w:sz w:val="24"/>
          <w:szCs w:val="24"/>
          <w:lang w:eastAsia="ru-RU"/>
        </w:rPr>
        <w:t xml:space="preserve"> «Программа муниципальные гарантии Широкоярского</w:t>
      </w: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сельсовета</w:t>
      </w: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в валюте Российской Федерации на 2021 год и плановый период 2022- 2023 годов».</w:t>
      </w:r>
    </w:p>
    <w:p w:rsidR="002C58E9" w:rsidRPr="0008510A" w:rsidRDefault="002C58E9" w:rsidP="002C58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 Установить объем расходов местного бюджета на обслуживание муниципального долга Широкоярского сельсовета на 2021 год в сумме 591,79 тыс. рублей, на 2022 год в сумме 610,6 тыс. рублей и на 2023 го</w:t>
      </w:r>
      <w:r w:rsidR="0008510A">
        <w:rPr>
          <w:rFonts w:ascii="Times New Roman" w:eastAsia="Times New Roman" w:hAnsi="Times New Roman"/>
          <w:sz w:val="24"/>
          <w:szCs w:val="24"/>
          <w:lang w:eastAsia="ru-RU"/>
        </w:rPr>
        <w:t>д в сумме 626,15   тыс. рублей.</w:t>
      </w:r>
    </w:p>
    <w:p w:rsidR="002C58E9" w:rsidRPr="002C58E9" w:rsidRDefault="002C58E9" w:rsidP="002C58E9">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Статья 10. Резервный фонд администр</w:t>
      </w:r>
      <w:r w:rsidR="0008510A">
        <w:rPr>
          <w:rFonts w:ascii="Times New Roman" w:eastAsia="Times New Roman" w:hAnsi="Times New Roman"/>
          <w:b/>
          <w:sz w:val="24"/>
          <w:szCs w:val="24"/>
          <w:lang w:eastAsia="ru-RU"/>
        </w:rPr>
        <w:t xml:space="preserve">ации Широкоярского сельсовета  </w:t>
      </w:r>
    </w:p>
    <w:p w:rsidR="002C58E9" w:rsidRPr="002C58E9" w:rsidRDefault="002C58E9" w:rsidP="002C58E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Установить объем резервного фонда администрации Широкоярского сельсовета   на 2021 год в сумме 1,0 тыс. руб.; на 2022 год в сумме 1,0 тыс. руб.; на</w:t>
      </w:r>
      <w:r w:rsidR="0008510A">
        <w:rPr>
          <w:rFonts w:ascii="Times New Roman" w:eastAsia="Times New Roman" w:hAnsi="Times New Roman"/>
          <w:sz w:val="24"/>
          <w:szCs w:val="24"/>
          <w:lang w:eastAsia="ru-RU"/>
        </w:rPr>
        <w:t xml:space="preserve"> 2023 год в сумме 1,0 тыс. руб.</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w:t>
      </w:r>
      <w:r w:rsidRPr="002C58E9">
        <w:rPr>
          <w:rFonts w:ascii="Times New Roman" w:eastAsia="Times New Roman" w:hAnsi="Times New Roman"/>
          <w:b/>
          <w:sz w:val="24"/>
          <w:szCs w:val="24"/>
          <w:lang w:eastAsia="ru-RU"/>
        </w:rPr>
        <w:t>Статья 11. Дорожный фонд администрации Широкоярского сельсовета</w:t>
      </w:r>
      <w:r w:rsidRPr="002C58E9">
        <w:rPr>
          <w:rFonts w:ascii="Times New Roman" w:eastAsia="Times New Roman" w:hAnsi="Times New Roman"/>
          <w:sz w:val="24"/>
          <w:szCs w:val="24"/>
          <w:lang w:eastAsia="ru-RU"/>
        </w:rPr>
        <w:t xml:space="preserve"> </w:t>
      </w:r>
      <w:r w:rsidRPr="002C58E9">
        <w:rPr>
          <w:rFonts w:ascii="Times New Roman" w:eastAsia="Times New Roman" w:hAnsi="Times New Roman"/>
          <w:b/>
          <w:sz w:val="24"/>
          <w:szCs w:val="24"/>
          <w:lang w:eastAsia="ru-RU"/>
        </w:rPr>
        <w:t>Мошковского района Новосибирской области</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 xml:space="preserve">1. Утвердить объем бюджетных ассигнований дорожного фонда администрации Широкоярского сельсовета Мошковского района Новосибирской области: </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1) на 2021 год в сумме 2306,27 тыс. рублей;</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2) на 2022 год в сумме 2196,83 тыс. рублей;</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3) на 2023 год в сумме 2664,00 тыс. рублей;</w:t>
      </w:r>
    </w:p>
    <w:p w:rsidR="002C58E9" w:rsidRPr="002C58E9" w:rsidRDefault="002C58E9" w:rsidP="0008510A">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2. Установить, что источниками   формирования дорожного фонда администрации Широкоярского сельсовета Мошковского района Новосибирской области являются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и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собственные доходы бю</w:t>
      </w:r>
      <w:r w:rsidR="0008510A">
        <w:rPr>
          <w:rFonts w:ascii="Times New Roman" w:eastAsia="Times New Roman" w:hAnsi="Times New Roman"/>
          <w:sz w:val="24"/>
          <w:szCs w:val="24"/>
          <w:lang w:eastAsia="ru-RU"/>
        </w:rPr>
        <w:t>джета Широкоярского сельсовета.</w:t>
      </w:r>
    </w:p>
    <w:p w:rsidR="002C58E9" w:rsidRPr="0008510A" w:rsidRDefault="002C58E9" w:rsidP="002C58E9">
      <w:pPr>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 xml:space="preserve">Статья 12. </w:t>
      </w:r>
      <w:r w:rsidR="0008510A">
        <w:rPr>
          <w:rFonts w:ascii="Times New Roman" w:eastAsia="Times New Roman" w:hAnsi="Times New Roman"/>
          <w:b/>
          <w:sz w:val="24"/>
          <w:szCs w:val="24"/>
          <w:lang w:eastAsia="ru-RU"/>
        </w:rPr>
        <w:t>Перечень муниципальных программ</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 xml:space="preserve">Утвердить перечень муниципальных программ, предусмотренных к финансированию из бюджета Широкоярского сельсовета на 2020 год и плановый период 2021 - 2022 годах согласно </w:t>
      </w:r>
      <w:r w:rsidRPr="002C58E9">
        <w:rPr>
          <w:rFonts w:ascii="Times New Roman" w:eastAsia="Times New Roman" w:hAnsi="Times New Roman"/>
          <w:sz w:val="24"/>
          <w:szCs w:val="24"/>
          <w:u w:val="single"/>
          <w:lang w:eastAsia="ru-RU"/>
        </w:rPr>
        <w:t xml:space="preserve">приложению 9 </w:t>
      </w:r>
      <w:r w:rsidR="0008510A">
        <w:rPr>
          <w:rFonts w:ascii="Times New Roman" w:eastAsia="Times New Roman" w:hAnsi="Times New Roman"/>
          <w:sz w:val="24"/>
          <w:szCs w:val="24"/>
          <w:lang w:eastAsia="ru-RU"/>
        </w:rPr>
        <w:t>к бюджету.</w:t>
      </w:r>
    </w:p>
    <w:p w:rsidR="002C58E9" w:rsidRPr="002C58E9" w:rsidRDefault="002C58E9" w:rsidP="002C58E9">
      <w:pPr>
        <w:spacing w:after="0" w:line="240" w:lineRule="auto"/>
        <w:ind w:firstLine="709"/>
        <w:jc w:val="both"/>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Статья 13. Иные межбюджетные трансферты в бюджет Мошковского района из бюджета Широкоярског</w:t>
      </w:r>
      <w:r w:rsidR="0008510A">
        <w:rPr>
          <w:rFonts w:ascii="Times New Roman" w:eastAsia="Times New Roman" w:hAnsi="Times New Roman"/>
          <w:b/>
          <w:sz w:val="24"/>
          <w:szCs w:val="24"/>
          <w:lang w:eastAsia="ru-RU"/>
        </w:rPr>
        <w:t>о сельсовета Мошковского района</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 Утвердить объем иных межбюджетных трансфертов, предоставляемых бюджету Мошковского района из бюджета Широкоярского сельсовета:</w:t>
      </w:r>
    </w:p>
    <w:p w:rsidR="002C58E9" w:rsidRPr="002C58E9" w:rsidRDefault="002C58E9" w:rsidP="002C58E9">
      <w:pPr>
        <w:spacing w:after="0" w:line="240" w:lineRule="auto"/>
        <w:ind w:hanging="142"/>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  на 2021 год в сумме 120,65 тыс. рублей;</w:t>
      </w:r>
    </w:p>
    <w:p w:rsidR="002C58E9" w:rsidRPr="002C58E9" w:rsidRDefault="002C58E9" w:rsidP="002C58E9">
      <w:pPr>
        <w:spacing w:after="0" w:line="240" w:lineRule="auto"/>
        <w:ind w:hanging="142"/>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  на 2022 год в сумме 113,45 тыс. рублей;</w:t>
      </w:r>
    </w:p>
    <w:p w:rsidR="002C58E9" w:rsidRPr="002C58E9" w:rsidRDefault="002C58E9" w:rsidP="002C58E9">
      <w:pPr>
        <w:spacing w:after="0" w:line="240" w:lineRule="auto"/>
        <w:ind w:hanging="142"/>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3)  на 2023 год в сумме 113,45 тыс. рублей.</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 xml:space="preserve">2. Утвердить распределение иных межбюджетных трансфертов из бюджета поселения в бюджет   Мошковского района согласно </w:t>
      </w:r>
      <w:r w:rsidRPr="002C58E9">
        <w:rPr>
          <w:rFonts w:ascii="Times New Roman" w:eastAsia="Times New Roman" w:hAnsi="Times New Roman"/>
          <w:sz w:val="24"/>
          <w:szCs w:val="24"/>
          <w:u w:val="single"/>
          <w:lang w:eastAsia="ru-RU"/>
        </w:rPr>
        <w:t>приложения № 10</w:t>
      </w:r>
      <w:r w:rsidRPr="002C58E9">
        <w:rPr>
          <w:rFonts w:ascii="Times New Roman" w:eastAsia="Times New Roman" w:hAnsi="Times New Roman"/>
          <w:sz w:val="24"/>
          <w:szCs w:val="24"/>
          <w:lang w:eastAsia="ru-RU"/>
        </w:rPr>
        <w:t>:</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 на осуществление деятельности на исполнение переданных полномочий контрольно-счетного органа из бюджета поселения в бюджет Мошковского района;</w:t>
      </w:r>
    </w:p>
    <w:p w:rsidR="002C58E9" w:rsidRPr="0008510A" w:rsidRDefault="002C58E9" w:rsidP="0008510A">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2) на осуществление деятельности на исполнение переданных полномочий из бюджета поселения в бюджет Мошковского района по закупкам товаров, работ и услуг в части определения поставщиков (подрядчиков, исполнителей) для заказчиков муниципальных </w:t>
      </w:r>
      <w:r w:rsidR="0008510A">
        <w:rPr>
          <w:rFonts w:ascii="Times New Roman" w:eastAsia="Times New Roman" w:hAnsi="Times New Roman"/>
          <w:sz w:val="24"/>
          <w:szCs w:val="24"/>
          <w:lang w:eastAsia="ru-RU"/>
        </w:rPr>
        <w:t>образований Мошковского района.</w:t>
      </w:r>
    </w:p>
    <w:p w:rsidR="002C58E9" w:rsidRPr="0008510A" w:rsidRDefault="002C58E9" w:rsidP="002C58E9">
      <w:pPr>
        <w:spacing w:after="0" w:line="240" w:lineRule="auto"/>
        <w:ind w:firstLine="709"/>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Стать</w:t>
      </w:r>
      <w:r w:rsidR="0008510A">
        <w:rPr>
          <w:rFonts w:ascii="Times New Roman" w:eastAsia="Times New Roman" w:hAnsi="Times New Roman"/>
          <w:b/>
          <w:sz w:val="24"/>
          <w:szCs w:val="24"/>
          <w:lang w:eastAsia="ru-RU"/>
        </w:rPr>
        <w:t>я 14. Софинансирование расходов</w:t>
      </w:r>
    </w:p>
    <w:p w:rsidR="002C58E9" w:rsidRPr="002C58E9" w:rsidRDefault="002C58E9" w:rsidP="002C58E9">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2C58E9">
        <w:rPr>
          <w:rFonts w:ascii="Times New Roman" w:eastAsia="Times New Roman" w:hAnsi="Times New Roman"/>
          <w:sz w:val="24"/>
          <w:szCs w:val="24"/>
          <w:lang w:eastAsia="ru-RU"/>
        </w:rPr>
        <w:tab/>
        <w:t xml:space="preserve">Установить, что средства бюджета Широкоярского сельсовета, </w:t>
      </w:r>
      <w:r w:rsidRPr="002C58E9">
        <w:rPr>
          <w:rFonts w:ascii="Times New Roman" w:eastAsia="Times New Roman" w:hAnsi="Times New Roman"/>
          <w:sz w:val="24"/>
          <w:szCs w:val="24"/>
        </w:rPr>
        <w:t>предусмотренные на условиях софинансирования расходов, осуществляемых за счет средств местного бюджета, расходуются в соответствии с нормативами софинансирования расходов, установленными</w:t>
      </w:r>
      <w:r w:rsidRPr="002C58E9">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rPr>
        <w:t>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с администрацией Мошковског</w:t>
      </w:r>
      <w:r w:rsidR="0008510A">
        <w:rPr>
          <w:rFonts w:ascii="Times New Roman" w:eastAsia="Times New Roman" w:hAnsi="Times New Roman"/>
          <w:sz w:val="24"/>
          <w:szCs w:val="24"/>
        </w:rPr>
        <w:t>о района Новосибирской области.</w:t>
      </w:r>
    </w:p>
    <w:p w:rsidR="002C58E9" w:rsidRPr="002C58E9" w:rsidRDefault="002C58E9" w:rsidP="002C58E9">
      <w:pPr>
        <w:widowControl w:val="0"/>
        <w:autoSpaceDE w:val="0"/>
        <w:autoSpaceDN w:val="0"/>
        <w:adjustRightInd w:val="0"/>
        <w:spacing w:after="0" w:line="240" w:lineRule="auto"/>
        <w:ind w:firstLine="709"/>
        <w:rPr>
          <w:rFonts w:ascii="Times New Roman" w:eastAsia="Times New Roman" w:hAnsi="Times New Roman"/>
          <w:b/>
          <w:sz w:val="24"/>
          <w:szCs w:val="24"/>
        </w:rPr>
      </w:pPr>
      <w:r w:rsidRPr="002C58E9">
        <w:rPr>
          <w:rFonts w:ascii="Times New Roman" w:eastAsia="Times New Roman" w:hAnsi="Times New Roman"/>
          <w:b/>
          <w:sz w:val="24"/>
          <w:szCs w:val="24"/>
        </w:rPr>
        <w:t>Статья 15. Особенности заключения и оплаты догово</w:t>
      </w:r>
      <w:r w:rsidR="0008510A">
        <w:rPr>
          <w:rFonts w:ascii="Times New Roman" w:eastAsia="Times New Roman" w:hAnsi="Times New Roman"/>
          <w:b/>
          <w:sz w:val="24"/>
          <w:szCs w:val="24"/>
        </w:rPr>
        <w:t xml:space="preserve">ров </w:t>
      </w:r>
      <w:r w:rsidRPr="002C58E9">
        <w:rPr>
          <w:rFonts w:ascii="Times New Roman" w:eastAsia="Times New Roman" w:hAnsi="Times New Roman"/>
          <w:b/>
          <w:sz w:val="24"/>
          <w:szCs w:val="24"/>
        </w:rPr>
        <w:t>(муниципальных контрактов)</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1. Установить, что администрация Широкоярского сельсовета Мошковского района Новосибирской области при заключении договоров (муниципальных контрактов) вправе предусматривать авансовые платежи:</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lastRenderedPageBreak/>
        <w:t>1) в размере 100 процентов суммы договора (муниципального контракта) – по договорам (муниципальным контрактам):</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а) о предоставлении услуг связи, услуг проживания в гостиницах;</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б) о подписке на печатные издания и об их приобретении;</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в) об обучении на курсах повышения квалификации;</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г) приобретение авиа- и железнодорожных билетов, билетов для проезда на общественном транспорте, путевок на санаторно-курортное лечение;</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д) страхование;</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е) подлежащим оплате за счет средств, полученной от иной приносящей доход деятельности;</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ж) аренды;</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з) по оплате услуг по зачислению денежных средств (социальных выплат и пособий) на счета физических лиц;</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и) об оплате нотариальных действий и иных услуг, оказываемых при осуществлении нотариальных действий.</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 xml:space="preserve">3) в размере 20 процентов суммы договора (муниципальным контракта), если иное не предусмотрено федеральным законодательством, - по остальным договорам (муниципальным контрактам); </w:t>
      </w:r>
    </w:p>
    <w:p w:rsidR="002C58E9" w:rsidRPr="0008510A" w:rsidRDefault="002C58E9" w:rsidP="0008510A">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4) в размере 100 процентов цены договора (муниципального контракта) – по распоряжению администрации Широкоярского</w:t>
      </w:r>
      <w:r w:rsidR="0008510A">
        <w:rPr>
          <w:rFonts w:ascii="Times New Roman" w:eastAsia="Times New Roman" w:hAnsi="Times New Roman"/>
          <w:sz w:val="24"/>
          <w:szCs w:val="24"/>
          <w:lang w:eastAsia="ar-SA"/>
        </w:rPr>
        <w:t xml:space="preserve"> сельсовета Мошковского района.</w:t>
      </w:r>
    </w:p>
    <w:p w:rsidR="002C58E9" w:rsidRPr="002C58E9" w:rsidRDefault="002C58E9" w:rsidP="002C58E9">
      <w:pPr>
        <w:tabs>
          <w:tab w:val="left" w:pos="7320"/>
        </w:tabs>
        <w:suppressAutoHyphens/>
        <w:spacing w:after="0" w:line="240" w:lineRule="auto"/>
        <w:ind w:firstLine="851"/>
        <w:jc w:val="both"/>
        <w:rPr>
          <w:rFonts w:ascii="Times New Roman" w:eastAsia="Times New Roman" w:hAnsi="Times New Roman"/>
          <w:b/>
          <w:sz w:val="24"/>
          <w:szCs w:val="24"/>
          <w:lang w:eastAsia="ar-SA"/>
        </w:rPr>
      </w:pPr>
      <w:r w:rsidRPr="002C58E9">
        <w:rPr>
          <w:rFonts w:ascii="Times New Roman" w:eastAsia="Times New Roman" w:hAnsi="Times New Roman"/>
          <w:b/>
          <w:sz w:val="24"/>
          <w:szCs w:val="24"/>
        </w:rPr>
        <w:t xml:space="preserve">Статья    16. Возврат остатков субсидий, </w:t>
      </w:r>
      <w:r w:rsidRPr="002C58E9">
        <w:rPr>
          <w:rFonts w:ascii="Times New Roman" w:eastAsia="Times New Roman" w:hAnsi="Times New Roman"/>
          <w:b/>
          <w:sz w:val="24"/>
          <w:szCs w:val="24"/>
          <w:lang w:eastAsia="ar-SA"/>
        </w:rPr>
        <w:t>предоставленных из бюджета района муниципальными учреждениям Мошковского района Новосибирской области на финансовое обеспечение выполнения муниципа</w:t>
      </w:r>
      <w:r w:rsidR="0008510A">
        <w:rPr>
          <w:rFonts w:ascii="Times New Roman" w:eastAsia="Times New Roman" w:hAnsi="Times New Roman"/>
          <w:b/>
          <w:sz w:val="24"/>
          <w:szCs w:val="24"/>
          <w:lang w:eastAsia="ar-SA"/>
        </w:rPr>
        <w:t>льного задания, в бюджет района</w:t>
      </w:r>
    </w:p>
    <w:p w:rsidR="002C58E9" w:rsidRPr="0008510A" w:rsidRDefault="002C58E9" w:rsidP="0008510A">
      <w:pPr>
        <w:tabs>
          <w:tab w:val="left" w:pos="7320"/>
        </w:tabs>
        <w:suppressAutoHyphens/>
        <w:spacing w:after="0" w:line="240" w:lineRule="auto"/>
        <w:ind w:firstLine="851"/>
        <w:jc w:val="both"/>
        <w:rPr>
          <w:rFonts w:ascii="Times New Roman" w:eastAsia="Times New Roman" w:hAnsi="Times New Roman"/>
          <w:sz w:val="24"/>
          <w:szCs w:val="24"/>
          <w:lang w:eastAsia="ar-SA"/>
        </w:rPr>
      </w:pPr>
      <w:r w:rsidRPr="002C58E9">
        <w:rPr>
          <w:rFonts w:ascii="Times New Roman" w:eastAsia="Times New Roman" w:hAnsi="Times New Roman"/>
          <w:sz w:val="24"/>
          <w:szCs w:val="24"/>
          <w:lang w:eastAsia="ar-SA"/>
        </w:rPr>
        <w:t xml:space="preserve"> Остатки неиспользованных в текущем финансовом году субсидий, предоставленных из бюджета района муниципальным бюджетным учреждениям Мошковского района Новосибирской области, муниципальным автономным учреждениям Мошковского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бюджет района в объеме, соответствующем не достигнутым показателям муниципального задания такими учреждениями, в порядке, установленном администрацией Мошковског</w:t>
      </w:r>
      <w:r w:rsidR="0008510A">
        <w:rPr>
          <w:rFonts w:ascii="Times New Roman" w:eastAsia="Times New Roman" w:hAnsi="Times New Roman"/>
          <w:sz w:val="24"/>
          <w:szCs w:val="24"/>
          <w:lang w:eastAsia="ar-SA"/>
        </w:rPr>
        <w:t>о района Новосибирской области.</w:t>
      </w:r>
    </w:p>
    <w:p w:rsidR="002C58E9" w:rsidRPr="002C58E9" w:rsidRDefault="002C58E9" w:rsidP="002C58E9">
      <w:pPr>
        <w:widowControl w:val="0"/>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2C58E9">
        <w:rPr>
          <w:rFonts w:ascii="Times New Roman" w:eastAsia="Times New Roman" w:hAnsi="Times New Roman"/>
          <w:b/>
          <w:sz w:val="24"/>
          <w:szCs w:val="24"/>
          <w:lang w:eastAsia="ru-RU"/>
        </w:rPr>
        <w:t xml:space="preserve">Статья 17. </w:t>
      </w:r>
      <w:r w:rsidRPr="002C58E9">
        <w:rPr>
          <w:rFonts w:ascii="Times New Roman" w:eastAsia="Times New Roman" w:hAnsi="Times New Roman"/>
          <w:b/>
          <w:bCs/>
          <w:sz w:val="24"/>
          <w:szCs w:val="24"/>
          <w:lang w:eastAsia="ru-RU"/>
        </w:rPr>
        <w:t xml:space="preserve">Особенности исполнения бюджета </w:t>
      </w:r>
      <w:r w:rsidRPr="002C58E9">
        <w:rPr>
          <w:rFonts w:ascii="Times New Roman" w:eastAsia="Times New Roman" w:hAnsi="Times New Roman"/>
          <w:b/>
          <w:sz w:val="24"/>
          <w:szCs w:val="24"/>
          <w:lang w:eastAsia="ru-RU"/>
        </w:rPr>
        <w:t>Широкоярского   сельсовета в 2021 г</w:t>
      </w:r>
      <w:r w:rsidR="0008510A">
        <w:rPr>
          <w:rFonts w:ascii="Times New Roman" w:eastAsia="Times New Roman" w:hAnsi="Times New Roman"/>
          <w:b/>
          <w:bCs/>
          <w:sz w:val="24"/>
          <w:szCs w:val="24"/>
          <w:lang w:eastAsia="ru-RU"/>
        </w:rPr>
        <w:t>оду</w:t>
      </w:r>
    </w:p>
    <w:p w:rsidR="002C58E9" w:rsidRPr="002C58E9" w:rsidRDefault="002C58E9" w:rsidP="002C58E9">
      <w:pPr>
        <w:spacing w:after="0" w:line="240" w:lineRule="auto"/>
        <w:ind w:firstLine="709"/>
        <w:jc w:val="both"/>
        <w:rPr>
          <w:rFonts w:ascii="Times New Roman" w:hAnsi="Times New Roman"/>
          <w:sz w:val="24"/>
          <w:szCs w:val="24"/>
        </w:rPr>
      </w:pPr>
      <w:r w:rsidRPr="002C58E9">
        <w:rPr>
          <w:rFonts w:ascii="Times New Roman" w:hAnsi="Times New Roman"/>
          <w:sz w:val="24"/>
          <w:szCs w:val="24"/>
        </w:rPr>
        <w:t>Установить в соответствии с пунктом 3 статьи 217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связанным с особенностями исполнения местного бюджета:</w:t>
      </w:r>
    </w:p>
    <w:p w:rsidR="002C58E9" w:rsidRPr="002C58E9" w:rsidRDefault="002C58E9" w:rsidP="002C58E9">
      <w:pPr>
        <w:spacing w:after="0" w:line="240" w:lineRule="auto"/>
        <w:ind w:firstLine="709"/>
        <w:jc w:val="both"/>
        <w:rPr>
          <w:rFonts w:ascii="Times New Roman" w:hAnsi="Times New Roman"/>
          <w:sz w:val="24"/>
          <w:szCs w:val="24"/>
        </w:rPr>
      </w:pPr>
      <w:r w:rsidRPr="002C58E9">
        <w:rPr>
          <w:rFonts w:ascii="Times New Roman" w:hAnsi="Times New Roman"/>
          <w:sz w:val="24"/>
          <w:szCs w:val="24"/>
        </w:rPr>
        <w:t>1)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установленной Министерством финансов Российской Федерации и администрацией Мошковского района;</w:t>
      </w:r>
    </w:p>
    <w:p w:rsidR="002C58E9" w:rsidRPr="002C58E9" w:rsidRDefault="002C58E9" w:rsidP="002C58E9">
      <w:pPr>
        <w:spacing w:after="0" w:line="240" w:lineRule="auto"/>
        <w:ind w:firstLine="709"/>
        <w:jc w:val="both"/>
        <w:rPr>
          <w:rFonts w:ascii="Times New Roman" w:hAnsi="Times New Roman"/>
          <w:sz w:val="24"/>
          <w:szCs w:val="24"/>
        </w:rPr>
      </w:pPr>
      <w:r w:rsidRPr="002C58E9">
        <w:rPr>
          <w:rFonts w:ascii="Times New Roman" w:hAnsi="Times New Roman"/>
          <w:sz w:val="24"/>
          <w:szCs w:val="24"/>
        </w:rPr>
        <w:t xml:space="preserve"> 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2C58E9" w:rsidRPr="002C58E9" w:rsidRDefault="002C58E9" w:rsidP="002C58E9">
      <w:pPr>
        <w:spacing w:after="0" w:line="240" w:lineRule="auto"/>
        <w:ind w:firstLine="709"/>
        <w:jc w:val="both"/>
        <w:rPr>
          <w:rFonts w:ascii="Times New Roman" w:hAnsi="Times New Roman"/>
          <w:sz w:val="24"/>
          <w:szCs w:val="24"/>
        </w:rPr>
      </w:pPr>
      <w:r w:rsidRPr="002C58E9">
        <w:rPr>
          <w:rFonts w:ascii="Times New Roman" w:hAnsi="Times New Roman"/>
          <w:sz w:val="24"/>
          <w:szCs w:val="24"/>
        </w:rPr>
        <w:t>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r w:rsidRPr="002C58E9">
        <w:rPr>
          <w:rFonts w:ascii="Times New Roman" w:hAnsi="Times New Roman"/>
          <w:sz w:val="24"/>
          <w:szCs w:val="24"/>
        </w:rPr>
        <w:tab/>
      </w:r>
    </w:p>
    <w:p w:rsidR="002C58E9" w:rsidRPr="0008510A" w:rsidRDefault="002C58E9" w:rsidP="0008510A">
      <w:pPr>
        <w:spacing w:after="0" w:line="240" w:lineRule="auto"/>
        <w:ind w:firstLine="709"/>
        <w:jc w:val="both"/>
        <w:rPr>
          <w:rFonts w:ascii="Times New Roman" w:hAnsi="Times New Roman"/>
          <w:sz w:val="24"/>
          <w:szCs w:val="24"/>
        </w:rPr>
      </w:pPr>
      <w:r w:rsidRPr="002C58E9">
        <w:rPr>
          <w:rFonts w:ascii="Times New Roman" w:hAnsi="Times New Roman"/>
          <w:b/>
          <w:sz w:val="24"/>
          <w:szCs w:val="24"/>
        </w:rPr>
        <w:t>Статья 18.  Вступление в силу настоящего Решения</w:t>
      </w:r>
    </w:p>
    <w:p w:rsidR="002C58E9" w:rsidRDefault="002C58E9" w:rsidP="002C58E9">
      <w:pPr>
        <w:spacing w:after="0" w:line="240" w:lineRule="auto"/>
        <w:ind w:firstLine="709"/>
        <w:jc w:val="both"/>
        <w:rPr>
          <w:rFonts w:ascii="Times New Roman" w:hAnsi="Times New Roman"/>
          <w:sz w:val="24"/>
          <w:szCs w:val="24"/>
        </w:rPr>
      </w:pPr>
      <w:r w:rsidRPr="002C58E9">
        <w:rPr>
          <w:rFonts w:ascii="Times New Roman" w:hAnsi="Times New Roman"/>
          <w:sz w:val="24"/>
          <w:szCs w:val="24"/>
        </w:rPr>
        <w:t>Настоящее решение вступает в силу с 1 января 2021 года.</w:t>
      </w:r>
    </w:p>
    <w:p w:rsidR="0008510A" w:rsidRDefault="0008510A" w:rsidP="002C58E9">
      <w:pPr>
        <w:spacing w:after="0" w:line="240" w:lineRule="auto"/>
        <w:ind w:firstLine="709"/>
        <w:jc w:val="both"/>
        <w:rPr>
          <w:rFonts w:ascii="Times New Roman" w:hAnsi="Times New Roman"/>
          <w:sz w:val="24"/>
          <w:szCs w:val="24"/>
        </w:rPr>
      </w:pPr>
    </w:p>
    <w:p w:rsidR="0008510A" w:rsidRPr="002C58E9" w:rsidRDefault="0008510A" w:rsidP="002C58E9">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(С полным текстом решения можно ознакомиться на официальном сайте администрации в телекоммуникационной сети «Интернет»).</w:t>
      </w:r>
    </w:p>
    <w:p w:rsidR="002C58E9" w:rsidRPr="002C58E9" w:rsidRDefault="002C58E9" w:rsidP="002C58E9">
      <w:pPr>
        <w:keepNext/>
        <w:spacing w:after="0" w:line="240" w:lineRule="auto"/>
        <w:jc w:val="center"/>
        <w:outlineLvl w:val="0"/>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lastRenderedPageBreak/>
        <w:t>СОВЕТ ДЕПУТАТОВ ШИРОКОЯРСКОГО СЕЛЬСОВЕТА</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МОШКОВСКОГО РАЙОНА НОВОСИБИРСКОЙ ОБЛАСТИ</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шестого созыва</w:t>
      </w:r>
    </w:p>
    <w:p w:rsidR="002C58E9" w:rsidRPr="0008510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РЕШЕНИЕ</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шестой сессии</w:t>
      </w:r>
      <w:r w:rsidRPr="002C58E9">
        <w:rPr>
          <w:rFonts w:ascii="Times New Roman" w:eastAsia="Times New Roman" w:hAnsi="Times New Roman"/>
          <w:sz w:val="24"/>
          <w:szCs w:val="24"/>
          <w:lang w:eastAsia="ru-RU"/>
        </w:rPr>
        <w:t xml:space="preserve">  </w:t>
      </w:r>
    </w:p>
    <w:p w:rsidR="002C58E9" w:rsidRPr="0008510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от 25.12.2020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25</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 Широкий Яр</w:t>
      </w:r>
    </w:p>
    <w:p w:rsidR="002C58E9" w:rsidRPr="0008510A" w:rsidRDefault="002C58E9" w:rsidP="002C58E9">
      <w:pPr>
        <w:spacing w:after="0" w:line="240" w:lineRule="auto"/>
        <w:rPr>
          <w:rFonts w:ascii="Times New Roman" w:eastAsia="Times New Roman" w:hAnsi="Times New Roman"/>
          <w:sz w:val="16"/>
          <w:szCs w:val="16"/>
          <w:lang w:eastAsia="ru-RU"/>
        </w:rPr>
      </w:pPr>
      <w:r w:rsidRPr="002C58E9">
        <w:rPr>
          <w:rFonts w:ascii="Times New Roman" w:eastAsia="Times New Roman" w:hAnsi="Times New Roman"/>
          <w:sz w:val="24"/>
          <w:szCs w:val="24"/>
          <w:lang w:eastAsia="ru-RU"/>
        </w:rPr>
        <w:t xml:space="preserve">                                                     </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 внесении изменений в решение тридцать девятой сессии Совета депутатов</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xml:space="preserve"> Широкоярского сельсовета Мошковского района Новосибирской области от 25.12.2019 № 222</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xml:space="preserve"> «О бюджете Широкоярского сельсовета Мошковского района Новосибирской области  на 2020 год и плановый период 2021 и 2022 годов»</w:t>
      </w:r>
    </w:p>
    <w:p w:rsidR="002C58E9" w:rsidRPr="0008510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Приказа Министерства финансов Российской Федерации от 08.06.2018 № 132н «О порядке формирования и применения кодов бюджетной классификации Российской Федерации, их структуре и принципах назначения», Положения «О бюджетном процессе Широкоярского сельсовета Мошковского района Новосибирской области» от 24.03.2017 № 87,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r w:rsidRPr="002C58E9">
        <w:rPr>
          <w:rFonts w:ascii="Times New Roman" w:eastAsia="Times New Roman" w:hAnsi="Times New Roman"/>
          <w:sz w:val="24"/>
          <w:szCs w:val="24"/>
          <w:u w:val="single"/>
          <w:lang w:eastAsia="ru-RU"/>
        </w:rPr>
        <w:t xml:space="preserve">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РЕШИЛ: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1. Внести в решение тридцать девятой сессии Совета депутатов Широкоярского сельсовета Мошковского района Новосибирской области от 25.12.2019 № 222 «О бюджете Широкоярского сельсовета Мошковского района Новосибирской области на 2020 год и плановый период 2021 и 2022 годов» (с изменениями, внесенными решениями Совета депутатов Широкоярского сельсовета от 28.02.2020 № 230, от 22.05.2020 № 247, от 23.10.2020г. № 18) следующие изменения:</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1) пункт 1 часть 1 статьи 1 изложить в новой редакции:        </w:t>
      </w:r>
    </w:p>
    <w:p w:rsidR="002C58E9" w:rsidRPr="002C58E9" w:rsidRDefault="002C58E9" w:rsidP="002C58E9">
      <w:pPr>
        <w:spacing w:after="0" w:line="240" w:lineRule="auto"/>
        <w:jc w:val="both"/>
        <w:rPr>
          <w:rFonts w:ascii="Times New Roman" w:eastAsia="Times New Roman" w:hAnsi="Times New Roman"/>
          <w:b/>
          <w:bCs/>
          <w:sz w:val="24"/>
          <w:szCs w:val="24"/>
          <w:lang w:eastAsia="ru-RU"/>
        </w:rPr>
      </w:pPr>
      <w:r w:rsidRPr="002C58E9">
        <w:rPr>
          <w:rFonts w:ascii="Times New Roman" w:eastAsia="Times New Roman" w:hAnsi="Times New Roman"/>
          <w:sz w:val="24"/>
          <w:szCs w:val="24"/>
          <w:lang w:eastAsia="ru-RU"/>
        </w:rPr>
        <w:tab/>
        <w:t>«1) прогнозируемый общий объем доходов бюджета Широкоярского сельсовета в сумме 15429,50</w:t>
      </w: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тыс. рублей, в том числе объем безвозмездных поступлений в сумме 13035,56 тыс. руб., из них общий объем межбюджетных трансфертов, получаемых от других бюджетов бюджетной системы Российской</w:t>
      </w:r>
      <w:r w:rsidRPr="002C58E9">
        <w:rPr>
          <w:rFonts w:ascii="Times New Roman" w:eastAsia="Times New Roman" w:hAnsi="Times New Roman"/>
          <w:sz w:val="24"/>
          <w:szCs w:val="24"/>
          <w:lang w:eastAsia="ru-RU"/>
        </w:rPr>
        <w:tab/>
        <w:t xml:space="preserve"> Федерации в сумме</w:t>
      </w:r>
      <w:r w:rsidRPr="002C58E9">
        <w:rPr>
          <w:rFonts w:ascii="Times New Roman" w:eastAsia="Times New Roman" w:hAnsi="Times New Roman"/>
          <w:b/>
          <w:sz w:val="24"/>
          <w:szCs w:val="24"/>
          <w:lang w:eastAsia="ru-RU"/>
        </w:rPr>
        <w:t xml:space="preserve"> </w:t>
      </w:r>
      <w:r w:rsidRPr="002C58E9">
        <w:rPr>
          <w:rFonts w:ascii="Times New Roman" w:eastAsia="Times New Roman" w:hAnsi="Times New Roman"/>
          <w:sz w:val="24"/>
          <w:szCs w:val="24"/>
          <w:lang w:eastAsia="ru-RU"/>
        </w:rPr>
        <w:t>12901,63 тыс. рублей, в том числе объем субвенций и иных межбюджетных трансфертов, имеющих целевое назначение, в сумме 6523,83 тыс. руб.;</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2) в пункте 1 части 2 статьи 1 цифры «15679,98» заменить на цифры «15844,82»;</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2. Утвердить в новой редакции:</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1)  Приложение 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Широкоярского сельсовета на 2020 год и плановый период 2021-2022 годов»;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2) Приложение 5 «Ведомственная структура расходов бюджета Широкоярского сельсовета на 2020 год и плановый период 2021-2022 годов»;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3)    Приложение  6 «Источники внутреннего финансирования дефицита бюджета  Широкоярского сельсовета на 2020 год и плановый период 2021-2022 годов»</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3. Контроль за исполнением настоящего решения возложить на постоянную комиссию Совета депутатов Широкоярского сельсовета Мошковского района Новосибирской области по бюджету, налоговой, финансово-кредитной политике, предпринимательству (Корюкина М.Е.).</w:t>
      </w:r>
    </w:p>
    <w:p w:rsidR="002C58E9" w:rsidRPr="0008510A" w:rsidRDefault="002C58E9" w:rsidP="002C58E9">
      <w:pPr>
        <w:spacing w:after="0" w:line="240" w:lineRule="auto"/>
        <w:jc w:val="both"/>
        <w:rPr>
          <w:rFonts w:ascii="Times New Roman" w:eastAsia="Times New Roman" w:hAnsi="Times New Roman"/>
          <w:sz w:val="16"/>
          <w:szCs w:val="16"/>
          <w:lang w:eastAsia="ru-RU"/>
        </w:rPr>
      </w:pP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Глава Широкоярского сельсовета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Мошковского района Новосибирской области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В.С.Орлов</w:t>
      </w:r>
    </w:p>
    <w:p w:rsidR="002C58E9" w:rsidRPr="0008510A" w:rsidRDefault="002C58E9" w:rsidP="002C58E9">
      <w:pPr>
        <w:spacing w:after="0" w:line="240" w:lineRule="auto"/>
        <w:jc w:val="both"/>
        <w:rPr>
          <w:rFonts w:ascii="Times New Roman" w:eastAsia="Times New Roman" w:hAnsi="Times New Roman"/>
          <w:sz w:val="16"/>
          <w:szCs w:val="16"/>
          <w:lang w:eastAsia="ru-RU"/>
        </w:rPr>
      </w:pP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Председатель Совета депутатов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Широкоярского  сельсовета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Мошковского района Новосибирской области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Л.В.Богачева</w:t>
      </w:r>
    </w:p>
    <w:p w:rsidR="002C58E9" w:rsidRPr="002C58E9" w:rsidRDefault="002C58E9" w:rsidP="002C58E9">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lastRenderedPageBreak/>
        <w:t>СОВЕТ ДЕПУТАТОВ  ШИРОКОЯРСКОГО СЕЛЬСОВЕТА</w:t>
      </w:r>
    </w:p>
    <w:p w:rsidR="002C58E9" w:rsidRPr="002C58E9" w:rsidRDefault="002C58E9" w:rsidP="002C58E9">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МОШКОВСКОГО РАЙОНА НОВОСИБИРСКОЙ ОБЛАСТИ</w:t>
      </w: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шестого созыва</w:t>
      </w:r>
    </w:p>
    <w:p w:rsidR="002C58E9" w:rsidRPr="0008510A" w:rsidRDefault="002C58E9" w:rsidP="002C58E9">
      <w:pPr>
        <w:autoSpaceDE w:val="0"/>
        <w:autoSpaceDN w:val="0"/>
        <w:adjustRightInd w:val="0"/>
        <w:spacing w:after="0" w:line="240" w:lineRule="auto"/>
        <w:jc w:val="center"/>
        <w:rPr>
          <w:rFonts w:ascii="Times New Roman" w:eastAsia="Times New Roman" w:hAnsi="Times New Roman"/>
          <w:b/>
          <w:sz w:val="16"/>
          <w:szCs w:val="16"/>
          <w:lang w:eastAsia="ru-RU"/>
        </w:rPr>
      </w:pP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РЕШЕНИЕ</w:t>
      </w: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шестой сессии</w:t>
      </w:r>
    </w:p>
    <w:p w:rsidR="002C58E9" w:rsidRPr="0008510A" w:rsidRDefault="002C58E9" w:rsidP="002C58E9">
      <w:pPr>
        <w:autoSpaceDE w:val="0"/>
        <w:autoSpaceDN w:val="0"/>
        <w:adjustRightInd w:val="0"/>
        <w:spacing w:after="0" w:line="240" w:lineRule="auto"/>
        <w:jc w:val="center"/>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от 25.12.2020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26</w:t>
      </w: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 Широкий Яр</w:t>
      </w:r>
    </w:p>
    <w:p w:rsidR="002C58E9" w:rsidRPr="0008510A" w:rsidRDefault="002C58E9" w:rsidP="002C58E9">
      <w:pPr>
        <w:autoSpaceDE w:val="0"/>
        <w:autoSpaceDN w:val="0"/>
        <w:adjustRightInd w:val="0"/>
        <w:spacing w:after="0" w:line="240" w:lineRule="auto"/>
        <w:jc w:val="center"/>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О внесении изменений в решение Совета депутатов Широкоярского сельсовета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xml:space="preserve">                   от 24.03.2017 № 87 «Об утверждении Положения о бюджетном процессе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Широкоярского сельсовета Мошковского района Новосибирской области»</w:t>
      </w:r>
    </w:p>
    <w:p w:rsidR="002C58E9" w:rsidRPr="0008510A" w:rsidRDefault="002C58E9" w:rsidP="002C58E9">
      <w:pPr>
        <w:autoSpaceDE w:val="0"/>
        <w:autoSpaceDN w:val="0"/>
        <w:adjustRightInd w:val="0"/>
        <w:spacing w:after="0" w:line="240" w:lineRule="auto"/>
        <w:jc w:val="both"/>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 xml:space="preserve">На основании статьи 264.5 Бюджетного кодекса Российской Федерации, руководствуясь Уставом Широкоярского сельсовета Мошковского района Новосибирской области, в целях приведения настоящего решения в соответствие с действующим законодательством, Совет депутатов Широкоярского сельсовета Мошковского района Новосибирской области </w:t>
      </w: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РЕШИЛ:</w:t>
      </w: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1. Внести в решение Совета депутатов Широкоярского сельсовета Мошковского района Новосибирской области от 24.03.2017 № 87 «Об утверждении Положения о бюджетном процессе Широкоярского сельсовета Мошковского района Новосибирской области» согласно приложения.</w:t>
      </w: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ab/>
        <w:t>3. Контроль за исполнением настоящего решения возложить на постоянную комиссию Совета депутатов Широкоярского сельсовета Мошковского района Новосибирской области по бюджету, налоговой, финансово-кредитной политике, предпринимательству (Корюкина М.Е.).</w:t>
      </w:r>
    </w:p>
    <w:p w:rsidR="002C58E9" w:rsidRPr="0008510A" w:rsidRDefault="002C58E9" w:rsidP="002C58E9">
      <w:pPr>
        <w:spacing w:after="0" w:line="240" w:lineRule="auto"/>
        <w:jc w:val="both"/>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Глава  Широкоярского сельсовета                                               </w:t>
      </w: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Мошковского района Новосибирской области</w:t>
      </w:r>
      <w:r w:rsidRPr="002C58E9">
        <w:rPr>
          <w:rFonts w:ascii="Times New Roman" w:eastAsia="Times New Roman" w:hAnsi="Times New Roman"/>
          <w:sz w:val="24"/>
          <w:szCs w:val="24"/>
          <w:lang w:eastAsia="ru-RU"/>
        </w:rPr>
        <w:tab/>
      </w:r>
      <w:r w:rsidRPr="002C58E9">
        <w:rPr>
          <w:rFonts w:ascii="Times New Roman" w:eastAsia="Times New Roman" w:hAnsi="Times New Roman"/>
          <w:sz w:val="24"/>
          <w:szCs w:val="24"/>
          <w:lang w:eastAsia="ru-RU"/>
        </w:rPr>
        <w:tab/>
      </w:r>
      <w:r w:rsidRPr="002C58E9">
        <w:rPr>
          <w:rFonts w:ascii="Times New Roman" w:eastAsia="Times New Roman" w:hAnsi="Times New Roman"/>
          <w:sz w:val="24"/>
          <w:szCs w:val="24"/>
          <w:lang w:eastAsia="ru-RU"/>
        </w:rPr>
        <w:tab/>
      </w:r>
      <w:r w:rsidRPr="002C58E9">
        <w:rPr>
          <w:rFonts w:ascii="Times New Roman" w:eastAsia="Times New Roman" w:hAnsi="Times New Roman"/>
          <w:sz w:val="24"/>
          <w:szCs w:val="24"/>
          <w:lang w:eastAsia="ru-RU"/>
        </w:rPr>
        <w:tab/>
        <w:t xml:space="preserve">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В.С.Орлов</w:t>
      </w:r>
    </w:p>
    <w:p w:rsidR="002C58E9" w:rsidRPr="0008510A" w:rsidRDefault="002C58E9" w:rsidP="002C58E9">
      <w:pPr>
        <w:autoSpaceDE w:val="0"/>
        <w:autoSpaceDN w:val="0"/>
        <w:adjustRightInd w:val="0"/>
        <w:spacing w:after="0" w:line="240" w:lineRule="auto"/>
        <w:jc w:val="both"/>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Председатель Совета депутатов</w:t>
      </w: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Широкоярского сельсовета</w:t>
      </w: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Мошковского района Новосибирской области</w:t>
      </w:r>
      <w:r w:rsidRPr="002C58E9">
        <w:rPr>
          <w:rFonts w:ascii="Times New Roman" w:eastAsia="Times New Roman" w:hAnsi="Times New Roman"/>
          <w:sz w:val="24"/>
          <w:szCs w:val="24"/>
          <w:lang w:eastAsia="ru-RU"/>
        </w:rPr>
        <w:tab/>
      </w:r>
      <w:r w:rsidRPr="002C58E9">
        <w:rPr>
          <w:rFonts w:ascii="Times New Roman" w:eastAsia="Times New Roman" w:hAnsi="Times New Roman"/>
          <w:sz w:val="24"/>
          <w:szCs w:val="24"/>
          <w:lang w:eastAsia="ru-RU"/>
        </w:rPr>
        <w:tab/>
        <w:t xml:space="preserve">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Л.В.Богачева</w:t>
      </w:r>
    </w:p>
    <w:p w:rsidR="002C58E9" w:rsidRPr="002C58E9" w:rsidRDefault="002C58E9" w:rsidP="002C58E9">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3"/>
      </w:tblGrid>
      <w:tr w:rsidR="002C58E9" w:rsidRPr="002C58E9" w:rsidTr="0008510A">
        <w:tblPrEx>
          <w:tblCellMar>
            <w:top w:w="0" w:type="dxa"/>
            <w:bottom w:w="0" w:type="dxa"/>
          </w:tblCellMar>
        </w:tblPrEx>
        <w:trPr>
          <w:trHeight w:val="240"/>
        </w:trPr>
        <w:tc>
          <w:tcPr>
            <w:tcW w:w="5093" w:type="dxa"/>
            <w:tcBorders>
              <w:top w:val="nil"/>
              <w:left w:val="nil"/>
              <w:bottom w:val="nil"/>
              <w:right w:val="nil"/>
            </w:tcBorders>
          </w:tcPr>
          <w:p w:rsidR="002C58E9" w:rsidRPr="002C58E9" w:rsidRDefault="002C58E9" w:rsidP="002C58E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C58E9" w:rsidRPr="002C58E9" w:rsidRDefault="002C58E9" w:rsidP="002C58E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Приложение</w:t>
            </w:r>
          </w:p>
          <w:p w:rsidR="002C58E9" w:rsidRPr="002C58E9" w:rsidRDefault="002C58E9" w:rsidP="002C58E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к решению шестой сессии Совета депутатов Широкоярского сельсовета</w:t>
            </w:r>
          </w:p>
          <w:p w:rsidR="002C58E9" w:rsidRPr="002C58E9" w:rsidRDefault="002C58E9" w:rsidP="002C58E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Мошковского района Новосибирской области</w:t>
            </w:r>
          </w:p>
          <w:p w:rsidR="002C58E9" w:rsidRPr="002C58E9" w:rsidRDefault="002C58E9" w:rsidP="002C58E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от 25.12.2020 № 26</w:t>
            </w:r>
          </w:p>
        </w:tc>
      </w:tr>
    </w:tbl>
    <w:p w:rsidR="002C58E9" w:rsidRPr="0008510A" w:rsidRDefault="002C58E9" w:rsidP="002C58E9">
      <w:pPr>
        <w:autoSpaceDE w:val="0"/>
        <w:autoSpaceDN w:val="0"/>
        <w:adjustRightInd w:val="0"/>
        <w:spacing w:after="0" w:line="240" w:lineRule="auto"/>
        <w:jc w:val="both"/>
        <w:rPr>
          <w:rFonts w:ascii="Times New Roman" w:eastAsia="Times New Roman" w:hAnsi="Times New Roman"/>
          <w:sz w:val="16"/>
          <w:szCs w:val="16"/>
          <w:lang w:eastAsia="ru-RU"/>
        </w:rPr>
      </w:pPr>
    </w:p>
    <w:p w:rsidR="002C58E9" w:rsidRPr="002C58E9" w:rsidRDefault="002C58E9" w:rsidP="002C58E9">
      <w:pPr>
        <w:autoSpaceDE w:val="0"/>
        <w:autoSpaceDN w:val="0"/>
        <w:adjustRightInd w:val="0"/>
        <w:spacing w:after="0" w:line="240" w:lineRule="auto"/>
        <w:ind w:firstLine="708"/>
        <w:jc w:val="both"/>
        <w:outlineLvl w:val="3"/>
        <w:rPr>
          <w:rFonts w:ascii="Times New Roman" w:eastAsia="Times New Roman" w:hAnsi="Times New Roman"/>
          <w:sz w:val="24"/>
          <w:szCs w:val="24"/>
          <w:lang w:eastAsia="ru-RU"/>
        </w:rPr>
      </w:pPr>
      <w:bookmarkStart w:id="0" w:name="sub_184203"/>
      <w:r w:rsidRPr="002C58E9">
        <w:rPr>
          <w:rFonts w:ascii="Times New Roman" w:eastAsia="Times New Roman" w:hAnsi="Times New Roman"/>
          <w:b/>
          <w:sz w:val="24"/>
          <w:szCs w:val="24"/>
          <w:lang w:eastAsia="ru-RU"/>
        </w:rPr>
        <w:t xml:space="preserve">Статью 83. Документы и материалы, представляемые одновременно с годовым отчетом об исполнении местного бюджета, </w:t>
      </w:r>
      <w:r w:rsidRPr="002C58E9">
        <w:rPr>
          <w:rFonts w:ascii="Times New Roman" w:eastAsia="Times New Roman" w:hAnsi="Times New Roman"/>
          <w:sz w:val="24"/>
          <w:szCs w:val="24"/>
          <w:lang w:eastAsia="ru-RU"/>
        </w:rPr>
        <w:t>изложить в следующей редакции:</w:t>
      </w:r>
      <w:bookmarkEnd w:id="0"/>
      <w:r w:rsidRPr="002C58E9">
        <w:rPr>
          <w:rFonts w:ascii="Times New Roman" w:eastAsia="Times New Roman" w:hAnsi="Times New Roman"/>
          <w:sz w:val="24"/>
          <w:szCs w:val="24"/>
          <w:lang w:eastAsia="ru-RU"/>
        </w:rPr>
        <w:t xml:space="preserve"> </w:t>
      </w:r>
    </w:p>
    <w:p w:rsidR="002C58E9" w:rsidRPr="002C58E9" w:rsidRDefault="002C58E9" w:rsidP="002C58E9">
      <w:pPr>
        <w:autoSpaceDE w:val="0"/>
        <w:autoSpaceDN w:val="0"/>
        <w:adjustRightInd w:val="0"/>
        <w:spacing w:after="0" w:line="240" w:lineRule="auto"/>
        <w:ind w:firstLine="708"/>
        <w:jc w:val="both"/>
        <w:outlineLvl w:val="3"/>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2C58E9" w:rsidRPr="002C58E9" w:rsidRDefault="002C58E9" w:rsidP="002C58E9">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C58E9" w:rsidRPr="002C58E9" w:rsidRDefault="002C58E9" w:rsidP="002C58E9">
      <w:pPr>
        <w:keepNext/>
        <w:spacing w:after="0" w:line="240" w:lineRule="auto"/>
        <w:jc w:val="center"/>
        <w:outlineLvl w:val="0"/>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СОВЕТ ДЕПУТАТОВ ШИРОКОЯРСКОГО СЕЛЬСОВЕТА</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МОШКОВСКОГО РАЙОНА НОВОСИБИРСКОЙ ОБЛАСТИ</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шестого созыва</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lastRenderedPageBreak/>
        <w:t>РЕШЕНИЕ</w:t>
      </w:r>
      <w:r w:rsidRPr="002C58E9">
        <w:rPr>
          <w:rFonts w:ascii="Times New Roman" w:eastAsia="Times New Roman" w:hAnsi="Times New Roman"/>
          <w:sz w:val="24"/>
          <w:szCs w:val="24"/>
          <w:lang w:eastAsia="ru-RU"/>
        </w:rPr>
        <w:t xml:space="preserve">  </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шестой сессии</w:t>
      </w:r>
    </w:p>
    <w:p w:rsidR="002C58E9" w:rsidRPr="0008510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от  25.12.2020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xml:space="preserve">№ 27 </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 Широкий Яр</w:t>
      </w:r>
    </w:p>
    <w:p w:rsidR="002C58E9" w:rsidRPr="0008510A" w:rsidRDefault="002C58E9" w:rsidP="002C58E9">
      <w:pPr>
        <w:spacing w:after="0" w:line="240" w:lineRule="auto"/>
        <w:rPr>
          <w:rFonts w:ascii="Times New Roman" w:eastAsia="Times New Roman" w:hAnsi="Times New Roman"/>
          <w:sz w:val="16"/>
          <w:szCs w:val="16"/>
          <w:lang w:eastAsia="ru-RU"/>
        </w:rPr>
      </w:pPr>
      <w:r w:rsidRPr="002C58E9">
        <w:rPr>
          <w:rFonts w:ascii="Times New Roman" w:eastAsia="Times New Roman" w:hAnsi="Times New Roman"/>
          <w:sz w:val="24"/>
          <w:szCs w:val="24"/>
          <w:lang w:eastAsia="ru-RU"/>
        </w:rPr>
        <w:t xml:space="preserve">  </w:t>
      </w:r>
    </w:p>
    <w:p w:rsidR="002C58E9" w:rsidRPr="002C58E9" w:rsidRDefault="002C58E9" w:rsidP="002C58E9">
      <w:pPr>
        <w:spacing w:after="0" w:line="240" w:lineRule="auto"/>
        <w:contextualSpacing/>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 Прогнозе социально-экономического развития Широкоярского сельсовета</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xml:space="preserve"> Мошковского района Новосибирской области на 2021 год и плановый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период 2022 и 2023 годов</w:t>
      </w:r>
    </w:p>
    <w:p w:rsidR="002C58E9" w:rsidRPr="0008510A" w:rsidRDefault="002C58E9" w:rsidP="002C58E9">
      <w:pPr>
        <w:spacing w:after="0" w:line="240" w:lineRule="auto"/>
        <w:ind w:firstLine="851"/>
        <w:contextualSpacing/>
        <w:jc w:val="both"/>
        <w:rPr>
          <w:rFonts w:ascii="Times New Roman" w:eastAsia="Times New Roman" w:hAnsi="Times New Roman"/>
          <w:b/>
          <w:sz w:val="16"/>
          <w:szCs w:val="16"/>
          <w:lang w:eastAsia="ru-RU"/>
        </w:rPr>
      </w:pPr>
    </w:p>
    <w:p w:rsidR="002C58E9" w:rsidRPr="002C58E9" w:rsidRDefault="002C58E9" w:rsidP="002C58E9">
      <w:pPr>
        <w:spacing w:after="0" w:line="240" w:lineRule="auto"/>
        <w:contextualSpacing/>
        <w:jc w:val="both"/>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ab/>
      </w:r>
      <w:r w:rsidRPr="002C58E9">
        <w:rPr>
          <w:rFonts w:ascii="Times New Roman" w:eastAsia="Times New Roman" w:hAnsi="Times New Roman"/>
          <w:sz w:val="24"/>
          <w:szCs w:val="24"/>
          <w:lang w:eastAsia="ru-RU"/>
        </w:rPr>
        <w:t>В соответствии с Федеральным законом от 28.06.2014 № 172-ФЗ «О стратегическом планировании в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Правительства Новосибирской области от 14.04.2020 № 116-п «О подготовке прогноза социально-экономического развития Новосибирской области на 2021 год и плановый период 2022 и 2023 годов», постановлением администрации Мошковского района от 13.11.2020 № 97 «О прогнозе социально-экономического развития Мошковского района Новосибирской области на 2021 год и плановый период 2022 и 2023 годов»,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2C58E9" w:rsidRPr="002C58E9" w:rsidRDefault="002C58E9" w:rsidP="002C58E9">
      <w:pPr>
        <w:spacing w:after="0" w:line="240" w:lineRule="auto"/>
        <w:contextualSpacing/>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РЕШИЛ: </w:t>
      </w:r>
    </w:p>
    <w:p w:rsidR="002C58E9" w:rsidRPr="002C58E9" w:rsidRDefault="002C58E9" w:rsidP="002C58E9">
      <w:pPr>
        <w:spacing w:after="0" w:line="240" w:lineRule="auto"/>
        <w:ind w:firstLine="851"/>
        <w:contextualSpacing/>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Прогноз социально-экономического развития Широкоярского сельсовета Мошковского района Новосибирской области на 2021 год и плановый период 2022 и 2023 годов принять к сведению.</w:t>
      </w:r>
    </w:p>
    <w:p w:rsidR="002C58E9" w:rsidRPr="0008510A" w:rsidRDefault="002C58E9" w:rsidP="002C58E9">
      <w:pPr>
        <w:tabs>
          <w:tab w:val="left" w:pos="8145"/>
        </w:tabs>
        <w:spacing w:after="0" w:line="240" w:lineRule="auto"/>
        <w:contextualSpacing/>
        <w:rPr>
          <w:rFonts w:ascii="Times New Roman" w:eastAsia="Times New Roman" w:hAnsi="Times New Roman"/>
          <w:sz w:val="16"/>
          <w:szCs w:val="16"/>
          <w:lang w:eastAsia="ru-RU"/>
        </w:rPr>
      </w:pPr>
    </w:p>
    <w:p w:rsidR="002C58E9" w:rsidRPr="002C58E9" w:rsidRDefault="002C58E9" w:rsidP="002C58E9">
      <w:pPr>
        <w:tabs>
          <w:tab w:val="left" w:pos="8145"/>
        </w:tabs>
        <w:spacing w:after="0" w:line="240" w:lineRule="auto"/>
        <w:contextualSpacing/>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Председатель Совета депутатов</w:t>
      </w:r>
    </w:p>
    <w:p w:rsidR="002C58E9" w:rsidRPr="002C58E9" w:rsidRDefault="002C58E9" w:rsidP="002C58E9">
      <w:pPr>
        <w:tabs>
          <w:tab w:val="left" w:pos="8145"/>
        </w:tabs>
        <w:spacing w:after="0" w:line="240" w:lineRule="auto"/>
        <w:contextualSpacing/>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Широкоярского сельсовета</w:t>
      </w:r>
    </w:p>
    <w:p w:rsidR="002C58E9" w:rsidRDefault="002C58E9" w:rsidP="002C58E9">
      <w:pPr>
        <w:tabs>
          <w:tab w:val="left" w:pos="8145"/>
        </w:tabs>
        <w:spacing w:after="0" w:line="240" w:lineRule="auto"/>
        <w:contextualSpacing/>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Мошковского района Новосибирской области                                            </w:t>
      </w:r>
      <w:r w:rsidR="0008510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Л.В.Богачева</w:t>
      </w:r>
    </w:p>
    <w:p w:rsidR="0076478A" w:rsidRPr="0076478A" w:rsidRDefault="0076478A" w:rsidP="002C58E9">
      <w:pPr>
        <w:tabs>
          <w:tab w:val="left" w:pos="8145"/>
        </w:tabs>
        <w:spacing w:after="0" w:line="240" w:lineRule="auto"/>
        <w:contextualSpacing/>
        <w:rPr>
          <w:rFonts w:ascii="Times New Roman" w:eastAsia="Times New Roman" w:hAnsi="Times New Roman"/>
          <w:sz w:val="16"/>
          <w:szCs w:val="16"/>
          <w:lang w:eastAsia="ru-RU"/>
        </w:rPr>
      </w:pPr>
    </w:p>
    <w:p w:rsidR="0076478A" w:rsidRPr="002C58E9" w:rsidRDefault="0076478A" w:rsidP="002C58E9">
      <w:pPr>
        <w:tabs>
          <w:tab w:val="left" w:pos="8145"/>
        </w:tab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 полным текстом решения можно ознакомиться на официальном сайте администрации в телекоммуникационной сети «Интернет»).</w:t>
      </w:r>
    </w:p>
    <w:p w:rsidR="002C58E9" w:rsidRPr="002C58E9" w:rsidRDefault="002C58E9" w:rsidP="002C58E9">
      <w:pPr>
        <w:spacing w:after="0" w:line="240" w:lineRule="auto"/>
        <w:ind w:firstLine="709"/>
        <w:jc w:val="both"/>
        <w:rPr>
          <w:rFonts w:ascii="Times New Roman" w:eastAsia="Times New Roman" w:hAnsi="Times New Roman"/>
          <w:sz w:val="24"/>
          <w:szCs w:val="24"/>
        </w:rPr>
      </w:pPr>
    </w:p>
    <w:p w:rsidR="002C58E9" w:rsidRPr="002C58E9" w:rsidRDefault="002C58E9" w:rsidP="002C58E9">
      <w:pPr>
        <w:keepNext/>
        <w:spacing w:after="0" w:line="240" w:lineRule="auto"/>
        <w:jc w:val="center"/>
        <w:outlineLvl w:val="0"/>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СОВЕТ ДЕПУТАТОВ ШИРОКОЯРСКОГО СЕЛЬСОВЕТА</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МОШКОВСКОГО РАЙОНА НОВОСИБИРСКОЙ ОБЛАСТИ</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шестого созыва</w:t>
      </w:r>
    </w:p>
    <w:p w:rsidR="002C58E9" w:rsidRPr="0076478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РЕШЕНИЕ</w:t>
      </w:r>
      <w:r w:rsidRPr="002C58E9">
        <w:rPr>
          <w:rFonts w:ascii="Times New Roman" w:eastAsia="Times New Roman" w:hAnsi="Times New Roman"/>
          <w:sz w:val="24"/>
          <w:szCs w:val="24"/>
          <w:lang w:eastAsia="ru-RU"/>
        </w:rPr>
        <w:t xml:space="preserve">  </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b/>
          <w:sz w:val="24"/>
          <w:szCs w:val="24"/>
          <w:lang w:eastAsia="ru-RU"/>
        </w:rPr>
        <w:t>шестой сессии</w:t>
      </w:r>
    </w:p>
    <w:p w:rsidR="002C58E9" w:rsidRPr="002C58E9" w:rsidRDefault="002C58E9" w:rsidP="002C58E9">
      <w:pPr>
        <w:spacing w:after="0" w:line="240" w:lineRule="auto"/>
        <w:rPr>
          <w:rFonts w:ascii="Times New Roman" w:eastAsia="Times New Roman" w:hAnsi="Times New Roman"/>
          <w:sz w:val="24"/>
          <w:szCs w:val="24"/>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от  25.12.2020                                                                                                           </w:t>
      </w:r>
      <w:r w:rsidR="0076478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 28</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 Широкий Яр</w:t>
      </w:r>
    </w:p>
    <w:p w:rsidR="002C58E9" w:rsidRPr="002C58E9" w:rsidRDefault="002C58E9" w:rsidP="002C58E9">
      <w:pPr>
        <w:spacing w:after="0" w:line="240" w:lineRule="auto"/>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Об утверждении Плана правотворческой деятельности Совета депутатов </w:t>
      </w:r>
      <w:r w:rsidR="0076478A">
        <w:rPr>
          <w:rFonts w:ascii="Times New Roman" w:eastAsia="Times New Roman" w:hAnsi="Times New Roman"/>
          <w:sz w:val="24"/>
          <w:szCs w:val="24"/>
          <w:lang w:eastAsia="ru-RU"/>
        </w:rPr>
        <w:t xml:space="preserve">                               </w:t>
      </w:r>
      <w:r w:rsidRPr="002C58E9">
        <w:rPr>
          <w:rFonts w:ascii="Times New Roman" w:eastAsia="Times New Roman" w:hAnsi="Times New Roman"/>
          <w:sz w:val="24"/>
          <w:szCs w:val="24"/>
          <w:lang w:eastAsia="ru-RU"/>
        </w:rPr>
        <w:t>Широкоярского сельсовета Мошковского района Новосибирской области на 2021 год</w:t>
      </w:r>
    </w:p>
    <w:p w:rsidR="002C58E9" w:rsidRPr="0076478A" w:rsidRDefault="0076478A" w:rsidP="002C58E9">
      <w:pPr>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 xml:space="preserve">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Заслушав и обсудив План правотворческой деятельности Совета депутатов Широкоярского сельсовета Мошковского района Новосибирской области на 2021 год, руководствуясь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2C58E9" w:rsidRPr="002C58E9" w:rsidRDefault="002C58E9" w:rsidP="002C58E9">
      <w:pPr>
        <w:spacing w:after="0" w:line="240" w:lineRule="auto"/>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РЕШИЛ:</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 Утвердить прилагаемый План правотворческой деятельности Совета депутатов Широкоярского сельсовета Мошковского района Новосибирской области на 2021 год.</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 Дополнения и изменения в план правотворческой деятельности Совета депутатов Широкоярского сельсовета Мошковского района Новосибирской области вносить по мере необходимости на заседаниях Совета депутатов.</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lastRenderedPageBreak/>
        <w:t>3. Контроль за исполнением настоящего решения оставляю за собой.</w:t>
      </w:r>
    </w:p>
    <w:p w:rsidR="002C58E9" w:rsidRPr="0076478A" w:rsidRDefault="002C58E9" w:rsidP="002C58E9">
      <w:pPr>
        <w:spacing w:after="0" w:line="240" w:lineRule="auto"/>
        <w:jc w:val="both"/>
        <w:rPr>
          <w:rFonts w:ascii="Times New Roman" w:eastAsia="Times New Roman" w:hAnsi="Times New Roman"/>
          <w:sz w:val="16"/>
          <w:szCs w:val="16"/>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Председатель Совета депутатов</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Широкоярского сельсовета</w:t>
      </w:r>
    </w:p>
    <w:p w:rsid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Мошковского района Новосибирской области                                        </w:t>
      </w:r>
      <w:r w:rsidR="0076478A">
        <w:rPr>
          <w:rFonts w:ascii="Times New Roman" w:eastAsia="Times New Roman" w:hAnsi="Times New Roman"/>
          <w:sz w:val="24"/>
          <w:szCs w:val="24"/>
          <w:lang w:eastAsia="ru-RU"/>
        </w:rPr>
        <w:t xml:space="preserve">                            Л.В.Богачева</w:t>
      </w:r>
    </w:p>
    <w:p w:rsidR="0076478A" w:rsidRPr="0076478A" w:rsidRDefault="0076478A" w:rsidP="002C58E9">
      <w:pPr>
        <w:spacing w:after="0" w:line="240" w:lineRule="auto"/>
        <w:rPr>
          <w:rFonts w:ascii="Times New Roman" w:eastAsia="Times New Roman" w:hAnsi="Times New Roman"/>
          <w:sz w:val="16"/>
          <w:szCs w:val="16"/>
          <w:lang w:eastAsia="ru-RU"/>
        </w:r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tblGrid>
      <w:tr w:rsidR="002C58E9" w:rsidRPr="002C58E9" w:rsidTr="0076478A">
        <w:tblPrEx>
          <w:tblCellMar>
            <w:top w:w="0" w:type="dxa"/>
            <w:bottom w:w="0" w:type="dxa"/>
          </w:tblCellMar>
        </w:tblPrEx>
        <w:trPr>
          <w:trHeight w:val="720"/>
        </w:trPr>
        <w:tc>
          <w:tcPr>
            <w:tcW w:w="5291" w:type="dxa"/>
            <w:tcBorders>
              <w:top w:val="nil"/>
              <w:left w:val="nil"/>
              <w:bottom w:val="nil"/>
              <w:right w:val="nil"/>
            </w:tcBorders>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УТВЕРЖДЕН</w:t>
            </w: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решением шестой сессии Совета депутатов</w:t>
            </w:r>
          </w:p>
          <w:p w:rsidR="002C58E9" w:rsidRPr="002C58E9" w:rsidRDefault="0076478A" w:rsidP="002C58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Широкоярского сельсовета </w:t>
            </w:r>
            <w:r w:rsidR="002C58E9" w:rsidRPr="002C58E9">
              <w:rPr>
                <w:rFonts w:ascii="Times New Roman" w:eastAsia="Times New Roman" w:hAnsi="Times New Roman"/>
                <w:sz w:val="24"/>
                <w:szCs w:val="24"/>
                <w:lang w:eastAsia="ru-RU"/>
              </w:rPr>
              <w:t>Мошковского района</w:t>
            </w:r>
          </w:p>
          <w:p w:rsidR="002C58E9" w:rsidRPr="002C58E9" w:rsidRDefault="0076478A" w:rsidP="002C58E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Новосибирской области </w:t>
            </w:r>
            <w:r w:rsidR="002C58E9" w:rsidRPr="002C58E9">
              <w:rPr>
                <w:rFonts w:ascii="Times New Roman" w:eastAsia="Times New Roman" w:hAnsi="Times New Roman"/>
                <w:sz w:val="24"/>
                <w:szCs w:val="24"/>
                <w:lang w:eastAsia="ru-RU"/>
              </w:rPr>
              <w:t xml:space="preserve">от 25.12.2020 № 28 </w:t>
            </w:r>
          </w:p>
        </w:tc>
      </w:tr>
    </w:tbl>
    <w:p w:rsidR="002C58E9" w:rsidRPr="0076478A" w:rsidRDefault="002C58E9" w:rsidP="002C58E9">
      <w:pPr>
        <w:spacing w:after="0" w:line="240" w:lineRule="auto"/>
        <w:rPr>
          <w:rFonts w:ascii="Times New Roman" w:eastAsia="Times New Roman" w:hAnsi="Times New Roman"/>
          <w:sz w:val="16"/>
          <w:szCs w:val="16"/>
          <w:lang w:eastAsia="ru-RU"/>
        </w:rPr>
      </w:pP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П Л А Н</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 xml:space="preserve">правотворческой деятельности Совета депутатов Широкоярского сельсовета </w:t>
      </w:r>
      <w:r w:rsidR="0076478A">
        <w:rPr>
          <w:rFonts w:ascii="Times New Roman" w:eastAsia="Times New Roman" w:hAnsi="Times New Roman"/>
          <w:b/>
          <w:sz w:val="24"/>
          <w:szCs w:val="24"/>
          <w:lang w:eastAsia="ru-RU"/>
        </w:rPr>
        <w:t xml:space="preserve">                                                     </w:t>
      </w:r>
      <w:r w:rsidRPr="002C58E9">
        <w:rPr>
          <w:rFonts w:ascii="Times New Roman" w:eastAsia="Times New Roman" w:hAnsi="Times New Roman"/>
          <w:b/>
          <w:sz w:val="24"/>
          <w:szCs w:val="24"/>
          <w:lang w:eastAsia="ru-RU"/>
        </w:rPr>
        <w:t>Мошковского района</w:t>
      </w:r>
    </w:p>
    <w:p w:rsidR="002C58E9" w:rsidRPr="002C58E9" w:rsidRDefault="002C58E9" w:rsidP="002C58E9">
      <w:pPr>
        <w:spacing w:after="0" w:line="240" w:lineRule="auto"/>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Новосибирской области на 2021 год</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700"/>
        <w:gridCol w:w="2098"/>
        <w:gridCol w:w="2659"/>
      </w:tblGrid>
      <w:tr w:rsidR="002C58E9" w:rsidRPr="002C58E9" w:rsidTr="0076478A">
        <w:tc>
          <w:tcPr>
            <w:tcW w:w="540"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п/п</w:t>
            </w:r>
          </w:p>
        </w:tc>
        <w:tc>
          <w:tcPr>
            <w:tcW w:w="470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Вопросы, выносимые на сессию</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Дата</w:t>
            </w:r>
          </w:p>
        </w:tc>
        <w:tc>
          <w:tcPr>
            <w:tcW w:w="2659"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Ответственный</w:t>
            </w:r>
          </w:p>
        </w:tc>
      </w:tr>
      <w:tr w:rsidR="002C58E9" w:rsidRPr="002C58E9" w:rsidTr="0076478A">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w:t>
            </w:r>
          </w:p>
        </w:tc>
        <w:tc>
          <w:tcPr>
            <w:tcW w:w="470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3</w:t>
            </w:r>
          </w:p>
        </w:tc>
        <w:tc>
          <w:tcPr>
            <w:tcW w:w="2659"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4</w:t>
            </w:r>
          </w:p>
        </w:tc>
      </w:tr>
      <w:tr w:rsidR="002C58E9" w:rsidRPr="002C58E9" w:rsidTr="0076478A">
        <w:trPr>
          <w:trHeight w:val="1170"/>
        </w:trPr>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p>
        </w:tc>
        <w:tc>
          <w:tcPr>
            <w:tcW w:w="4700"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Об отчете главы Широкоярского сельсовета о результатах своей деятельности и деятельности администрации Широкоярского сельсовета за 2020 год.</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26.02.2021</w:t>
            </w:r>
          </w:p>
        </w:tc>
        <w:tc>
          <w:tcPr>
            <w:tcW w:w="2659"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директор Широкоярского КДО</w:t>
            </w:r>
          </w:p>
          <w:p w:rsidR="002C58E9" w:rsidRPr="002C58E9" w:rsidRDefault="002C58E9" w:rsidP="002C58E9">
            <w:pPr>
              <w:spacing w:after="0" w:line="240" w:lineRule="auto"/>
              <w:rPr>
                <w:rFonts w:ascii="Times New Roman" w:eastAsia="Times New Roman" w:hAnsi="Times New Roman"/>
                <w:sz w:val="24"/>
                <w:szCs w:val="24"/>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p>
        </w:tc>
      </w:tr>
      <w:tr w:rsidR="002C58E9" w:rsidRPr="002C58E9" w:rsidTr="0076478A">
        <w:trPr>
          <w:trHeight w:val="1374"/>
        </w:trPr>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tc>
        <w:tc>
          <w:tcPr>
            <w:tcW w:w="4700"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Информационный час:</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О мероприятиях по противопожарной безопасности на территории поселения в весенне-летний пожароопасный период 2021 года.</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О мероприятиях по благоустройству населенных пунктов муниципального образования.</w:t>
            </w:r>
          </w:p>
          <w:p w:rsidR="002C58E9" w:rsidRPr="002C58E9" w:rsidRDefault="002C58E9" w:rsidP="002C58E9">
            <w:pPr>
              <w:spacing w:after="0" w:line="240" w:lineRule="auto"/>
              <w:rPr>
                <w:rFonts w:ascii="Times New Roman" w:eastAsia="Times New Roman" w:hAnsi="Times New Roman"/>
                <w:sz w:val="24"/>
                <w:szCs w:val="24"/>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 Проекте отчета об исполнении бюджета Широкоярского сельсовета за 2020 год.</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23.04.2021</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p>
        </w:tc>
        <w:tc>
          <w:tcPr>
            <w:tcW w:w="2659"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Глава мо, зам. главы администрации,</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председатель Совета депутатов, главный бухгалтер администрации, специалист по социальной работе</w:t>
            </w:r>
          </w:p>
        </w:tc>
      </w:tr>
      <w:tr w:rsidR="002C58E9" w:rsidRPr="002C58E9" w:rsidTr="0076478A">
        <w:trPr>
          <w:trHeight w:val="1176"/>
        </w:trPr>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1. </w:t>
            </w:r>
          </w:p>
        </w:tc>
        <w:tc>
          <w:tcPr>
            <w:tcW w:w="4700"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Об отчете об исполнении бюджета Широкоярского сельсовета за 2020 год</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21.05.2021</w:t>
            </w:r>
          </w:p>
        </w:tc>
        <w:tc>
          <w:tcPr>
            <w:tcW w:w="2659"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Председатель Совета депутатов, главный бухгалтер администрации</w:t>
            </w:r>
          </w:p>
        </w:tc>
      </w:tr>
      <w:tr w:rsidR="002C58E9" w:rsidRPr="002C58E9" w:rsidTr="0076478A">
        <w:trPr>
          <w:trHeight w:val="1118"/>
        </w:trPr>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w:t>
            </w:r>
          </w:p>
        </w:tc>
        <w:tc>
          <w:tcPr>
            <w:tcW w:w="4700"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Информационный час:</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О противопожарной безопасности на территории Широкоярского сельсовета в осенне-зимний пожароопасный период 2020-2021 годов</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17.09.2021</w:t>
            </w:r>
          </w:p>
        </w:tc>
        <w:tc>
          <w:tcPr>
            <w:tcW w:w="2659"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Глава Широкоярского сельсовета, зам. Главы администрации, председатель Совета депутатов</w:t>
            </w:r>
          </w:p>
        </w:tc>
      </w:tr>
      <w:tr w:rsidR="002C58E9" w:rsidRPr="002C58E9" w:rsidTr="0076478A">
        <w:trPr>
          <w:trHeight w:val="1407"/>
        </w:trPr>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p>
        </w:tc>
        <w:tc>
          <w:tcPr>
            <w:tcW w:w="4700"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 проекте бюджета Широкоярского сельсовета на 2022 год и плановый период 2023-2024 годов.</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 передаче осуществления части полномочий администрации Мошковского района в сфере закупок товаров, работ, услуг для обеспечения муниципальных нужд.</w:t>
            </w:r>
          </w:p>
          <w:p w:rsidR="002C58E9" w:rsidRPr="002C58E9" w:rsidRDefault="002C58E9" w:rsidP="002C58E9">
            <w:pPr>
              <w:spacing w:after="0" w:line="240" w:lineRule="auto"/>
              <w:rPr>
                <w:rFonts w:ascii="Times New Roman" w:eastAsia="Times New Roman" w:hAnsi="Times New Roman"/>
                <w:sz w:val="24"/>
                <w:szCs w:val="24"/>
                <w:lang w:eastAsia="ru-RU"/>
              </w:rPr>
            </w:pP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19.11.2021</w:t>
            </w:r>
          </w:p>
        </w:tc>
        <w:tc>
          <w:tcPr>
            <w:tcW w:w="2659"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Глава мо, председатель Совета депутатов, главный бухгалтер администрации</w:t>
            </w:r>
          </w:p>
        </w:tc>
      </w:tr>
      <w:tr w:rsidR="002C58E9" w:rsidRPr="002C58E9" w:rsidTr="0076478A">
        <w:trPr>
          <w:trHeight w:val="286"/>
        </w:trPr>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lastRenderedPageBreak/>
              <w:t>1</w:t>
            </w:r>
          </w:p>
        </w:tc>
        <w:tc>
          <w:tcPr>
            <w:tcW w:w="470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3</w:t>
            </w:r>
          </w:p>
        </w:tc>
        <w:tc>
          <w:tcPr>
            <w:tcW w:w="2659"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4</w:t>
            </w:r>
          </w:p>
        </w:tc>
      </w:tr>
      <w:tr w:rsidR="002C58E9" w:rsidRPr="002C58E9" w:rsidTr="0076478A">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1.</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3.</w:t>
            </w:r>
          </w:p>
          <w:p w:rsidR="002C58E9" w:rsidRPr="002C58E9" w:rsidRDefault="002C58E9" w:rsidP="002C58E9">
            <w:pPr>
              <w:spacing w:after="0" w:line="240" w:lineRule="auto"/>
              <w:jc w:val="center"/>
              <w:rPr>
                <w:rFonts w:ascii="Times New Roman" w:eastAsia="Times New Roman" w:hAnsi="Times New Roman"/>
                <w:sz w:val="24"/>
                <w:szCs w:val="24"/>
                <w:lang w:eastAsia="ru-RU"/>
              </w:rPr>
            </w:pPr>
          </w:p>
        </w:tc>
        <w:tc>
          <w:tcPr>
            <w:tcW w:w="4700"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 бюджете Широкоярского сельсовета на 2022 год и плановый период 2023-2024 годов.</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 прогнозе социально-экономического развития Широкоярского сельсовета на 2022 год и плановый период 2023-2024 годов.</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О плане правотворческой деятельности Совета депутатов Широкоярского сельсовета на 2022 год.</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24.12.2021</w:t>
            </w:r>
          </w:p>
        </w:tc>
        <w:tc>
          <w:tcPr>
            <w:tcW w:w="2659"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Председатель Совета депутатов, зам. Главы администрации,</w:t>
            </w:r>
          </w:p>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Главный бухгалтер администрации</w:t>
            </w:r>
          </w:p>
        </w:tc>
      </w:tr>
      <w:tr w:rsidR="002C58E9" w:rsidRPr="002C58E9" w:rsidTr="0076478A">
        <w:tc>
          <w:tcPr>
            <w:tcW w:w="540"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p>
        </w:tc>
        <w:tc>
          <w:tcPr>
            <w:tcW w:w="4700"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Внесение изменений и дополнений в действующие нормативные правовые акты, принятие нормативных правовых актов в связи с изменениями действующего законодательства</w:t>
            </w:r>
          </w:p>
        </w:tc>
        <w:tc>
          <w:tcPr>
            <w:tcW w:w="2098" w:type="dxa"/>
          </w:tcPr>
          <w:p w:rsidR="002C58E9" w:rsidRPr="002C58E9" w:rsidRDefault="002C58E9" w:rsidP="002C58E9">
            <w:pPr>
              <w:spacing w:after="0" w:line="240" w:lineRule="auto"/>
              <w:jc w:val="center"/>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В течение года</w:t>
            </w:r>
          </w:p>
        </w:tc>
        <w:tc>
          <w:tcPr>
            <w:tcW w:w="2659" w:type="dxa"/>
          </w:tcPr>
          <w:p w:rsidR="002C58E9" w:rsidRPr="002C58E9" w:rsidRDefault="002C58E9" w:rsidP="002C58E9">
            <w:pPr>
              <w:spacing w:after="0" w:line="240" w:lineRule="auto"/>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Председатель Совета депутатов, глава мо, зам. главы администрации, главный бухгалтер администрации, специалисты администрации</w:t>
            </w:r>
          </w:p>
        </w:tc>
      </w:tr>
    </w:tbl>
    <w:p w:rsidR="002C58E9" w:rsidRPr="002C58E9" w:rsidRDefault="002C58E9" w:rsidP="002C58E9">
      <w:pPr>
        <w:spacing w:after="0" w:line="240" w:lineRule="auto"/>
        <w:rPr>
          <w:rFonts w:ascii="Times New Roman" w:eastAsia="Times New Roman" w:hAnsi="Times New Roman"/>
          <w:sz w:val="24"/>
          <w:szCs w:val="24"/>
          <w:lang w:eastAsia="ru-RU"/>
        </w:rPr>
      </w:pPr>
    </w:p>
    <w:p w:rsidR="002C58E9" w:rsidRPr="002C58E9" w:rsidRDefault="002C58E9" w:rsidP="002C58E9">
      <w:pPr>
        <w:spacing w:after="0" w:line="240" w:lineRule="auto"/>
        <w:rPr>
          <w:rFonts w:ascii="Times New Roman" w:eastAsia="Times New Roman" w:hAnsi="Times New Roman"/>
          <w:sz w:val="24"/>
          <w:szCs w:val="24"/>
          <w:lang w:eastAsia="ru-RU"/>
        </w:rPr>
      </w:pPr>
    </w:p>
    <w:p w:rsidR="002C58E9" w:rsidRPr="0076478A" w:rsidRDefault="002C58E9" w:rsidP="002C58E9">
      <w:pPr>
        <w:pStyle w:val="af1"/>
        <w:shd w:val="clear" w:color="auto" w:fill="FFFFFF"/>
        <w:spacing w:before="0" w:beforeAutospacing="0" w:after="0" w:afterAutospacing="0"/>
        <w:ind w:firstLine="708"/>
        <w:jc w:val="center"/>
        <w:rPr>
          <w:b/>
          <w:i/>
        </w:rPr>
      </w:pPr>
      <w:r w:rsidRPr="0076478A">
        <w:rPr>
          <w:b/>
          <w:i/>
        </w:rPr>
        <w:t>Прокуратура Мошковского района разъясняет</w:t>
      </w:r>
    </w:p>
    <w:p w:rsidR="002C58E9" w:rsidRPr="0076478A" w:rsidRDefault="002C58E9" w:rsidP="002C58E9">
      <w:pPr>
        <w:pStyle w:val="af1"/>
        <w:shd w:val="clear" w:color="auto" w:fill="FFFFFF"/>
        <w:spacing w:before="0" w:beforeAutospacing="0" w:after="0" w:afterAutospacing="0"/>
        <w:ind w:firstLine="708"/>
        <w:jc w:val="center"/>
        <w:rPr>
          <w:sz w:val="16"/>
          <w:szCs w:val="16"/>
        </w:rPr>
      </w:pPr>
    </w:p>
    <w:p w:rsidR="002C58E9" w:rsidRPr="002C58E9" w:rsidRDefault="002C58E9" w:rsidP="002C58E9">
      <w:pPr>
        <w:pStyle w:val="af1"/>
        <w:shd w:val="clear" w:color="auto" w:fill="FFFFFF"/>
        <w:spacing w:before="0" w:beforeAutospacing="0" w:after="0" w:afterAutospacing="0"/>
        <w:ind w:firstLine="708"/>
        <w:jc w:val="both"/>
      </w:pPr>
      <w:r w:rsidRPr="002C58E9">
        <w:t>Фиктивная регистрация лиц считается уголовным преступлением. В законодательстве предусмотрена специальная статья, устанавливающая наказания за данное деяние. Рассмотрим далее, чем же грозит фиктивная регистрация.</w:t>
      </w:r>
    </w:p>
    <w:p w:rsidR="002C58E9" w:rsidRPr="0076478A" w:rsidRDefault="002C58E9" w:rsidP="0076478A">
      <w:pPr>
        <w:shd w:val="clear" w:color="auto" w:fill="FFFFFF"/>
        <w:spacing w:after="0" w:line="240" w:lineRule="auto"/>
        <w:ind w:firstLine="540"/>
        <w:jc w:val="both"/>
        <w:rPr>
          <w:rFonts w:ascii="Times New Roman" w:hAnsi="Times New Roman"/>
          <w:sz w:val="24"/>
          <w:szCs w:val="24"/>
        </w:rPr>
      </w:pPr>
      <w:r w:rsidRPr="002C58E9">
        <w:rPr>
          <w:rFonts w:ascii="Times New Roman" w:hAnsi="Times New Roman"/>
          <w:sz w:val="24"/>
          <w:szCs w:val="24"/>
          <w:shd w:val="clear" w:color="auto" w:fill="FFFFFF"/>
        </w:rPr>
        <w:t xml:space="preserve">В соответствии со ст. 322.2 УК РФ, установлено, что </w:t>
      </w:r>
      <w:hyperlink r:id="rId9" w:anchor="dst100069" w:history="1">
        <w:r w:rsidRPr="002C58E9">
          <w:rPr>
            <w:rStyle w:val="ab"/>
            <w:rFonts w:ascii="Times New Roman" w:hAnsi="Times New Roman"/>
            <w:sz w:val="24"/>
            <w:szCs w:val="24"/>
          </w:rPr>
          <w:t>фиктивная регистрация</w:t>
        </w:r>
      </w:hyperlink>
      <w:r w:rsidRPr="002C58E9">
        <w:rPr>
          <w:rStyle w:val="apple-converted-space"/>
          <w:rFonts w:ascii="Times New Roman" w:hAnsi="Times New Roman"/>
          <w:sz w:val="24"/>
          <w:szCs w:val="24"/>
        </w:rPr>
        <w:t> </w:t>
      </w:r>
      <w:r w:rsidRPr="002C58E9">
        <w:rPr>
          <w:rStyle w:val="blk"/>
          <w:rFonts w:ascii="Times New Roman" w:hAnsi="Times New Roman"/>
          <w:sz w:val="24"/>
          <w:szCs w:val="24"/>
        </w:rPr>
        <w:t>гражданина Российской Федерации по месту пребывания или по месту жительства в жилом помещении в Российской Федерации, а равно</w:t>
      </w:r>
      <w:r w:rsidRPr="002C58E9">
        <w:rPr>
          <w:rStyle w:val="apple-converted-space"/>
          <w:rFonts w:ascii="Times New Roman" w:hAnsi="Times New Roman"/>
          <w:sz w:val="24"/>
          <w:szCs w:val="24"/>
        </w:rPr>
        <w:t> </w:t>
      </w:r>
      <w:hyperlink r:id="rId10" w:anchor="dst100253" w:history="1">
        <w:r w:rsidRPr="002C58E9">
          <w:rPr>
            <w:rStyle w:val="ab"/>
            <w:rFonts w:ascii="Times New Roman" w:hAnsi="Times New Roman"/>
            <w:sz w:val="24"/>
            <w:szCs w:val="24"/>
          </w:rPr>
          <w:t>фиктивная регистрация</w:t>
        </w:r>
      </w:hyperlink>
      <w:r w:rsidRPr="002C58E9">
        <w:rPr>
          <w:rStyle w:val="apple-converted-space"/>
          <w:rFonts w:ascii="Times New Roman" w:hAnsi="Times New Roman"/>
          <w:sz w:val="24"/>
          <w:szCs w:val="24"/>
        </w:rPr>
        <w:t> </w:t>
      </w:r>
      <w:r w:rsidRPr="002C58E9">
        <w:rPr>
          <w:rStyle w:val="blk"/>
          <w:rFonts w:ascii="Times New Roman" w:hAnsi="Times New Roman"/>
          <w:sz w:val="24"/>
          <w:szCs w:val="24"/>
        </w:rPr>
        <w:t xml:space="preserve">иностранного гражданина или лица без гражданства по месту жительства в жилом помещении в Российской Федерации </w:t>
      </w:r>
      <w:bookmarkStart w:id="1" w:name="dst1500"/>
      <w:bookmarkEnd w:id="1"/>
      <w:r w:rsidRPr="002C58E9">
        <w:rPr>
          <w:rStyle w:val="blk"/>
          <w:rFonts w:ascii="Times New Roman" w:hAnsi="Times New Roman"/>
          <w:sz w:val="24"/>
          <w:szCs w:val="24"/>
        </w:rP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w:t>
      </w:r>
      <w:r w:rsidR="0076478A">
        <w:rPr>
          <w:rStyle w:val="blk"/>
          <w:rFonts w:ascii="Times New Roman" w:hAnsi="Times New Roman"/>
          <w:sz w:val="24"/>
          <w:szCs w:val="24"/>
        </w:rPr>
        <w:t>ех лет или без такового.</w:t>
      </w:r>
    </w:p>
    <w:p w:rsidR="002C58E9" w:rsidRPr="0076478A" w:rsidRDefault="0076478A" w:rsidP="0076478A">
      <w:pPr>
        <w:pStyle w:val="af1"/>
        <w:shd w:val="clear" w:color="auto" w:fill="FFFFFF"/>
        <w:spacing w:before="0" w:beforeAutospacing="0" w:after="0" w:afterAutospacing="0"/>
        <w:jc w:val="right"/>
        <w:rPr>
          <w:b/>
          <w:color w:val="000000"/>
        </w:rPr>
      </w:pPr>
      <w:r>
        <w:rPr>
          <w:color w:val="000000"/>
        </w:rPr>
        <w:tab/>
      </w:r>
      <w:r>
        <w:rPr>
          <w:color w:val="000000"/>
        </w:rPr>
        <w:tab/>
      </w:r>
      <w:r>
        <w:rPr>
          <w:color w:val="000000"/>
        </w:rPr>
        <w:tab/>
      </w:r>
      <w:r>
        <w:rPr>
          <w:color w:val="000000"/>
        </w:rPr>
        <w:tab/>
      </w:r>
      <w:r w:rsidR="002C58E9" w:rsidRPr="0076478A">
        <w:rPr>
          <w:b/>
          <w:color w:val="000000"/>
        </w:rPr>
        <w:t>Помощник прокурора района В.С. Акуленко</w:t>
      </w:r>
    </w:p>
    <w:p w:rsidR="0076478A" w:rsidRDefault="0076478A" w:rsidP="0076478A">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2C58E9" w:rsidRPr="002C58E9" w:rsidRDefault="0076478A" w:rsidP="0076478A">
      <w:pPr>
        <w:shd w:val="clear" w:color="auto" w:fill="FFFFFF"/>
        <w:spacing w:after="0" w:line="240" w:lineRule="auto"/>
        <w:jc w:val="center"/>
        <w:outlineLvl w:val="0"/>
        <w:rPr>
          <w:rFonts w:ascii="Times New Roman" w:eastAsia="Times New Roman" w:hAnsi="Times New Roman"/>
          <w:b/>
          <w:i/>
          <w:kern w:val="36"/>
          <w:sz w:val="24"/>
          <w:szCs w:val="24"/>
          <w:lang w:eastAsia="ru-RU"/>
        </w:rPr>
      </w:pPr>
      <w:r>
        <w:rPr>
          <w:rFonts w:ascii="Times New Roman" w:eastAsia="Times New Roman" w:hAnsi="Times New Roman"/>
          <w:b/>
          <w:i/>
          <w:kern w:val="36"/>
          <w:sz w:val="24"/>
          <w:szCs w:val="24"/>
          <w:lang w:eastAsia="ru-RU"/>
        </w:rPr>
        <w:t>*****</w:t>
      </w:r>
    </w:p>
    <w:p w:rsidR="002C58E9" w:rsidRPr="0076478A" w:rsidRDefault="002C58E9" w:rsidP="0076478A">
      <w:pPr>
        <w:shd w:val="clear" w:color="auto" w:fill="FFFFFF"/>
        <w:spacing w:after="0" w:line="240" w:lineRule="auto"/>
        <w:jc w:val="center"/>
        <w:outlineLvl w:val="1"/>
        <w:rPr>
          <w:rFonts w:ascii="Times New Roman" w:eastAsia="Times New Roman" w:hAnsi="Times New Roman"/>
          <w:b/>
          <w:bCs/>
          <w:caps/>
          <w:color w:val="003CAA"/>
          <w:sz w:val="24"/>
          <w:szCs w:val="24"/>
          <w:lang w:val="x-none" w:eastAsia="x-none"/>
        </w:rPr>
      </w:pPr>
      <w:r w:rsidRPr="002C58E9">
        <w:rPr>
          <w:rFonts w:ascii="Times New Roman" w:eastAsia="Times New Roman" w:hAnsi="Times New Roman"/>
          <w:b/>
          <w:bCs/>
          <w:sz w:val="24"/>
          <w:szCs w:val="24"/>
          <w:lang w:val="x-none" w:eastAsia="x-none"/>
        </w:rPr>
        <w:t>Компьютерная гигиена – 7 обязательных правил, которые необходимо соблюдать</w:t>
      </w:r>
      <w:r w:rsidR="0076478A">
        <w:rPr>
          <w:rFonts w:ascii="Times New Roman" w:eastAsia="Times New Roman" w:hAnsi="Times New Roman"/>
          <w:b/>
          <w:bCs/>
          <w:sz w:val="24"/>
          <w:szCs w:val="24"/>
          <w:lang w:eastAsia="x-none"/>
        </w:rPr>
        <w:t xml:space="preserve">                                   </w:t>
      </w:r>
      <w:r w:rsidRPr="002C58E9">
        <w:rPr>
          <w:rFonts w:ascii="Times New Roman" w:eastAsia="Times New Roman" w:hAnsi="Times New Roman"/>
          <w:b/>
          <w:bCs/>
          <w:sz w:val="24"/>
          <w:szCs w:val="24"/>
          <w:lang w:val="x-none" w:eastAsia="x-none"/>
        </w:rPr>
        <w:t xml:space="preserve"> в целях защиты персональных данных, денежных средств и имущества от </w:t>
      </w:r>
      <w:r w:rsidR="0076478A">
        <w:rPr>
          <w:rFonts w:ascii="Times New Roman" w:eastAsia="Times New Roman" w:hAnsi="Times New Roman"/>
          <w:b/>
          <w:bCs/>
          <w:sz w:val="24"/>
          <w:szCs w:val="24"/>
          <w:lang w:eastAsia="x-none"/>
        </w:rPr>
        <w:t xml:space="preserve">                          </w:t>
      </w:r>
      <w:r w:rsidRPr="002C58E9">
        <w:rPr>
          <w:rFonts w:ascii="Times New Roman" w:eastAsia="Times New Roman" w:hAnsi="Times New Roman"/>
          <w:b/>
          <w:bCs/>
          <w:sz w:val="24"/>
          <w:szCs w:val="24"/>
          <w:lang w:val="x-none" w:eastAsia="x-none"/>
        </w:rPr>
        <w:t>мошеннических действий иных лиц</w:t>
      </w:r>
    </w:p>
    <w:p w:rsidR="002C58E9" w:rsidRPr="002C58E9" w:rsidRDefault="0076478A" w:rsidP="002C58E9">
      <w:pPr>
        <w:shd w:val="clear" w:color="auto" w:fill="FFFFFF"/>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color w:val="000000"/>
          <w:sz w:val="24"/>
          <w:szCs w:val="24"/>
          <w:lang w:val="x-none" w:eastAsia="ru-RU"/>
        </w:rPr>
        <w:tab/>
      </w:r>
      <w:r w:rsidR="002C58E9" w:rsidRPr="002C58E9">
        <w:rPr>
          <w:rFonts w:ascii="Times New Roman" w:eastAsia="Times New Roman" w:hAnsi="Times New Roman"/>
          <w:color w:val="000000"/>
          <w:sz w:val="24"/>
          <w:szCs w:val="24"/>
          <w:lang w:eastAsia="ru-RU"/>
        </w:rPr>
        <w:t xml:space="preserve">1. </w:t>
      </w:r>
      <w:bookmarkStart w:id="2" w:name="_Hlk59728548"/>
      <w:r w:rsidR="002C58E9" w:rsidRPr="002C58E9">
        <w:rPr>
          <w:rFonts w:ascii="Times New Roman" w:eastAsia="Times New Roman" w:hAnsi="Times New Roman"/>
          <w:sz w:val="24"/>
          <w:szCs w:val="24"/>
          <w:lang w:eastAsia="ru-RU"/>
        </w:rPr>
        <w:t>Устанавливайте сложные пароли и регулярно меняйте их</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Чем длиннее и сложнее пароль, тем труднее его будет взломать. Лучший вариант — большая комбинация случайных букв, чисел и символов. Ни в коем случае не используйте имена детей и родственников, дни рождения и другие личные данные, которые легко найти в соцсетях.</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Но каким бы сложным ни был ваш пароль, не забывайте менять его хотя бы раз в полгода. И не поддавайтесь соблазну повторно использовать какой</w:t>
      </w:r>
      <w:r w:rsidRPr="002C58E9">
        <w:rPr>
          <w:rFonts w:ascii="Times New Roman" w:eastAsia="Times New Roman" w:hAnsi="Times New Roman"/>
          <w:sz w:val="24"/>
          <w:szCs w:val="24"/>
          <w:lang w:eastAsia="ru-RU"/>
        </w:rPr>
        <w:noBreakHyphen/>
        <w:t>нибудь из старых. Чем дольше используется один пароль, тем выше вероятность, что он попадёт в руки хакеров или будет скомпрометирован.</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 Кроме того, не используйте одну и ту же комбинацию на разных сайтах. Тогда в случае взлома аккаунта на каком</w:t>
      </w:r>
      <w:r w:rsidRPr="002C58E9">
        <w:rPr>
          <w:rFonts w:ascii="Times New Roman" w:eastAsia="Times New Roman" w:hAnsi="Times New Roman"/>
          <w:sz w:val="24"/>
          <w:szCs w:val="24"/>
          <w:lang w:eastAsia="ru-RU"/>
        </w:rPr>
        <w:noBreakHyphen/>
        <w:t>нибудь форуме злоумышленники не смогут попасть в ваш кабинет в онлайн</w:t>
      </w:r>
      <w:r w:rsidRPr="002C58E9">
        <w:rPr>
          <w:rFonts w:ascii="Times New Roman" w:eastAsia="Times New Roman" w:hAnsi="Times New Roman"/>
          <w:sz w:val="24"/>
          <w:szCs w:val="24"/>
          <w:lang w:eastAsia="ru-RU"/>
        </w:rPr>
        <w:noBreakHyphen/>
        <w:t>банках.</w:t>
      </w:r>
    </w:p>
    <w:p w:rsidR="002C58E9" w:rsidRPr="002C58E9" w:rsidRDefault="0076478A" w:rsidP="002C58E9">
      <w:pPr>
        <w:shd w:val="clear" w:color="auto" w:fill="FFFFFF"/>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2C58E9" w:rsidRPr="002C58E9">
        <w:rPr>
          <w:rFonts w:ascii="Times New Roman" w:eastAsia="Times New Roman" w:hAnsi="Times New Roman"/>
          <w:sz w:val="24"/>
          <w:szCs w:val="24"/>
          <w:lang w:eastAsia="ru-RU"/>
        </w:rPr>
        <w:t>2. Делайте резервное копирование данных</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С каждым днём всё больше распространяются вирусы</w:t>
      </w:r>
      <w:r w:rsidRPr="002C58E9">
        <w:rPr>
          <w:rFonts w:ascii="Times New Roman" w:eastAsia="Times New Roman" w:hAnsi="Times New Roman"/>
          <w:sz w:val="24"/>
          <w:szCs w:val="24"/>
          <w:lang w:eastAsia="ru-RU"/>
        </w:rPr>
        <w:noBreakHyphen/>
        <w:t>вымогатели. Они блокируют устройство и угрожают удалить с него все данные, если вы не заплатите выкуп. Такие вирусы могут попасть на компьютер или смартфон, если вы перейдёте по ссылке в фишинговом письме или кликнете на фейковый рекламный баннер.</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Будьте особенно осторожны при интернет</w:t>
      </w:r>
      <w:r w:rsidRPr="002C58E9">
        <w:rPr>
          <w:rFonts w:ascii="Times New Roman" w:eastAsia="Times New Roman" w:hAnsi="Times New Roman"/>
          <w:sz w:val="24"/>
          <w:szCs w:val="24"/>
          <w:lang w:eastAsia="ru-RU"/>
        </w:rPr>
        <w:noBreakHyphen/>
        <w:t>сёрфинге и обязательно создавайте резервные копии важных файлов.</w:t>
      </w:r>
    </w:p>
    <w:p w:rsidR="002C58E9" w:rsidRPr="002C58E9" w:rsidRDefault="0076478A" w:rsidP="002C58E9">
      <w:pPr>
        <w:shd w:val="clear" w:color="auto" w:fill="FFFFFF"/>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C58E9" w:rsidRPr="002C58E9">
        <w:rPr>
          <w:rFonts w:ascii="Times New Roman" w:eastAsia="Times New Roman" w:hAnsi="Times New Roman"/>
          <w:sz w:val="24"/>
          <w:szCs w:val="24"/>
          <w:lang w:eastAsia="ru-RU"/>
        </w:rPr>
        <w:t>3. Не делитесь слишком личной информацией в соцсетях</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Во</w:t>
      </w:r>
      <w:r w:rsidRPr="002C58E9">
        <w:rPr>
          <w:rFonts w:ascii="Times New Roman" w:eastAsia="Times New Roman" w:hAnsi="Times New Roman"/>
          <w:sz w:val="24"/>
          <w:szCs w:val="24"/>
          <w:lang w:eastAsia="ru-RU"/>
        </w:rPr>
        <w:noBreakHyphen/>
        <w:t>первых, это золотая жила для разных мошенников — в первую очередь для похитителей личности. Они собирают персональные данные пользователей, чтобы получить доступ к их финансам. Во</w:t>
      </w:r>
      <w:r w:rsidRPr="002C58E9">
        <w:rPr>
          <w:rFonts w:ascii="Times New Roman" w:eastAsia="Times New Roman" w:hAnsi="Times New Roman"/>
          <w:sz w:val="24"/>
          <w:szCs w:val="24"/>
          <w:lang w:eastAsia="ru-RU"/>
        </w:rPr>
        <w:noBreakHyphen/>
        <w:t>вторых, часто происходят утечки данных, так что под угрозой даже информация, невидимая для других пользователей.</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Поэтому максимально сократите количество данных, которыми делитесь на разных медиаплатформах.</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Не публикуйте в открытом доступе дату своего рождения, не указывайте свой адрес, местоположение и контакты. Отключите геотеги на фотографиях. Хотя сами по себе такие данные кажутся безобидными, с их помощью преступники могут многое о вас узнать.</w:t>
      </w:r>
    </w:p>
    <w:p w:rsidR="002C58E9" w:rsidRPr="002C58E9" w:rsidRDefault="0076478A" w:rsidP="002C58E9">
      <w:pPr>
        <w:shd w:val="clear" w:color="auto" w:fill="FFFFFF"/>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C58E9" w:rsidRPr="002C58E9">
        <w:rPr>
          <w:rFonts w:ascii="Times New Roman" w:eastAsia="Times New Roman" w:hAnsi="Times New Roman"/>
          <w:sz w:val="24"/>
          <w:szCs w:val="24"/>
          <w:lang w:eastAsia="ru-RU"/>
        </w:rPr>
        <w:t>4. Регулярно проверяйте историю финансовых операций</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Мошенники пользуются похищенной информацией, чтобы быстро снять деньги с вашего счёта или взять заём от вашего имени. Поэтому обязательно смотрите выписки по картам, особенно кредитным. А раз в год </w:t>
      </w:r>
      <w:hyperlink r:id="rId11" w:tgtFrame="_blank" w:history="1">
        <w:r w:rsidRPr="002C58E9">
          <w:rPr>
            <w:rFonts w:ascii="Times New Roman" w:eastAsia="Times New Roman" w:hAnsi="Times New Roman"/>
            <w:sz w:val="24"/>
            <w:szCs w:val="24"/>
            <w:lang w:eastAsia="ru-RU"/>
          </w:rPr>
          <w:t>запрашивайте свою кредитную историю</w:t>
        </w:r>
      </w:hyperlink>
      <w:r w:rsidRPr="002C58E9">
        <w:rPr>
          <w:rFonts w:ascii="Times New Roman" w:eastAsia="Times New Roman" w:hAnsi="Times New Roman"/>
          <w:sz w:val="24"/>
          <w:szCs w:val="24"/>
          <w:lang w:eastAsia="ru-RU"/>
        </w:rPr>
        <w:t>, чтобы проверить, не открыты ли на ваше имя чужие займы.</w:t>
      </w:r>
    </w:p>
    <w:p w:rsidR="002C58E9" w:rsidRPr="002C58E9" w:rsidRDefault="0076478A" w:rsidP="002C58E9">
      <w:pPr>
        <w:shd w:val="clear" w:color="auto" w:fill="FFFFFF"/>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C58E9" w:rsidRPr="002C58E9">
        <w:rPr>
          <w:rFonts w:ascii="Times New Roman" w:eastAsia="Times New Roman" w:hAnsi="Times New Roman"/>
          <w:sz w:val="24"/>
          <w:szCs w:val="24"/>
          <w:lang w:eastAsia="ru-RU"/>
        </w:rPr>
        <w:t>5. Периодически отписывайтесь от лишнего</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Люди сейчас часто меняют один сервис на другой, в итоге у них накапливается масса ненужных рассылок и </w:t>
      </w:r>
      <w:hyperlink r:id="rId12" w:tgtFrame="_blank" w:tooltip="Как на iOS быстро просмотреть свои подписки и отменить ненужные" w:history="1">
        <w:r w:rsidRPr="002C58E9">
          <w:rPr>
            <w:rFonts w:ascii="Times New Roman" w:eastAsia="Times New Roman" w:hAnsi="Times New Roman"/>
            <w:sz w:val="24"/>
            <w:szCs w:val="24"/>
            <w:lang w:eastAsia="ru-RU"/>
          </w:rPr>
          <w:t>подписок</w:t>
        </w:r>
      </w:hyperlink>
      <w:r w:rsidRPr="002C58E9">
        <w:rPr>
          <w:rFonts w:ascii="Times New Roman" w:eastAsia="Times New Roman" w:hAnsi="Times New Roman"/>
          <w:sz w:val="24"/>
          <w:szCs w:val="24"/>
          <w:lang w:eastAsia="ru-RU"/>
        </w:rPr>
        <w:t>. Если первые просто захламляют почтовый ящик, то вторые могут стоить денег. Вспомните, чем вы в последнее время перестали пользоваться, и проверьте, не настроено ли у вас автоматическое списание средств.</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Не сохраняйте данные банковской карты на сайтах и в приложениях. Особенно там, где есть пробный период, после которого использование станет платным. Всегда есть шанс, что вы забросите сервис через пару дней, а деньги продолжат списываться автоматически.</w:t>
      </w:r>
    </w:p>
    <w:p w:rsidR="002C58E9" w:rsidRPr="002C58E9" w:rsidRDefault="0076478A" w:rsidP="002C58E9">
      <w:pPr>
        <w:shd w:val="clear" w:color="auto" w:fill="FFFFFF"/>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C58E9" w:rsidRPr="002C58E9">
        <w:rPr>
          <w:rFonts w:ascii="Times New Roman" w:eastAsia="Times New Roman" w:hAnsi="Times New Roman"/>
          <w:sz w:val="24"/>
          <w:szCs w:val="24"/>
          <w:lang w:eastAsia="ru-RU"/>
        </w:rPr>
        <w:t>6. Следите за тем, какой цифровой отпечаток вы оставляете</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Браузеры и поисковики хранят данные о пользователях: фиксируют ваше местоположение, запросы, настройки. Сотовые операторы тоже этим занимаются: они хранят список набранных номеров и текстовые сообщения. Apple и </w:t>
      </w:r>
      <w:hyperlink r:id="rId13" w:tgtFrame="_blank" w:tooltip="Какие личные данные собирает о вас Google и как это запретить" w:history="1">
        <w:r w:rsidRPr="002C58E9">
          <w:rPr>
            <w:rFonts w:ascii="Times New Roman" w:eastAsia="Times New Roman" w:hAnsi="Times New Roman"/>
            <w:sz w:val="24"/>
            <w:szCs w:val="24"/>
            <w:lang w:eastAsia="ru-RU"/>
          </w:rPr>
          <w:t>Google</w:t>
        </w:r>
      </w:hyperlink>
      <w:r w:rsidRPr="002C58E9">
        <w:rPr>
          <w:rFonts w:ascii="Times New Roman" w:eastAsia="Times New Roman" w:hAnsi="Times New Roman"/>
          <w:sz w:val="24"/>
          <w:szCs w:val="24"/>
          <w:lang w:eastAsia="ru-RU"/>
        </w:rPr>
        <w:t>собирают информацию о том, как вы пользуетесь их устройствами: какие приложения устанавливаете, что ищете.</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И всё это совершенно законно, ведь вы дали согласие на обработку персональных данных и нажали на соответствующую кнопку.</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Полностью от этого оградиться нельзя, но вы можете ограничить объём собираемых о вас данных. Изучите настройки своего устройства. Отключите доступ к вашему местоположению для тех приложений, которым он по сути не нужен. Откажитесь от персонализированный рекламы (</w:t>
      </w:r>
      <w:hyperlink r:id="rId14" w:tgtFrame="_blank" w:history="1">
        <w:r w:rsidRPr="002C58E9">
          <w:rPr>
            <w:rFonts w:ascii="Times New Roman" w:eastAsia="Times New Roman" w:hAnsi="Times New Roman"/>
            <w:sz w:val="24"/>
            <w:szCs w:val="24"/>
            <w:lang w:eastAsia="ru-RU"/>
          </w:rPr>
          <w:t>для Google</w:t>
        </w:r>
      </w:hyperlink>
      <w:r w:rsidRPr="002C58E9">
        <w:rPr>
          <w:rFonts w:ascii="Times New Roman" w:eastAsia="Times New Roman" w:hAnsi="Times New Roman"/>
          <w:sz w:val="24"/>
          <w:szCs w:val="24"/>
          <w:lang w:eastAsia="ru-RU"/>
        </w:rPr>
        <w:t>, </w:t>
      </w:r>
      <w:hyperlink r:id="rId15" w:tgtFrame="_blank" w:history="1">
        <w:r w:rsidRPr="002C58E9">
          <w:rPr>
            <w:rFonts w:ascii="Times New Roman" w:eastAsia="Times New Roman" w:hAnsi="Times New Roman"/>
            <w:sz w:val="24"/>
            <w:szCs w:val="24"/>
            <w:lang w:eastAsia="ru-RU"/>
          </w:rPr>
          <w:t>для Apple</w:t>
        </w:r>
      </w:hyperlink>
      <w:r w:rsidRPr="002C58E9">
        <w:rPr>
          <w:rFonts w:ascii="Times New Roman" w:eastAsia="Times New Roman" w:hAnsi="Times New Roman"/>
          <w:sz w:val="24"/>
          <w:szCs w:val="24"/>
          <w:lang w:eastAsia="ru-RU"/>
        </w:rPr>
        <w:t>). Отключите </w:t>
      </w:r>
      <w:hyperlink r:id="rId16" w:tgtFrame="_blank" w:history="1">
        <w:r w:rsidRPr="002C58E9">
          <w:rPr>
            <w:rFonts w:ascii="Times New Roman" w:eastAsia="Times New Roman" w:hAnsi="Times New Roman"/>
            <w:sz w:val="24"/>
            <w:szCs w:val="24"/>
            <w:lang w:eastAsia="ru-RU"/>
          </w:rPr>
          <w:t>историю местоположений</w:t>
        </w:r>
      </w:hyperlink>
      <w:r w:rsidRPr="002C58E9">
        <w:rPr>
          <w:rFonts w:ascii="Times New Roman" w:eastAsia="Times New Roman" w:hAnsi="Times New Roman"/>
          <w:sz w:val="24"/>
          <w:szCs w:val="24"/>
          <w:lang w:eastAsia="ru-RU"/>
        </w:rPr>
        <w:t> в «Google Картах», чтобы информация не отправлялась в компанию.</w:t>
      </w:r>
    </w:p>
    <w:p w:rsidR="002C58E9" w:rsidRPr="002C58E9" w:rsidRDefault="0076478A" w:rsidP="002C58E9">
      <w:pPr>
        <w:shd w:val="clear" w:color="auto" w:fill="FFFFFF"/>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C58E9" w:rsidRPr="002C58E9">
        <w:rPr>
          <w:rFonts w:ascii="Times New Roman" w:eastAsia="Times New Roman" w:hAnsi="Times New Roman"/>
          <w:sz w:val="24"/>
          <w:szCs w:val="24"/>
          <w:lang w:eastAsia="ru-RU"/>
        </w:rPr>
        <w:t>7. Регулярно обновляйте программное обеспечение</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В </w:t>
      </w:r>
      <w:hyperlink r:id="rId17" w:tgtFrame="_blank" w:tooltip="Как автоматически обновлять программное обеспечение в Windows" w:history="1">
        <w:r w:rsidRPr="002C58E9">
          <w:rPr>
            <w:rFonts w:ascii="Times New Roman" w:eastAsia="Times New Roman" w:hAnsi="Times New Roman"/>
            <w:sz w:val="24"/>
            <w:szCs w:val="24"/>
            <w:lang w:eastAsia="ru-RU"/>
          </w:rPr>
          <w:t>обновлённых</w:t>
        </w:r>
      </w:hyperlink>
      <w:r w:rsidRPr="002C58E9">
        <w:rPr>
          <w:rFonts w:ascii="Times New Roman" w:eastAsia="Times New Roman" w:hAnsi="Times New Roman"/>
          <w:sz w:val="24"/>
          <w:szCs w:val="24"/>
          <w:lang w:eastAsia="ru-RU"/>
        </w:rPr>
        <w:t> версиях исправляются ошибки, которыми хакеры - мошенники могли бы воспользоваться в своих целях. Поэтому чем старее ваша версия операционной системы, программы или браузера, тем вы уязвимее. Включите автообновление, чтобы не забывать об апдейтах. Удаляйте программы и приложения, которыми вы перестали пользоваться или которые больше не поддерживаются разработчиками.</w:t>
      </w:r>
    </w:p>
    <w:p w:rsidR="002C58E9" w:rsidRPr="002C58E9" w:rsidRDefault="002C58E9" w:rsidP="002C58E9">
      <w:pPr>
        <w:shd w:val="clear" w:color="auto" w:fill="FFFFFF"/>
        <w:spacing w:after="0" w:line="240" w:lineRule="auto"/>
        <w:ind w:firstLine="708"/>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Не забывайте о роутере и всевозможных умных устройствах: им тоже необходимы регулярные обновления. Проверьте информацию на сайте производителя и следуйте инструкциям.</w:t>
      </w:r>
    </w:p>
    <w:p w:rsidR="002C58E9" w:rsidRPr="002C58E9" w:rsidRDefault="002C58E9" w:rsidP="002C58E9">
      <w:pPr>
        <w:shd w:val="clear" w:color="auto" w:fill="FFFFFF"/>
        <w:spacing w:after="0" w:line="240" w:lineRule="auto"/>
        <w:jc w:val="both"/>
        <w:rPr>
          <w:rFonts w:ascii="Times New Roman" w:eastAsia="Times New Roman" w:hAnsi="Times New Roman"/>
          <w:sz w:val="24"/>
          <w:szCs w:val="24"/>
          <w:lang w:eastAsia="ru-RU"/>
        </w:rPr>
      </w:pPr>
    </w:p>
    <w:p w:rsidR="002C58E9" w:rsidRPr="0076478A" w:rsidRDefault="002C58E9" w:rsidP="002C58E9">
      <w:pPr>
        <w:shd w:val="clear" w:color="auto" w:fill="FFFFFF"/>
        <w:spacing w:after="0" w:line="240" w:lineRule="auto"/>
        <w:jc w:val="both"/>
        <w:rPr>
          <w:rFonts w:ascii="Times New Roman" w:eastAsia="Times New Roman" w:hAnsi="Times New Roman"/>
          <w:b/>
          <w:sz w:val="24"/>
          <w:szCs w:val="24"/>
          <w:lang w:eastAsia="ru-RU"/>
        </w:rPr>
      </w:pPr>
      <w:r w:rsidRPr="0076478A">
        <w:rPr>
          <w:rFonts w:ascii="Times New Roman" w:eastAsia="Times New Roman" w:hAnsi="Times New Roman"/>
          <w:b/>
          <w:sz w:val="24"/>
          <w:szCs w:val="24"/>
          <w:lang w:eastAsia="ru-RU"/>
        </w:rPr>
        <w:t>Старший помощник прокурора района</w:t>
      </w:r>
    </w:p>
    <w:p w:rsidR="002C58E9" w:rsidRPr="0076478A" w:rsidRDefault="002C58E9" w:rsidP="002C58E9">
      <w:pPr>
        <w:shd w:val="clear" w:color="auto" w:fill="FFFFFF"/>
        <w:spacing w:after="0" w:line="240" w:lineRule="auto"/>
        <w:jc w:val="both"/>
        <w:rPr>
          <w:rFonts w:ascii="Times New Roman" w:eastAsia="Times New Roman" w:hAnsi="Times New Roman"/>
          <w:b/>
          <w:sz w:val="24"/>
          <w:szCs w:val="24"/>
          <w:lang w:eastAsia="ru-RU"/>
        </w:rPr>
      </w:pPr>
      <w:r w:rsidRPr="0076478A">
        <w:rPr>
          <w:rFonts w:ascii="Times New Roman" w:eastAsia="Times New Roman" w:hAnsi="Times New Roman"/>
          <w:b/>
          <w:sz w:val="24"/>
          <w:szCs w:val="24"/>
          <w:lang w:eastAsia="ru-RU"/>
        </w:rPr>
        <w:t xml:space="preserve">младший советник юстиции                                                    </w:t>
      </w:r>
      <w:r w:rsidR="0076478A" w:rsidRPr="0076478A">
        <w:rPr>
          <w:rFonts w:ascii="Times New Roman" w:eastAsia="Times New Roman" w:hAnsi="Times New Roman"/>
          <w:b/>
          <w:sz w:val="24"/>
          <w:szCs w:val="24"/>
          <w:lang w:eastAsia="ru-RU"/>
        </w:rPr>
        <w:t xml:space="preserve">                                         </w:t>
      </w:r>
      <w:r w:rsidRPr="0076478A">
        <w:rPr>
          <w:rFonts w:ascii="Times New Roman" w:eastAsia="Times New Roman" w:hAnsi="Times New Roman"/>
          <w:b/>
          <w:sz w:val="24"/>
          <w:szCs w:val="24"/>
          <w:lang w:eastAsia="ru-RU"/>
        </w:rPr>
        <w:t>А.Н. Кириченко</w:t>
      </w:r>
    </w:p>
    <w:bookmarkEnd w:id="2"/>
    <w:p w:rsidR="002C58E9" w:rsidRPr="0076478A" w:rsidRDefault="002C58E9" w:rsidP="0076478A">
      <w:pPr>
        <w:spacing w:after="0" w:line="240" w:lineRule="auto"/>
        <w:jc w:val="center"/>
        <w:rPr>
          <w:rFonts w:ascii="Times New Roman" w:eastAsia="Times New Roman" w:hAnsi="Times New Roman"/>
          <w:b/>
          <w:i/>
          <w:sz w:val="24"/>
          <w:szCs w:val="24"/>
          <w:lang w:eastAsia="ru-RU"/>
        </w:rPr>
      </w:pPr>
      <w:r w:rsidRPr="0076478A">
        <w:rPr>
          <w:rFonts w:ascii="Times New Roman" w:eastAsia="Times New Roman" w:hAnsi="Times New Roman"/>
          <w:b/>
          <w:i/>
          <w:sz w:val="24"/>
          <w:szCs w:val="24"/>
          <w:lang w:eastAsia="ru-RU"/>
        </w:rPr>
        <w:lastRenderedPageBreak/>
        <w:t>Прокуратура Мошковского района Новосибирской области проверила исполнение муниципальными служащими законодательс</w:t>
      </w:r>
      <w:r w:rsidR="0076478A">
        <w:rPr>
          <w:rFonts w:ascii="Times New Roman" w:eastAsia="Times New Roman" w:hAnsi="Times New Roman"/>
          <w:b/>
          <w:i/>
          <w:sz w:val="24"/>
          <w:szCs w:val="24"/>
          <w:lang w:eastAsia="ru-RU"/>
        </w:rPr>
        <w:t>тва о противодействии коррупции</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 xml:space="preserve">Прокуратурой района по результатам проведенных проверок исполнения муниципальными служащими законодательства о противодействии коррупции при предоставлении справок о доходах, расходах, об имуществе и обязательствах имущественного характера установлено, что более 30 муниципальных служащих допустили нарушения при составлении справок. По результатам проверок главам рабочих поселков и сельских поселений прокурором внесены представления (всего 11 представлений). Все лица привлечены к дисциплинарной ответственности, предоставлены уточненные справки. Помощником прокурора с муниципальными служащими проведена лекция-беседа на тему: «Противодействие коррупции», где также затрагивался вопрос составления справок. </w:t>
      </w:r>
    </w:p>
    <w:p w:rsidR="002C58E9" w:rsidRPr="002C58E9" w:rsidRDefault="002C58E9" w:rsidP="002C58E9">
      <w:pPr>
        <w:shd w:val="clear" w:color="auto" w:fill="FFFFFF"/>
        <w:spacing w:after="0" w:line="240" w:lineRule="auto"/>
        <w:ind w:firstLine="709"/>
        <w:jc w:val="center"/>
        <w:outlineLvl w:val="0"/>
        <w:rPr>
          <w:rFonts w:ascii="Times New Roman" w:eastAsia="Times New Roman" w:hAnsi="Times New Roman"/>
          <w:b/>
          <w:i/>
          <w:kern w:val="36"/>
          <w:sz w:val="24"/>
          <w:szCs w:val="24"/>
          <w:lang w:eastAsia="ru-RU"/>
        </w:rPr>
      </w:pPr>
    </w:p>
    <w:p w:rsidR="002C58E9" w:rsidRPr="002C58E9" w:rsidRDefault="002C58E9" w:rsidP="0076478A">
      <w:pPr>
        <w:spacing w:after="0" w:line="240" w:lineRule="auto"/>
        <w:ind w:firstLine="709"/>
        <w:jc w:val="center"/>
        <w:rPr>
          <w:rFonts w:ascii="Times New Roman" w:eastAsia="Times New Roman" w:hAnsi="Times New Roman"/>
          <w:b/>
          <w:sz w:val="24"/>
          <w:szCs w:val="24"/>
          <w:lang w:eastAsia="ru-RU"/>
        </w:rPr>
      </w:pPr>
      <w:r w:rsidRPr="002C58E9">
        <w:rPr>
          <w:rFonts w:ascii="Times New Roman" w:eastAsia="Times New Roman" w:hAnsi="Times New Roman"/>
          <w:b/>
          <w:sz w:val="24"/>
          <w:szCs w:val="24"/>
          <w:lang w:eastAsia="ru-RU"/>
        </w:rPr>
        <w:t xml:space="preserve">Информация о деятельности органов местного самоуправления, </w:t>
      </w:r>
      <w:r w:rsidR="0076478A">
        <w:rPr>
          <w:rFonts w:ascii="Times New Roman" w:eastAsia="Times New Roman" w:hAnsi="Times New Roman"/>
          <w:b/>
          <w:sz w:val="24"/>
          <w:szCs w:val="24"/>
          <w:lang w:eastAsia="ru-RU"/>
        </w:rPr>
        <w:t xml:space="preserve">                                 </w:t>
      </w:r>
      <w:r w:rsidRPr="002C58E9">
        <w:rPr>
          <w:rFonts w:ascii="Times New Roman" w:eastAsia="Times New Roman" w:hAnsi="Times New Roman"/>
          <w:b/>
          <w:sz w:val="24"/>
          <w:szCs w:val="24"/>
          <w:lang w:eastAsia="ru-RU"/>
        </w:rPr>
        <w:t>размещаемая в сети "Интернет"</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установлена обязанность органов местного самоуправления размещать в сети «Интернет» информацию о нормотворческой деятельности государственного органа, органа местного самоуправления, в том числе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2C58E9" w:rsidRPr="002C58E9" w:rsidRDefault="002C58E9" w:rsidP="002C58E9">
      <w:pPr>
        <w:spacing w:after="0" w:line="240" w:lineRule="auto"/>
        <w:ind w:firstLine="709"/>
        <w:jc w:val="both"/>
        <w:rPr>
          <w:rFonts w:ascii="Times New Roman" w:eastAsia="Times New Roman" w:hAnsi="Times New Roman"/>
          <w:sz w:val="24"/>
          <w:szCs w:val="24"/>
          <w:lang w:eastAsia="ru-RU"/>
        </w:rPr>
      </w:pPr>
      <w:r w:rsidRPr="002C58E9">
        <w:rPr>
          <w:rFonts w:ascii="Times New Roman" w:eastAsia="Times New Roman" w:hAnsi="Times New Roman"/>
          <w:sz w:val="24"/>
          <w:szCs w:val="24"/>
          <w:lang w:eastAsia="ru-RU"/>
        </w:rPr>
        <w:t>За нарушение вышеуказанной обязанности предусмотрена ответственность, предусмотренная ч. 2 ст. 13.27 КоАП РФ –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 в виде административного штрафа на должностных лиц в размере от трех тысяч до пяти тысяч рублей.</w:t>
      </w:r>
    </w:p>
    <w:p w:rsidR="008C691D" w:rsidRDefault="008C691D" w:rsidP="00A31BE7">
      <w:pPr>
        <w:spacing w:after="0" w:line="240" w:lineRule="auto"/>
        <w:jc w:val="center"/>
        <w:rPr>
          <w:rFonts w:ascii="Times New Roman" w:eastAsia="Times New Roman" w:hAnsi="Times New Roman"/>
          <w:sz w:val="28"/>
          <w:szCs w:val="28"/>
          <w:lang w:eastAsia="ru-RU"/>
        </w:rPr>
      </w:pPr>
    </w:p>
    <w:p w:rsidR="0076478A" w:rsidRDefault="0076478A" w:rsidP="00A31BE7">
      <w:pPr>
        <w:spacing w:after="0" w:line="240" w:lineRule="auto"/>
        <w:jc w:val="center"/>
        <w:rPr>
          <w:rFonts w:ascii="Times New Roman" w:eastAsia="Times New Roman" w:hAnsi="Times New Roman"/>
          <w:b/>
          <w:bCs/>
          <w:sz w:val="24"/>
          <w:szCs w:val="24"/>
          <w:lang w:eastAsia="ru-RU"/>
        </w:rPr>
      </w:pP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065BB8" w:rsidRPr="00065BB8" w:rsidRDefault="00065BB8" w:rsidP="00065B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65BB8">
        <w:rPr>
          <w:rFonts w:ascii="Times New Roman" w:eastAsia="Times New Roman" w:hAnsi="Times New Roman"/>
          <w:sz w:val="24"/>
          <w:szCs w:val="24"/>
          <w:lang w:eastAsia="ru-RU"/>
        </w:rPr>
        <w:t>Вот основные меры профилактики, которые должен соблюдать каждый человек:</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Не прикасаться руками к лицу. Ученые подсчитали, что в среднем человек за час 25 раз трогает свое лицо руками. При этом этими же руками люди касаются разных поверхностей, на которых может обитать вирус. В половине случаев заражение происходит посредством проникновения вируса через слизистые – глаза, рот, нос.</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Мыть руки. Такая вроде бы простая и элементарная процедура на настоящий момент считается самой эффективной профилактикой COVID-19. Руки надо мыть как можно чаще, причем делать это нужно в течение 40-60 секунд. Если вы моете руки в общественном месте, кран после мытья рук следует закрывать одноразовым полотенцем, которым вы вытерли руки. Рекомендуется использовать жидкое мыло, так как на твердом мыле могут остаться микроорганизмы.</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Использовать антисептики. Длительность обработки рук составляет 20-30 секунд. Но при покупке данных средств важно обращать внимание на состав. Рекомендуемая концентрация – 80% этанола, 1,45% глицерина, 0,125% перекиси водорода.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Если во время чихания и кашля прикрывать рот и нос, экспансию COVID-19 можно предотвратить. Кашлять и чихать нужно в салфетку, а если ее под рукой нет – в сгиб локтя. После использования салфетки, ее нужно сразу же выбросить в мусорный контейнер. Многие люди прикрывают рот и нос во время кашля и чихания ладонями – это неправильно и достаточно опасно. Вирус попадает на руки, которыми человек впоследствии прикасается к различным предметам.</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lastRenderedPageBreak/>
        <w:tab/>
        <w:t>Носить маску. Данное изделие предназначено для больных людей, а также для тех, кто ухаживает за больными. Маска должна плотно прилегать к лицу, зазоров не должно оставаться. Менять маску нужно каждые 2-3 часа, повторно использовать ее нельзя.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Избегать близких контактов, оставаться на самоизоляции. Специалисты советуют держаться от других людей на расстоянии не менее 1 мера. О рукопожатиях, а тем более об объятиях следует пока забыть. Лучшим вариантом является домашняя самоизоляция.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Проветривание помещения. Приток свежего воздуха снижает вирусную нагрузку.</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r>
      <w:r w:rsidRPr="00065BB8">
        <w:rPr>
          <w:rFonts w:ascii="Times New Roman" w:eastAsia="Times New Roman" w:hAnsi="Times New Roman"/>
          <w:b/>
          <w:sz w:val="24"/>
          <w:szCs w:val="24"/>
          <w:lang w:eastAsia="ru-RU"/>
        </w:rPr>
        <w:t>Отдельно надо сказать о профилактике для пожилых людей.</w:t>
      </w:r>
      <w:r w:rsidRPr="00065BB8">
        <w:rPr>
          <w:rFonts w:ascii="Times New Roman" w:eastAsia="Times New Roman" w:hAnsi="Times New Roman"/>
          <w:sz w:val="24"/>
          <w:szCs w:val="24"/>
          <w:lang w:eastAsia="ru-RU"/>
        </w:rPr>
        <w:t xml:space="preserve"> </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Риск заражения после 65 лет увеличивается, особенно тяжело вирусная </w:t>
      </w:r>
      <w:hyperlink r:id="rId18" w:history="1">
        <w:r w:rsidRPr="00065BB8">
          <w:rPr>
            <w:rFonts w:ascii="Times New Roman" w:eastAsia="Times New Roman" w:hAnsi="Times New Roman"/>
            <w:sz w:val="24"/>
            <w:szCs w:val="24"/>
            <w:lang w:eastAsia="ru-RU"/>
          </w:rPr>
          <w:t>инфекция протекает</w:t>
        </w:r>
      </w:hyperlink>
      <w:r w:rsidRPr="00065BB8">
        <w:rPr>
          <w:rFonts w:ascii="Times New Roman" w:eastAsia="Times New Roman" w:hAnsi="Times New Roman"/>
          <w:sz w:val="24"/>
          <w:szCs w:val="24"/>
          <w:lang w:eastAsia="ru-RU"/>
        </w:rPr>
        <w:t xml:space="preserve"> у лиц, имеющих хронические заболевания. Пожилым людям рекомендуется оставаться дома и ограничить близкие контакты с другими людьми, при общении обязательно соблюдать дистанцию. Конечно пожилым людям следует доставлять продукты питания и необходимые лекарства, но, приходя к ним, следует обязательно надевать маску. Это связано с тем, что многие люди переносят инфекцию в очень легкой форме, не имеют </w:t>
      </w:r>
      <w:hyperlink r:id="rId19" w:history="1">
        <w:r w:rsidRPr="00065BB8">
          <w:rPr>
            <w:rFonts w:ascii="Times New Roman" w:eastAsia="Times New Roman" w:hAnsi="Times New Roman"/>
            <w:sz w:val="24"/>
            <w:szCs w:val="24"/>
            <w:lang w:eastAsia="ru-RU"/>
          </w:rPr>
          <w:t>клинических симптомов</w:t>
        </w:r>
      </w:hyperlink>
      <w:r w:rsidRPr="00065BB8">
        <w:rPr>
          <w:rFonts w:ascii="Times New Roman" w:eastAsia="Times New Roman" w:hAnsi="Times New Roman"/>
          <w:sz w:val="24"/>
          <w:szCs w:val="24"/>
          <w:lang w:eastAsia="ru-RU"/>
        </w:rPr>
        <w:t>, но являются потенциально заразными. Если пожилые родственники проживают вместе с вами, их нужно поселить в отдельную, хорошо проветриваемую комнату, при общении с ними надевать маску и почаще дезинфицировать поверхности. Мерами профилактики для пожилых людей являются: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Оставаться дома, избегать поездок в общественном транспорте, не находиться в местах массового скопления людей.</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Заказывать продукты с доставкой на дом или через родственников.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Укреплять иммунитет при помощи витаминов и других средств.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Делать чаще влажную уборку, проветривать помещение.</w:t>
      </w:r>
    </w:p>
    <w:p w:rsidR="00065BB8" w:rsidRPr="00065BB8" w:rsidRDefault="00065BB8" w:rsidP="00065BB8">
      <w:pPr>
        <w:spacing w:after="0" w:line="240" w:lineRule="auto"/>
        <w:jc w:val="both"/>
        <w:rPr>
          <w:rFonts w:ascii="Times New Roman" w:eastAsiaTheme="minorHAnsi" w:hAnsi="Times New Roman"/>
          <w:b/>
          <w:sz w:val="24"/>
          <w:szCs w:val="24"/>
        </w:rPr>
      </w:pPr>
      <w:r w:rsidRPr="00065BB8">
        <w:rPr>
          <w:rFonts w:ascii="Times New Roman" w:eastAsiaTheme="minorHAnsi" w:hAnsi="Times New Roman"/>
          <w:b/>
          <w:sz w:val="24"/>
          <w:szCs w:val="24"/>
        </w:rPr>
        <w:tab/>
        <w:t>Как справиться со стрессом и беспокойством от мировой пандемии.</w:t>
      </w:r>
    </w:p>
    <w:p w:rsidR="00065BB8" w:rsidRPr="00065BB8" w:rsidRDefault="00065BB8" w:rsidP="00065BB8">
      <w:pPr>
        <w:spacing w:after="0" w:line="240" w:lineRule="auto"/>
        <w:rPr>
          <w:rFonts w:ascii="Times New Roman" w:eastAsiaTheme="minorHAnsi" w:hAnsi="Times New Roman"/>
          <w:sz w:val="24"/>
          <w:szCs w:val="24"/>
        </w:rPr>
      </w:pPr>
      <w:r w:rsidRPr="00065BB8">
        <w:rPr>
          <w:rFonts w:ascii="Times New Roman" w:eastAsiaTheme="minorHAnsi" w:hAnsi="Times New Roman"/>
          <w:sz w:val="24"/>
          <w:szCs w:val="24"/>
        </w:rPr>
        <w:tab/>
        <w:t>Конечно коронавирус опасен, но не менее опасна истерия, которая развивается вокруг этой темы. Некоторые люди спокойно переносят изоляцию и соблюдают рекомендации врачей. Другие же каждые пять минут моют руки, шарахаются от людей, затирают до дыр спиртовыми салфетками телефон.</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Когда все вокруг нестабильно, очень трудно оставаться спокойным и не поддаваться панике, бороться со стрессами могут помочь следующие советы:</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Поговорите о своем беспокойстве с близкими людьми – их спокойствие и адекватное отношение к ситуации позволят вам почувствовать почву под ногами.</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Придерживайтесь здорового образа жизни – откажитесь от алкоголя, сигарет. Психоактивные вещества не снизят вашу панику, а вот иммунную систему подорвут и нанесут серьезный вред вашему здоровью.</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 xml:space="preserve">    Следите за поступающей от ученых информацией – они постоянно дают полезные советы и рекомендации, что позволит вам чувствовать себя более защищенным. Информация подобного рода обновляется ежедневно.</w:t>
      </w:r>
    </w:p>
    <w:p w:rsidR="00065BB8" w:rsidRPr="00065BB8" w:rsidRDefault="00065BB8" w:rsidP="00065BB8">
      <w:pPr>
        <w:spacing w:after="0" w:line="240" w:lineRule="auto"/>
        <w:jc w:val="both"/>
        <w:rPr>
          <w:rFonts w:ascii="Times New Roman" w:eastAsiaTheme="minorHAnsi" w:hAnsi="Times New Roman"/>
          <w:sz w:val="24"/>
          <w:szCs w:val="24"/>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788CCB5F" wp14:editId="4C62F6C5">
            <wp:simplePos x="0" y="0"/>
            <wp:positionH relativeFrom="column">
              <wp:posOffset>3265553</wp:posOffset>
            </wp:positionH>
            <wp:positionV relativeFrom="paragraph">
              <wp:posOffset>331170</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BB8">
        <w:rPr>
          <w:rFonts w:ascii="Times New Roman" w:eastAsiaTheme="minorHAnsi" w:hAnsi="Times New Roman"/>
          <w:sz w:val="24"/>
          <w:szCs w:val="24"/>
        </w:rPr>
        <w:t xml:space="preserve">    Если вы не можете сами справиться со своей паникой, обратитесь к психотерапевту. Сейчас сеансы можно проводить онлайн. Квалифицированный специалист поможет вам снять зашкаливающий уровень тревожности.</w:t>
      </w:r>
    </w:p>
    <w:p w:rsidR="00065BB8" w:rsidRPr="00065BB8" w:rsidRDefault="00065BB8" w:rsidP="00065BB8">
      <w:pPr>
        <w:spacing w:after="0" w:line="240" w:lineRule="auto"/>
        <w:outlineLvl w:val="1"/>
        <w:rPr>
          <w:rFonts w:ascii="Times New Roman" w:eastAsia="Times New Roman" w:hAnsi="Times New Roman"/>
          <w:b/>
          <w:bCs/>
          <w:sz w:val="24"/>
          <w:szCs w:val="24"/>
          <w:lang w:eastAsia="ru-RU"/>
        </w:rPr>
      </w:pPr>
      <w:r w:rsidRPr="00065BB8">
        <w:rPr>
          <w:rFonts w:ascii="Times New Roman" w:eastAsiaTheme="minorHAnsi" w:hAnsi="Times New Roman"/>
          <w:sz w:val="24"/>
          <w:szCs w:val="24"/>
        </w:rPr>
        <w:tab/>
      </w:r>
      <w:r w:rsidRPr="00065BB8">
        <w:rPr>
          <w:rFonts w:ascii="Times New Roman" w:eastAsia="Times New Roman" w:hAnsi="Times New Roman"/>
          <w:b/>
          <w:bCs/>
          <w:sz w:val="24"/>
          <w:szCs w:val="24"/>
          <w:lang w:eastAsia="ru-RU"/>
        </w:rPr>
        <w:t>Как помочь детям справиться со стрессом во время вспышки коронавируса.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Не только взрослые люди могут поддаться панике во время эпидемии, дети, которые заперты в </w:t>
      </w:r>
      <w:hyperlink r:id="rId21" w:history="1">
        <w:r w:rsidRPr="00065BB8">
          <w:rPr>
            <w:rFonts w:ascii="Times New Roman" w:eastAsia="Times New Roman" w:hAnsi="Times New Roman"/>
            <w:sz w:val="24"/>
            <w:szCs w:val="24"/>
            <w:lang w:eastAsia="ru-RU"/>
          </w:rPr>
          <w:t>самоизоляции</w:t>
        </w:r>
      </w:hyperlink>
      <w:r w:rsidRPr="00065BB8">
        <w:rPr>
          <w:rFonts w:ascii="Times New Roman" w:eastAsia="Times New Roman" w:hAnsi="Times New Roman"/>
          <w:sz w:val="24"/>
          <w:szCs w:val="24"/>
          <w:lang w:eastAsia="ru-RU"/>
        </w:rPr>
        <w:t>, тоже испытывают стресс. Они вместе с родителями смотрят новости и паникуют.</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Родителям рекомендуется поддерживать привычный (насколько это возможно) ритм жизни. Вовлекайте детей в домашние дела, посвятите больше времени домашнему обучению. Поощряйте детей связываться по телефону или в социальных сетях со своими сверстниками, но время, проведенное в интернете, все равно контролируйте.</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lastRenderedPageBreak/>
        <w:tab/>
        <w:t>Во время стресса ребенок стремится к общению с родителями – не отталкивайте его, поговорите, найдите решение облегчить его беспокойство.</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Объясните детям, что вирус не является фактором национальной или этнической принадлежности, чтобы у них не сложился негативный стереотип к людям другой национальности.</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В доступной форме объясняйте детям, что именно происходит в мире, расскажите как снизить риск заражения коронавирусом. На все вопросы отвечайте позитивно – ребенок будет перенимать отношение к пандемии от своих родителей, поэтому если родители в панике, у ребенка она тоже проявится.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Окружите ребенка заботой и любовью – </w:t>
      </w:r>
      <w:hyperlink r:id="rId22" w:history="1">
        <w:r w:rsidRPr="00065BB8">
          <w:rPr>
            <w:rFonts w:ascii="Times New Roman" w:eastAsia="Times New Roman" w:hAnsi="Times New Roman"/>
            <w:sz w:val="24"/>
            <w:szCs w:val="24"/>
            <w:lang w:eastAsia="ru-RU"/>
          </w:rPr>
          <w:t>карантин</w:t>
        </w:r>
      </w:hyperlink>
      <w:r w:rsidRPr="00065BB8">
        <w:rPr>
          <w:rFonts w:ascii="Times New Roman" w:eastAsia="Times New Roman" w:hAnsi="Times New Roman"/>
          <w:sz w:val="24"/>
          <w:szCs w:val="24"/>
          <w:lang w:eastAsia="ru-RU"/>
        </w:rPr>
        <w:t>, как бы прискорбно это не звучало, открывает вечно занятым родителям отличные перспективы провести больше времени с детьми.</w:t>
      </w:r>
    </w:p>
    <w:p w:rsidR="00295CE1" w:rsidRDefault="00065BB8" w:rsidP="00295CE1">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b/>
          <w:bCs/>
          <w:sz w:val="24"/>
          <w:szCs w:val="24"/>
          <w:lang w:eastAsia="ru-RU"/>
        </w:rPr>
        <w:tab/>
      </w:r>
      <w:r w:rsidRPr="00065BB8">
        <w:rPr>
          <w:rFonts w:ascii="Times New Roman" w:eastAsia="Times New Roman" w:hAnsi="Times New Roman"/>
          <w:bCs/>
          <w:sz w:val="24"/>
          <w:szCs w:val="24"/>
          <w:lang w:eastAsia="ru-RU"/>
        </w:rPr>
        <w:t>М</w:t>
      </w:r>
      <w:r w:rsidRPr="00065BB8">
        <w:rPr>
          <w:rFonts w:ascii="Times New Roman" w:eastAsia="Times New Roman" w:hAnsi="Times New Roman"/>
          <w:sz w:val="24"/>
          <w:szCs w:val="24"/>
          <w:lang w:eastAsia="ru-RU"/>
        </w:rPr>
        <w:t>еры профилактики — это основная превентивная мера, которую вы можете предпринять для предотвращения распространения заболевания.</w:t>
      </w:r>
    </w:p>
    <w:p w:rsidR="00295CE1" w:rsidRPr="00295CE1" w:rsidRDefault="00295CE1" w:rsidP="00295CE1">
      <w:pPr>
        <w:spacing w:after="0" w:line="240" w:lineRule="auto"/>
        <w:jc w:val="both"/>
        <w:rPr>
          <w:rFonts w:ascii="Times New Roman" w:eastAsia="Times New Roman" w:hAnsi="Times New Roman"/>
          <w:sz w:val="24"/>
          <w:szCs w:val="24"/>
          <w:lang w:eastAsia="ru-RU"/>
        </w:rPr>
      </w:pP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7A5B2F"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8C691D" w:rsidP="00A31BE7">
      <w:pPr>
        <w:pStyle w:val="af1"/>
        <w:shd w:val="clear" w:color="auto" w:fill="FFFFFF"/>
        <w:spacing w:before="0" w:beforeAutospacing="0" w:after="0" w:afterAutospacing="0"/>
        <w:jc w:val="both"/>
      </w:pPr>
      <w:r w:rsidRPr="00A31BE7">
        <w:rPr>
          <w:noProof/>
        </w:rPr>
        <w:drawing>
          <wp:anchor distT="0" distB="0" distL="114300" distR="114300" simplePos="0" relativeHeight="251681792" behindDoc="1" locked="0" layoutInCell="1" allowOverlap="1" wp14:anchorId="362CF8EC" wp14:editId="76563C17">
            <wp:simplePos x="0" y="0"/>
            <wp:positionH relativeFrom="margin">
              <wp:posOffset>3536843</wp:posOffset>
            </wp:positionH>
            <wp:positionV relativeFrom="paragraph">
              <wp:posOffset>279232</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lastRenderedPageBreak/>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24"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8C691D"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6C2B03FF" wp14:editId="49453E41">
            <wp:simplePos x="0" y="0"/>
            <wp:positionH relativeFrom="column">
              <wp:posOffset>4110643</wp:posOffset>
            </wp:positionH>
            <wp:positionV relativeFrom="paragraph">
              <wp:posOffset>98173</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9B8"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lastRenderedPageBreak/>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6B04D5" w:rsidP="007A5589">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799552" behindDoc="1" locked="0" layoutInCell="1" allowOverlap="1" wp14:anchorId="4BD1E13B" wp14:editId="4DBA69DA">
            <wp:simplePos x="0" y="0"/>
            <wp:positionH relativeFrom="column">
              <wp:posOffset>3390253</wp:posOffset>
            </wp:positionH>
            <wp:positionV relativeFrom="paragraph">
              <wp:posOffset>368060</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B73AF9" w:rsidRPr="00B73AF9" w:rsidRDefault="0024696F" w:rsidP="00B73AF9">
      <w:pPr>
        <w:pStyle w:val="c5"/>
        <w:spacing w:before="0" w:beforeAutospacing="0" w:after="0" w:afterAutospacing="0"/>
        <w:jc w:val="center"/>
        <w:rPr>
          <w:b/>
          <w:sz w:val="28"/>
          <w:szCs w:val="28"/>
        </w:rPr>
      </w:pPr>
      <w:r w:rsidRPr="00B73AF9">
        <w:br/>
      </w:r>
      <w:r w:rsidR="00B73AF9" w:rsidRPr="00B73AF9">
        <w:rPr>
          <w:b/>
          <w:sz w:val="28"/>
          <w:szCs w:val="28"/>
        </w:rPr>
        <w:t>О вреде алкоголя, курения, наркомании</w:t>
      </w:r>
    </w:p>
    <w:p w:rsidR="007A5589" w:rsidRPr="00B73AF9" w:rsidRDefault="007A5589" w:rsidP="00B73AF9">
      <w:pPr>
        <w:pStyle w:val="c5"/>
        <w:spacing w:before="0" w:beforeAutospacing="0" w:after="0" w:afterAutospacing="0"/>
        <w:jc w:val="both"/>
      </w:pPr>
      <w:r w:rsidRPr="00B73AF9">
        <w:t xml:space="preserve">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энциклопедии, кроме того, усвоить программы трех институтов и свободно владеть шестью </w:t>
      </w:r>
      <w:r w:rsidRPr="00B73AF9">
        <w:lastRenderedPageBreak/>
        <w:t>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A04617" w:rsidP="00B73AF9">
      <w:pPr>
        <w:spacing w:after="0" w:line="240" w:lineRule="auto"/>
        <w:jc w:val="both"/>
        <w:rPr>
          <w:rFonts w:ascii="Times New Roman" w:eastAsia="Times New Roman" w:hAnsi="Times New Roman"/>
          <w:sz w:val="24"/>
          <w:szCs w:val="24"/>
          <w:lang w:eastAsia="ru-RU"/>
        </w:rPr>
      </w:pPr>
      <w:r w:rsidRPr="00B73AF9">
        <w:rPr>
          <w:noProof/>
          <w:lang w:eastAsia="ru-RU"/>
        </w:rPr>
        <w:drawing>
          <wp:anchor distT="0" distB="0" distL="114300" distR="114300" simplePos="0" relativeHeight="251800576" behindDoc="1" locked="0" layoutInCell="1" allowOverlap="1" wp14:anchorId="0DC1B792" wp14:editId="5BAC173B">
            <wp:simplePos x="0" y="0"/>
            <wp:positionH relativeFrom="column">
              <wp:posOffset>3716379</wp:posOffset>
            </wp:positionH>
            <wp:positionV relativeFrom="paragraph">
              <wp:posOffset>321538</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AF9">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правильное решение.</w:t>
      </w:r>
    </w:p>
    <w:p w:rsidR="008C691D" w:rsidRDefault="008C691D" w:rsidP="00B73AF9">
      <w:pPr>
        <w:spacing w:after="0" w:line="240" w:lineRule="auto"/>
        <w:jc w:val="center"/>
        <w:rPr>
          <w:rFonts w:ascii="Times New Roman" w:eastAsia="Times New Roman" w:hAnsi="Times New Roman"/>
          <w:b/>
          <w:sz w:val="24"/>
          <w:szCs w:val="24"/>
          <w:lang w:eastAsia="ru-RU"/>
        </w:rPr>
      </w:pP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плохая координация движений (пошатывание или спотыкание).</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следы от уколов на руках в области внутренних поверхностей локтевых сгибов;</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снижение успеваемости.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 xml:space="preserve">        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A04617"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p>
    <w:p w:rsid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Запомните: начав употреблять наркотики, вы подписали себе смертный приговор! Возврата нет!</w:t>
      </w:r>
    </w:p>
    <w:p w:rsidR="007A5B2F" w:rsidRPr="007A5B2F" w:rsidRDefault="007A5B2F" w:rsidP="00B73AF9">
      <w:pPr>
        <w:spacing w:after="0" w:line="240" w:lineRule="auto"/>
        <w:jc w:val="right"/>
        <w:rPr>
          <w:rFonts w:ascii="Times New Roman" w:eastAsia="Times New Roman" w:hAnsi="Times New Roman"/>
          <w:sz w:val="16"/>
          <w:szCs w:val="16"/>
          <w:lang w:eastAsia="ru-RU"/>
        </w:rPr>
      </w:pPr>
    </w:p>
    <w:p w:rsidR="00B73AF9" w:rsidRPr="007A5B2F" w:rsidRDefault="00B73AF9" w:rsidP="00B73AF9">
      <w:pPr>
        <w:spacing w:after="0" w:line="240" w:lineRule="auto"/>
        <w:jc w:val="right"/>
        <w:rPr>
          <w:rFonts w:ascii="Times New Roman" w:eastAsia="Times New Roman" w:hAnsi="Times New Roman"/>
          <w:b/>
          <w:sz w:val="24"/>
          <w:szCs w:val="24"/>
          <w:lang w:eastAsia="ru-RU"/>
        </w:rPr>
      </w:pPr>
      <w:r w:rsidRPr="007A5B2F">
        <w:rPr>
          <w:rFonts w:ascii="Times New Roman" w:eastAsia="Times New Roman" w:hAnsi="Times New Roman"/>
          <w:b/>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8A7DBC" w:rsidRPr="008A7DBC" w:rsidRDefault="008A7DBC" w:rsidP="008A7DBC">
      <w:pPr>
        <w:keepNext/>
        <w:spacing w:after="0" w:line="240" w:lineRule="auto"/>
        <w:jc w:val="center"/>
        <w:outlineLvl w:val="1"/>
        <w:rPr>
          <w:rFonts w:ascii="Times New Roman" w:eastAsia="Times New Roman" w:hAnsi="Times New Roman"/>
          <w:b/>
          <w:bCs/>
          <w:i/>
          <w:iCs/>
          <w:sz w:val="28"/>
          <w:szCs w:val="28"/>
        </w:rPr>
      </w:pPr>
      <w:r w:rsidRPr="008A7DBC">
        <w:rPr>
          <w:rFonts w:ascii="Times New Roman" w:eastAsia="Times New Roman" w:hAnsi="Times New Roman"/>
          <w:b/>
          <w:bCs/>
          <w:i/>
          <w:iCs/>
          <w:sz w:val="28"/>
          <w:szCs w:val="28"/>
        </w:rPr>
        <w:t>Памятка населению о правилах поведения на льду водоема</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w:t>
      </w:r>
      <w:r w:rsidRPr="00294440">
        <w:rPr>
          <w:rFonts w:ascii="Times New Roman" w:eastAsia="Times New Roman" w:hAnsi="Times New Roman"/>
          <w:noProof/>
          <w:sz w:val="24"/>
          <w:szCs w:val="24"/>
          <w:lang w:eastAsia="ru-RU"/>
        </w:rPr>
        <w:drawing>
          <wp:anchor distT="0" distB="0" distL="114300" distR="114300" simplePos="0" relativeHeight="251802624" behindDoc="0" locked="0" layoutInCell="1" allowOverlap="1" wp14:anchorId="3608D5F1" wp14:editId="0C044DC1">
            <wp:simplePos x="0" y="0"/>
            <wp:positionH relativeFrom="column">
              <wp:posOffset>3683970</wp:posOffset>
            </wp:positionH>
            <wp:positionV relativeFrom="paragraph">
              <wp:posOffset>115222</wp:posOffset>
            </wp:positionV>
            <wp:extent cx="2619375" cy="1743075"/>
            <wp:effectExtent l="0" t="0" r="9525" b="9525"/>
            <wp:wrapSquare wrapText="bothSides"/>
            <wp:docPr id="15" name="Рисунок 15"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«спасалки» - это устройства, похожие на толстое шило и висящие на груди. Воткнув их в лёд, можно подтянуться и выбраться из воды.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803648" behindDoc="0" locked="0" layoutInCell="1" allowOverlap="1" wp14:anchorId="1C27985E" wp14:editId="360D0AEB">
            <wp:simplePos x="0" y="0"/>
            <wp:positionH relativeFrom="column">
              <wp:posOffset>104979</wp:posOffset>
            </wp:positionH>
            <wp:positionV relativeFrom="paragraph">
              <wp:posOffset>93225</wp:posOffset>
            </wp:positionV>
            <wp:extent cx="2374900" cy="1567180"/>
            <wp:effectExtent l="0" t="0" r="6350" b="0"/>
            <wp:wrapSquare wrapText="bothSides"/>
            <wp:docPr id="16" name="Рисунок 16"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294440">
          <w:rPr>
            <w:rFonts w:ascii="Times New Roman" w:eastAsia="Times New Roman" w:hAnsi="Times New Roman"/>
            <w:sz w:val="24"/>
            <w:szCs w:val="24"/>
            <w:lang w:eastAsia="ru-RU"/>
          </w:rPr>
          <w:t>3 метрах</w:t>
        </w:r>
      </w:smartTag>
      <w:r w:rsidRPr="00294440">
        <w:rPr>
          <w:rFonts w:ascii="Times New Roman" w:eastAsia="Times New Roman" w:hAnsi="Times New Roman"/>
          <w:sz w:val="24"/>
          <w:szCs w:val="24"/>
          <w:lang w:eastAsia="ru-RU"/>
        </w:rPr>
        <w:t xml:space="preserve"> сзади.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w:t>
      </w:r>
      <w:r w:rsidRPr="00294440">
        <w:rPr>
          <w:rFonts w:ascii="Times New Roman" w:eastAsia="Times New Roman" w:hAnsi="Times New Roman"/>
          <w:sz w:val="24"/>
          <w:szCs w:val="24"/>
          <w:lang w:eastAsia="ru-RU"/>
        </w:rPr>
        <w:lastRenderedPageBreak/>
        <w:t xml:space="preserve">некоторое время удержаться на поверхности за счет воздушной подушки, образовавшейся под одеждой.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804672" behindDoc="0" locked="0" layoutInCell="1" allowOverlap="1" wp14:anchorId="2D6898C3" wp14:editId="20B93DF1">
            <wp:simplePos x="0" y="0"/>
            <wp:positionH relativeFrom="column">
              <wp:posOffset>3974465</wp:posOffset>
            </wp:positionH>
            <wp:positionV relativeFrom="paragraph">
              <wp:posOffset>155815</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805696" behindDoc="0" locked="0" layoutInCell="1" allowOverlap="1" wp14:anchorId="4B76DC8C" wp14:editId="29F7B563">
            <wp:simplePos x="0" y="0"/>
            <wp:positionH relativeFrom="column">
              <wp:posOffset>3900745</wp:posOffset>
            </wp:positionH>
            <wp:positionV relativeFrom="paragraph">
              <wp:posOffset>316757</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оказывается смертельной для человека через 10-15 минут;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8A7DBC" w:rsidRPr="00294440" w:rsidRDefault="008A7DBC" w:rsidP="008A7DBC">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8A7DBC" w:rsidRPr="00294440" w:rsidRDefault="008C691D"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drawing>
          <wp:anchor distT="0" distB="0" distL="114300" distR="114300" simplePos="0" relativeHeight="251806720" behindDoc="1" locked="0" layoutInCell="1" allowOverlap="1" wp14:anchorId="58610954" wp14:editId="1DAFC039">
            <wp:simplePos x="0" y="0"/>
            <wp:positionH relativeFrom="column">
              <wp:posOffset>5300249</wp:posOffset>
            </wp:positionH>
            <wp:positionV relativeFrom="paragraph">
              <wp:posOffset>372</wp:posOffset>
            </wp:positionV>
            <wp:extent cx="1069340" cy="1810385"/>
            <wp:effectExtent l="0" t="0" r="0" b="0"/>
            <wp:wrapTight wrapText="bothSides">
              <wp:wrapPolygon edited="0">
                <wp:start x="0" y="0"/>
                <wp:lineTo x="0" y="21365"/>
                <wp:lineTo x="21164" y="21365"/>
                <wp:lineTo x="21164" y="0"/>
                <wp:lineTo x="0" y="0"/>
              </wp:wrapPolygon>
            </wp:wrapTight>
            <wp:docPr id="19" name="Рисунок 19"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DBC"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8A7DBC"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8A7DBC"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8A7DBC" w:rsidRPr="00294440" w:rsidRDefault="008A7DBC" w:rsidP="008A7DBC">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8A7DBC" w:rsidRPr="00294440" w:rsidRDefault="008A7DBC" w:rsidP="008A7DBC">
      <w:pPr>
        <w:spacing w:after="0" w:line="240" w:lineRule="auto"/>
        <w:rPr>
          <w:rFonts w:ascii="Times New Roman" w:hAnsi="Times New Roman"/>
          <w:sz w:val="24"/>
          <w:szCs w:val="24"/>
        </w:rPr>
      </w:pPr>
    </w:p>
    <w:p w:rsidR="008A7DBC" w:rsidRPr="00294440" w:rsidRDefault="008A7DBC" w:rsidP="0076478A">
      <w:pPr>
        <w:pStyle w:val="c0"/>
        <w:spacing w:before="0" w:beforeAutospacing="0" w:after="0" w:afterAutospacing="0"/>
        <w:jc w:val="center"/>
        <w:rPr>
          <w:b/>
        </w:rPr>
      </w:pPr>
      <w:r w:rsidRPr="00294440">
        <w:rPr>
          <w:rStyle w:val="c7"/>
          <w:b/>
        </w:rPr>
        <w:t>Консультация для родителей</w:t>
      </w:r>
      <w:r w:rsidR="0076478A">
        <w:rPr>
          <w:b/>
        </w:rPr>
        <w:t xml:space="preserve"> </w:t>
      </w:r>
      <w:r w:rsidRPr="00294440">
        <w:rPr>
          <w:rStyle w:val="c7"/>
          <w:b/>
        </w:rPr>
        <w:t>"Правила безопасности на льду водоёма»</w:t>
      </w:r>
    </w:p>
    <w:p w:rsidR="008A7DBC" w:rsidRPr="00294440" w:rsidRDefault="008A7DBC" w:rsidP="008A7DBC">
      <w:pPr>
        <w:pStyle w:val="c0"/>
        <w:spacing w:before="0" w:beforeAutospacing="0" w:after="0" w:afterAutospacing="0"/>
        <w:jc w:val="both"/>
      </w:pPr>
      <w:r w:rsidRPr="00294440">
        <w:rPr>
          <w:rStyle w:val="c2"/>
        </w:rPr>
        <w:tab/>
        <w:t xml:space="preserve">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w:t>
      </w:r>
      <w:r w:rsidRPr="00294440">
        <w:rPr>
          <w:rStyle w:val="c2"/>
        </w:rPr>
        <w:lastRenderedPageBreak/>
        <w:t>лед. Для этого следует знать несколько правил поведения на льду и закрепить их в сознании ребенка.</w:t>
      </w:r>
    </w:p>
    <w:p w:rsidR="008A7DBC" w:rsidRPr="00294440" w:rsidRDefault="008A7DBC" w:rsidP="008A7DBC">
      <w:pPr>
        <w:pStyle w:val="c0"/>
        <w:spacing w:before="0" w:beforeAutospacing="0" w:after="0" w:afterAutospacing="0"/>
        <w:jc w:val="both"/>
      </w:pPr>
      <w:r w:rsidRPr="00294440">
        <w:rPr>
          <w:rStyle w:val="c2"/>
        </w:rPr>
        <w:tab/>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Pr="00294440">
        <w:rPr>
          <w:rStyle w:val="c3"/>
        </w:rPr>
        <w:t>.</w:t>
      </w:r>
    </w:p>
    <w:p w:rsidR="008A7DBC" w:rsidRPr="00294440" w:rsidRDefault="0076478A" w:rsidP="008A7DBC">
      <w:pPr>
        <w:pStyle w:val="c0"/>
        <w:spacing w:before="0" w:beforeAutospacing="0" w:after="0" w:afterAutospacing="0"/>
        <w:jc w:val="both"/>
      </w:pPr>
      <w:r w:rsidRPr="00294440">
        <w:rPr>
          <w:noProof/>
        </w:rPr>
        <w:drawing>
          <wp:anchor distT="0" distB="0" distL="114300" distR="114300" simplePos="0" relativeHeight="251807744" behindDoc="1" locked="0" layoutInCell="1" allowOverlap="1" wp14:anchorId="5DC0B8C6" wp14:editId="457D615E">
            <wp:simplePos x="0" y="0"/>
            <wp:positionH relativeFrom="column">
              <wp:posOffset>4222019</wp:posOffset>
            </wp:positionH>
            <wp:positionV relativeFrom="paragraph">
              <wp:posOffset>285331</wp:posOffset>
            </wp:positionV>
            <wp:extent cx="2202200" cy="1949570"/>
            <wp:effectExtent l="0" t="0" r="7620" b="0"/>
            <wp:wrapTight wrapText="bothSides">
              <wp:wrapPolygon edited="0">
                <wp:start x="0" y="0"/>
                <wp:lineTo x="0" y="21319"/>
                <wp:lineTo x="21488" y="21319"/>
                <wp:lineTo x="21488" y="0"/>
                <wp:lineTo x="0" y="0"/>
              </wp:wrapPolygon>
            </wp:wrapTight>
            <wp:docPr id="20" name="Рисунок 20"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r w:rsidR="008A7DBC" w:rsidRPr="00294440">
        <w:rPr>
          <w:rStyle w:val="c4"/>
        </w:rPr>
        <w:tab/>
        <w:t>Очень опасен ноздреватый лед, который представляет собой замерзший во время метели снег.  </w:t>
      </w:r>
      <w:r w:rsidR="008A7DBC"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8A7DBC" w:rsidRPr="00294440">
        <w:rPr>
          <w:rStyle w:val="c9"/>
        </w:rPr>
        <w:t> </w:t>
      </w:r>
    </w:p>
    <w:p w:rsidR="008A7DBC" w:rsidRPr="00294440" w:rsidRDefault="008A7DBC" w:rsidP="008A7DBC">
      <w:pPr>
        <w:pStyle w:val="c0"/>
        <w:spacing w:before="0" w:beforeAutospacing="0" w:after="0" w:afterAutospacing="0"/>
        <w:jc w:val="both"/>
      </w:pPr>
      <w:r w:rsidRPr="00294440">
        <w:rPr>
          <w:rStyle w:val="c2"/>
        </w:rPr>
        <w:tab/>
        <w:t>Чрезвычайно опасным и ненадежным является лед под снегом и сугробами. Опасность представляют собой полыньи, проруби,</w:t>
      </w:r>
      <w:r w:rsidRPr="00294440">
        <w:rPr>
          <w:rStyle w:val="c9"/>
        </w:rPr>
        <w:t> </w:t>
      </w:r>
      <w:r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Pr="00294440">
        <w:rPr>
          <w:rStyle w:val="c9"/>
        </w:rPr>
        <w:t> </w:t>
      </w:r>
      <w:r w:rsidRPr="00294440">
        <w:rPr>
          <w:rStyle w:val="c2"/>
        </w:rPr>
        <w:t>неравномерно.</w:t>
      </w:r>
      <w:r w:rsidRPr="00294440">
        <w:rPr>
          <w:rStyle w:val="c13"/>
        </w:rPr>
        <w:t> </w:t>
      </w:r>
      <w:r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Pr="00294440">
        <w:rPr>
          <w:rStyle w:val="c4"/>
        </w:rPr>
        <w:t>Прежде чем двигаться по льду, следует убедиться в прочности льда,</w:t>
      </w:r>
      <w:r w:rsidRPr="00294440">
        <w:t> </w:t>
      </w:r>
      <w:r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Pr="00294440">
        <w:rPr>
          <w:rStyle w:val="c13"/>
        </w:rPr>
        <w:t> </w:t>
      </w:r>
    </w:p>
    <w:p w:rsidR="008A7DBC" w:rsidRPr="00294440" w:rsidRDefault="008A7DBC" w:rsidP="008A7DBC">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8A7DBC" w:rsidRPr="00294440" w:rsidRDefault="008A7DBC" w:rsidP="008A7DBC">
      <w:pPr>
        <w:pStyle w:val="c0"/>
        <w:spacing w:before="0" w:beforeAutospacing="0" w:after="0" w:afterAutospacing="0"/>
        <w:jc w:val="both"/>
      </w:pPr>
      <w:r w:rsidRPr="00294440">
        <w:rPr>
          <w:rStyle w:val="c4"/>
        </w:rPr>
        <w:tab/>
        <w:t>Если лед непрочен, необходимо прекратить движение и возвращаться по своим следам, делая первые шаги без отрыва ног от поверхности льда.</w:t>
      </w:r>
    </w:p>
    <w:p w:rsidR="008A7DBC" w:rsidRPr="00294440" w:rsidRDefault="008A7DBC" w:rsidP="008A7DBC">
      <w:pPr>
        <w:pStyle w:val="c0"/>
        <w:spacing w:before="0" w:beforeAutospacing="0" w:after="0" w:afterAutospacing="0"/>
        <w:jc w:val="both"/>
      </w:pPr>
      <w:r w:rsidRPr="00294440">
        <w:rPr>
          <w:rStyle w:val="c4"/>
        </w:rPr>
        <w:tab/>
      </w:r>
      <w:r w:rsidRPr="00294440">
        <w:rPr>
          <w:rStyle w:val="c6"/>
          <w:b/>
        </w:rPr>
        <w:t>Внимание!</w:t>
      </w:r>
      <w:r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8A7DBC" w:rsidRPr="00294440" w:rsidRDefault="008A7DBC" w:rsidP="008A7DBC">
      <w:pPr>
        <w:pStyle w:val="c11"/>
        <w:spacing w:before="0" w:beforeAutospacing="0" w:after="0" w:afterAutospacing="0"/>
        <w:jc w:val="both"/>
        <w:rPr>
          <w:b/>
        </w:rPr>
      </w:pPr>
      <w:r w:rsidRPr="00294440">
        <w:rPr>
          <w:rStyle w:val="c2"/>
        </w:rPr>
        <w:tab/>
      </w:r>
      <w:r w:rsidRPr="00294440">
        <w:rPr>
          <w:rStyle w:val="c2"/>
          <w:b/>
        </w:rPr>
        <w:t>Как вести себя на льду:</w:t>
      </w:r>
    </w:p>
    <w:p w:rsidR="008A7DBC" w:rsidRPr="00294440" w:rsidRDefault="008A7DBC" w:rsidP="008A7DBC">
      <w:pPr>
        <w:pStyle w:val="c5"/>
        <w:spacing w:before="0" w:beforeAutospacing="0" w:after="0" w:afterAutospacing="0"/>
        <w:jc w:val="both"/>
      </w:pPr>
      <w:r w:rsidRPr="00294440">
        <w:rPr>
          <w:rStyle w:val="c2"/>
        </w:rPr>
        <w:tab/>
        <w:t>1. Нельзя выходить на лед, когда на улице темно или плохая видимость по причине тумана или снега.</w:t>
      </w:r>
      <w:r w:rsidRPr="00294440">
        <w:rPr>
          <w:rStyle w:val="c13"/>
        </w:rPr>
        <w:t> </w:t>
      </w:r>
    </w:p>
    <w:p w:rsidR="008A7DBC" w:rsidRPr="00294440" w:rsidRDefault="008A7DBC" w:rsidP="008A7DBC">
      <w:pPr>
        <w:pStyle w:val="c5"/>
        <w:spacing w:before="0" w:beforeAutospacing="0" w:after="0" w:afterAutospacing="0"/>
        <w:jc w:val="both"/>
      </w:pPr>
      <w:r w:rsidRPr="00294440">
        <w:rPr>
          <w:rStyle w:val="c2"/>
        </w:rPr>
        <w:tab/>
        <w:t>2. Запретите ребенку проверять, насколько прочен лед, ударяя по нему ногами. Лед может оказаться тонким, и ребенок запросто провалится.</w:t>
      </w:r>
    </w:p>
    <w:p w:rsidR="008A7DBC" w:rsidRPr="00294440" w:rsidRDefault="008A7DBC" w:rsidP="008A7DBC">
      <w:pPr>
        <w:pStyle w:val="c5"/>
        <w:spacing w:before="0" w:beforeAutospacing="0" w:after="0" w:afterAutospacing="0"/>
        <w:jc w:val="both"/>
      </w:pPr>
      <w:r w:rsidRPr="00294440">
        <w:rPr>
          <w:rStyle w:val="c2"/>
        </w:rPr>
        <w:tab/>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Pr="00294440">
        <w:rPr>
          <w:rStyle w:val="c13"/>
        </w:rPr>
        <w:t> </w:t>
      </w:r>
    </w:p>
    <w:p w:rsidR="008A7DBC" w:rsidRPr="00294440" w:rsidRDefault="008A7DBC" w:rsidP="008A7DBC">
      <w:pPr>
        <w:pStyle w:val="c5"/>
        <w:spacing w:before="0" w:beforeAutospacing="0" w:after="0" w:afterAutospacing="0"/>
        <w:jc w:val="both"/>
      </w:pPr>
      <w:r w:rsidRPr="00294440">
        <w:rPr>
          <w:rStyle w:val="c2"/>
        </w:rPr>
        <w:tab/>
        <w:t>4. Также опасны те места на льду, где видны трещины и лунки. При наступлении на эти места ногой лед может сразу же треснуть.</w:t>
      </w:r>
    </w:p>
    <w:p w:rsidR="008A7DBC" w:rsidRPr="00294440" w:rsidRDefault="008A7DBC" w:rsidP="008A7DBC">
      <w:pPr>
        <w:pStyle w:val="c5"/>
        <w:spacing w:before="0" w:beforeAutospacing="0" w:after="0" w:afterAutospacing="0"/>
        <w:jc w:val="both"/>
      </w:pPr>
      <w:r w:rsidRPr="00294440">
        <w:rPr>
          <w:rStyle w:val="c2"/>
        </w:rPr>
        <w:tab/>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8A7DBC" w:rsidRPr="00294440" w:rsidRDefault="008A7DBC" w:rsidP="008A7DBC">
      <w:pPr>
        <w:pStyle w:val="c5"/>
        <w:spacing w:before="0" w:beforeAutospacing="0" w:after="0" w:afterAutospacing="0"/>
        <w:jc w:val="both"/>
      </w:pPr>
      <w:bookmarkStart w:id="3" w:name="h.gjdgxs"/>
      <w:bookmarkEnd w:id="3"/>
      <w:r w:rsidRPr="00294440">
        <w:rPr>
          <w:rStyle w:val="c2"/>
        </w:rPr>
        <w:tab/>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Pr="00294440">
        <w:rPr>
          <w:rStyle w:val="c13"/>
        </w:rPr>
        <w:t> .</w:t>
      </w:r>
    </w:p>
    <w:p w:rsidR="008A7DBC" w:rsidRPr="00294440" w:rsidRDefault="008A7DBC" w:rsidP="008A7DBC">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p>
    <w:p w:rsidR="008A7DBC" w:rsidRPr="00294440" w:rsidRDefault="008A7DBC" w:rsidP="008A7DBC">
      <w:pPr>
        <w:pStyle w:val="c5"/>
        <w:spacing w:before="0" w:beforeAutospacing="0" w:after="0" w:afterAutospacing="0"/>
        <w:rPr>
          <w:rStyle w:val="c6"/>
          <w:b/>
        </w:rPr>
      </w:pPr>
      <w:r w:rsidRPr="00294440">
        <w:rPr>
          <w:rStyle w:val="c6"/>
        </w:rPr>
        <w:t xml:space="preserve">                                               </w:t>
      </w:r>
      <w:r w:rsidRPr="00294440">
        <w:rPr>
          <w:rStyle w:val="c6"/>
          <w:b/>
        </w:rPr>
        <w:t>ОБЪЯСНЯЙТЕ, ЧТО ЭТО ОПАСНО!</w:t>
      </w:r>
    </w:p>
    <w:p w:rsidR="00A36CC4" w:rsidRDefault="00A36CC4" w:rsidP="00295CE1">
      <w:pPr>
        <w:spacing w:after="0" w:line="240" w:lineRule="auto"/>
        <w:jc w:val="center"/>
        <w:outlineLvl w:val="0"/>
        <w:rPr>
          <w:rFonts w:ascii="Times New Roman" w:eastAsia="Times New Roman" w:hAnsi="Times New Roman"/>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bookmarkStart w:id="4" w:name="_GoBack"/>
      <w:bookmarkEnd w:id="4"/>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84" w:rsidRDefault="00811384" w:rsidP="009729FC">
      <w:pPr>
        <w:spacing w:after="0" w:line="240" w:lineRule="auto"/>
      </w:pPr>
      <w:r>
        <w:separator/>
      </w:r>
    </w:p>
  </w:endnote>
  <w:endnote w:type="continuationSeparator" w:id="0">
    <w:p w:rsidR="00811384" w:rsidRDefault="00811384"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84" w:rsidRDefault="00811384" w:rsidP="009729FC">
      <w:pPr>
        <w:spacing w:after="0" w:line="240" w:lineRule="auto"/>
      </w:pPr>
      <w:r>
        <w:separator/>
      </w:r>
    </w:p>
  </w:footnote>
  <w:footnote w:type="continuationSeparator" w:id="0">
    <w:p w:rsidR="00811384" w:rsidRDefault="00811384"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C1FDB"/>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6E7"/>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15:restartNumberingAfterBreak="0">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1" w15:restartNumberingAfterBreak="0">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283331"/>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3"/>
  </w:num>
  <w:num w:numId="2">
    <w:abstractNumId w:val="24"/>
  </w:num>
  <w:num w:numId="3">
    <w:abstractNumId w:val="17"/>
  </w:num>
  <w:num w:numId="4">
    <w:abstractNumId w:val="2"/>
  </w:num>
  <w:num w:numId="5">
    <w:abstractNumId w:val="12"/>
  </w:num>
  <w:num w:numId="6">
    <w:abstractNumId w:val="25"/>
  </w:num>
  <w:num w:numId="7">
    <w:abstractNumId w:val="1"/>
  </w:num>
  <w:num w:numId="8">
    <w:abstractNumId w:val="6"/>
  </w:num>
  <w:num w:numId="9">
    <w:abstractNumId w:val="11"/>
  </w:num>
  <w:num w:numId="10">
    <w:abstractNumId w:val="10"/>
  </w:num>
  <w:num w:numId="11">
    <w:abstractNumId w:val="21"/>
  </w:num>
  <w:num w:numId="12">
    <w:abstractNumId w:val="7"/>
  </w:num>
  <w:num w:numId="13">
    <w:abstractNumId w:val="4"/>
  </w:num>
  <w:num w:numId="14">
    <w:abstractNumId w:val="3"/>
  </w:num>
  <w:num w:numId="15">
    <w:abstractNumId w:val="26"/>
  </w:num>
  <w:num w:numId="16">
    <w:abstractNumId w:val="18"/>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5"/>
  </w:num>
  <w:num w:numId="21">
    <w:abstractNumId w:val="15"/>
  </w:num>
  <w:num w:numId="22">
    <w:abstractNumId w:val="14"/>
  </w:num>
  <w:num w:numId="23">
    <w:abstractNumId w:val="16"/>
  </w:num>
  <w:num w:numId="24">
    <w:abstractNumId w:val="20"/>
  </w:num>
  <w:num w:numId="25">
    <w:abstractNumId w:val="9"/>
  </w:num>
  <w:num w:numId="26">
    <w:abstractNumId w:val="27"/>
  </w:num>
  <w:num w:numId="27">
    <w:abstractNumId w:val="19"/>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1C47"/>
    <w:rsid w:val="00054D40"/>
    <w:rsid w:val="00056489"/>
    <w:rsid w:val="00056E4C"/>
    <w:rsid w:val="00065BB8"/>
    <w:rsid w:val="0007173B"/>
    <w:rsid w:val="000719E6"/>
    <w:rsid w:val="00072106"/>
    <w:rsid w:val="000730C2"/>
    <w:rsid w:val="0007347C"/>
    <w:rsid w:val="0008510A"/>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6674"/>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0670"/>
    <w:rsid w:val="001E3B28"/>
    <w:rsid w:val="001E5E64"/>
    <w:rsid w:val="001E66D9"/>
    <w:rsid w:val="001E74B6"/>
    <w:rsid w:val="001F2B3E"/>
    <w:rsid w:val="001F363E"/>
    <w:rsid w:val="001F47EF"/>
    <w:rsid w:val="001F4896"/>
    <w:rsid w:val="001F6179"/>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95CE1"/>
    <w:rsid w:val="002A0825"/>
    <w:rsid w:val="002A430C"/>
    <w:rsid w:val="002B1141"/>
    <w:rsid w:val="002B1FF1"/>
    <w:rsid w:val="002B2270"/>
    <w:rsid w:val="002B2BD3"/>
    <w:rsid w:val="002B45F1"/>
    <w:rsid w:val="002B51BB"/>
    <w:rsid w:val="002B5913"/>
    <w:rsid w:val="002C26C5"/>
    <w:rsid w:val="002C4CDB"/>
    <w:rsid w:val="002C58E9"/>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28B6"/>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C7E5D"/>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85927"/>
    <w:rsid w:val="00690005"/>
    <w:rsid w:val="00690732"/>
    <w:rsid w:val="0069209D"/>
    <w:rsid w:val="0069467F"/>
    <w:rsid w:val="006A0D6C"/>
    <w:rsid w:val="006A3018"/>
    <w:rsid w:val="006A3229"/>
    <w:rsid w:val="006A34C3"/>
    <w:rsid w:val="006B04D5"/>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478A"/>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A5B2F"/>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4400"/>
    <w:rsid w:val="007E6211"/>
    <w:rsid w:val="007F227A"/>
    <w:rsid w:val="007F31E0"/>
    <w:rsid w:val="00800706"/>
    <w:rsid w:val="00800F22"/>
    <w:rsid w:val="008018EA"/>
    <w:rsid w:val="008023CC"/>
    <w:rsid w:val="00802482"/>
    <w:rsid w:val="00805BB7"/>
    <w:rsid w:val="00807A61"/>
    <w:rsid w:val="00811384"/>
    <w:rsid w:val="008114B5"/>
    <w:rsid w:val="0081156B"/>
    <w:rsid w:val="008137D2"/>
    <w:rsid w:val="00813841"/>
    <w:rsid w:val="00813D2F"/>
    <w:rsid w:val="00815676"/>
    <w:rsid w:val="00816FC6"/>
    <w:rsid w:val="00817D0D"/>
    <w:rsid w:val="00820897"/>
    <w:rsid w:val="008268B6"/>
    <w:rsid w:val="00826D61"/>
    <w:rsid w:val="00834233"/>
    <w:rsid w:val="00834DE6"/>
    <w:rsid w:val="008350C1"/>
    <w:rsid w:val="00836CEF"/>
    <w:rsid w:val="0084263D"/>
    <w:rsid w:val="00845046"/>
    <w:rsid w:val="008501B7"/>
    <w:rsid w:val="00852100"/>
    <w:rsid w:val="0086134D"/>
    <w:rsid w:val="00861A2B"/>
    <w:rsid w:val="00864869"/>
    <w:rsid w:val="008661C3"/>
    <w:rsid w:val="00867583"/>
    <w:rsid w:val="008747F4"/>
    <w:rsid w:val="008749D6"/>
    <w:rsid w:val="00882C72"/>
    <w:rsid w:val="0089221A"/>
    <w:rsid w:val="00894626"/>
    <w:rsid w:val="00895162"/>
    <w:rsid w:val="00896994"/>
    <w:rsid w:val="008A0468"/>
    <w:rsid w:val="008A136D"/>
    <w:rsid w:val="008A3DF1"/>
    <w:rsid w:val="008A4A33"/>
    <w:rsid w:val="008A54C7"/>
    <w:rsid w:val="008A7DBC"/>
    <w:rsid w:val="008B2AC8"/>
    <w:rsid w:val="008B46BF"/>
    <w:rsid w:val="008B741A"/>
    <w:rsid w:val="008C08BF"/>
    <w:rsid w:val="008C0B09"/>
    <w:rsid w:val="008C110D"/>
    <w:rsid w:val="008C12B3"/>
    <w:rsid w:val="008C181C"/>
    <w:rsid w:val="008C2776"/>
    <w:rsid w:val="008C3017"/>
    <w:rsid w:val="008C533D"/>
    <w:rsid w:val="008C6148"/>
    <w:rsid w:val="008C691D"/>
    <w:rsid w:val="008C6D48"/>
    <w:rsid w:val="008C74E4"/>
    <w:rsid w:val="008C77F7"/>
    <w:rsid w:val="008D1CE2"/>
    <w:rsid w:val="008D3966"/>
    <w:rsid w:val="008D532F"/>
    <w:rsid w:val="008E0C8D"/>
    <w:rsid w:val="008E2265"/>
    <w:rsid w:val="008E6DAA"/>
    <w:rsid w:val="008E79D2"/>
    <w:rsid w:val="008F375C"/>
    <w:rsid w:val="008F41EC"/>
    <w:rsid w:val="008F4A1F"/>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F0"/>
    <w:rsid w:val="009875DD"/>
    <w:rsid w:val="0098769C"/>
    <w:rsid w:val="0099129F"/>
    <w:rsid w:val="00991C6A"/>
    <w:rsid w:val="00992932"/>
    <w:rsid w:val="00993C13"/>
    <w:rsid w:val="00994F3D"/>
    <w:rsid w:val="00997FE1"/>
    <w:rsid w:val="009A123B"/>
    <w:rsid w:val="009A4863"/>
    <w:rsid w:val="009A660F"/>
    <w:rsid w:val="009A7CCF"/>
    <w:rsid w:val="009B48CC"/>
    <w:rsid w:val="009B7EFC"/>
    <w:rsid w:val="009C109F"/>
    <w:rsid w:val="009C3640"/>
    <w:rsid w:val="009C5865"/>
    <w:rsid w:val="009C7579"/>
    <w:rsid w:val="009C7F18"/>
    <w:rsid w:val="009D586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617"/>
    <w:rsid w:val="00A04D75"/>
    <w:rsid w:val="00A0640B"/>
    <w:rsid w:val="00A105A6"/>
    <w:rsid w:val="00A1221E"/>
    <w:rsid w:val="00A12955"/>
    <w:rsid w:val="00A12E4F"/>
    <w:rsid w:val="00A1309B"/>
    <w:rsid w:val="00A15E24"/>
    <w:rsid w:val="00A25A02"/>
    <w:rsid w:val="00A2645A"/>
    <w:rsid w:val="00A31BE7"/>
    <w:rsid w:val="00A31C81"/>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901BE"/>
    <w:rsid w:val="00B921F5"/>
    <w:rsid w:val="00B92C17"/>
    <w:rsid w:val="00B93776"/>
    <w:rsid w:val="00B939E8"/>
    <w:rsid w:val="00B94394"/>
    <w:rsid w:val="00B9524A"/>
    <w:rsid w:val="00BA108A"/>
    <w:rsid w:val="00BA1BC8"/>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60F3"/>
    <w:rsid w:val="00C07138"/>
    <w:rsid w:val="00C10A5B"/>
    <w:rsid w:val="00C11DD6"/>
    <w:rsid w:val="00C14619"/>
    <w:rsid w:val="00C14FB8"/>
    <w:rsid w:val="00C17DCC"/>
    <w:rsid w:val="00C21BFD"/>
    <w:rsid w:val="00C22C9C"/>
    <w:rsid w:val="00C25BD6"/>
    <w:rsid w:val="00C31185"/>
    <w:rsid w:val="00C3482C"/>
    <w:rsid w:val="00C35809"/>
    <w:rsid w:val="00C36661"/>
    <w:rsid w:val="00C408C4"/>
    <w:rsid w:val="00C4363E"/>
    <w:rsid w:val="00C44552"/>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00A4"/>
    <w:rsid w:val="00CC7181"/>
    <w:rsid w:val="00CC730A"/>
    <w:rsid w:val="00CD4CE7"/>
    <w:rsid w:val="00CD7168"/>
    <w:rsid w:val="00CD7236"/>
    <w:rsid w:val="00CE17D4"/>
    <w:rsid w:val="00CE3315"/>
    <w:rsid w:val="00CE51C4"/>
    <w:rsid w:val="00CE60D6"/>
    <w:rsid w:val="00CE79F1"/>
    <w:rsid w:val="00CF72B2"/>
    <w:rsid w:val="00CF7343"/>
    <w:rsid w:val="00D02D32"/>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1B95"/>
    <w:rsid w:val="00D84D24"/>
    <w:rsid w:val="00D8657D"/>
    <w:rsid w:val="00D868A3"/>
    <w:rsid w:val="00D868B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3CBF"/>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729130"/>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basedOn w:val="a0"/>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basedOn w:val="a0"/>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basedOn w:val="a0"/>
    <w:rsid w:val="008268B6"/>
    <w:rPr>
      <w:rFonts w:ascii="Symbol" w:hAnsi="Symbol" w:hint="default"/>
      <w:b w:val="0"/>
      <w:bCs w:val="0"/>
      <w:i w:val="0"/>
      <w:iCs w:val="0"/>
      <w:color w:val="283554"/>
      <w:sz w:val="28"/>
      <w:szCs w:val="28"/>
    </w:rPr>
  </w:style>
  <w:style w:type="character" w:customStyle="1" w:styleId="fontstyle41">
    <w:name w:val="fontstyle41"/>
    <w:basedOn w:val="a0"/>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fehacker.ru/google-akkaunt/" TargetMode="External"/><Relationship Id="rId18" Type="http://schemas.openxmlformats.org/officeDocument/2006/relationships/hyperlink" Target="https://coronavirus-control.ru/kak-protekaet-koronavirus-po-dnyam-simptomy-pri-legkom-i-tyazhelom-techenii/" TargetMode="External"/><Relationship Id="rId26" Type="http://schemas.openxmlformats.org/officeDocument/2006/relationships/image" Target="media/image5.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ronavirus-control.ru/karantin/" TargetMode="External"/><Relationship Id="rId34"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lifehacker.ru/nastroiki-podpisok-ios/" TargetMode="External"/><Relationship Id="rId17" Type="http://schemas.openxmlformats.org/officeDocument/2006/relationships/hyperlink" Target="https://lifehacker.ru/how-to-update-software-on-windows/" TargetMode="External"/><Relationship Id="rId25" Type="http://schemas.openxmlformats.org/officeDocument/2006/relationships/image" Target="media/image4.jpeg"/><Relationship Id="rId33" Type="http://schemas.openxmlformats.org/officeDocument/2006/relationships/image" Target="http://t2.gstatic.com/images?q=tbn:ANd9GcTFx_N-kcR2cLNXhAdAGZlI7TA-GnJ-_3RHzci1yOln09NJDW-EyA" TargetMode="External"/><Relationship Id="rId38"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s://support.google.com/accounts/answer/3118687?hl=ru" TargetMode="External"/><Relationship Id="rId20" Type="http://schemas.openxmlformats.org/officeDocument/2006/relationships/image" Target="media/image2.jpeg"/><Relationship Id="rId29" Type="http://schemas.openxmlformats.org/officeDocument/2006/relationships/image" Target="http://t3.gstatic.com/images?q=tbn:ANd9GcSoUjCKq6xQPnR_gvQPDbyGWiGxLcxUG2nakJBRkml4BXKSXl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help/news/2018_11_27_credit_history" TargetMode="External"/><Relationship Id="rId24" Type="http://schemas.openxmlformats.org/officeDocument/2006/relationships/hyperlink" Target="http://shereshevo-school.pruzhany.by/wp-content/uploads/2015/12/ris22122015.jpg" TargetMode="External"/><Relationship Id="rId32" Type="http://schemas.openxmlformats.org/officeDocument/2006/relationships/image" Target="media/image9.jpeg"/><Relationship Id="rId37" Type="http://schemas.openxmlformats.org/officeDocument/2006/relationships/image" Target="http://86sch18-nv.edusite.ru/images/p83_x_5559e7ca.jp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apple.com/ru-ru/HT202074" TargetMode="External"/><Relationship Id="rId23" Type="http://schemas.openxmlformats.org/officeDocument/2006/relationships/image" Target="media/image3.jpeg"/><Relationship Id="rId28" Type="http://schemas.openxmlformats.org/officeDocument/2006/relationships/image" Target="media/image7.jpeg"/><Relationship Id="rId36" Type="http://schemas.openxmlformats.org/officeDocument/2006/relationships/image" Target="media/image11.jpeg"/><Relationship Id="rId10" Type="http://schemas.openxmlformats.org/officeDocument/2006/relationships/hyperlink" Target="http://www.consultant.ru/document/cons_doc_LAW_308822/b819c620a8c698de35861ad4c9d9696ee0c3ee7a/" TargetMode="External"/><Relationship Id="rId19" Type="http://schemas.openxmlformats.org/officeDocument/2006/relationships/hyperlink" Target="https://coronavirus-control.ru/simptomy/" TargetMode="External"/><Relationship Id="rId31" Type="http://schemas.openxmlformats.org/officeDocument/2006/relationships/image" Target="http://t0.gstatic.com/images?q=tbn:ANd9GcQ3i02o7TpoB6ffW675uutQp2Z-yer15VFGHetoeWiu6WUiDn9F" TargetMode="External"/><Relationship Id="rId4" Type="http://schemas.openxmlformats.org/officeDocument/2006/relationships/settings" Target="settings.xml"/><Relationship Id="rId9" Type="http://schemas.openxmlformats.org/officeDocument/2006/relationships/hyperlink" Target="http://www.consultant.ru/document/cons_doc_LAW_214838/6af7b9fea46ae480b3af356b520b0361d6f50772/" TargetMode="External"/><Relationship Id="rId14" Type="http://schemas.openxmlformats.org/officeDocument/2006/relationships/hyperlink" Target="https://support.google.com/googleplay/android-developer/answer/6048248?hl=ru" TargetMode="External"/><Relationship Id="rId22" Type="http://schemas.openxmlformats.org/officeDocument/2006/relationships/hyperlink" Target="https://coronavirus-control.ru/karantin/" TargetMode="External"/><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image" Target="http://t2.gstatic.com/images?q=tbn:ANd9GcQ2e7ePLMvAXr9TsmRcEFY47b-G6osPWtPclT6ozGTmpnh1NH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7AB5-1642-442E-9E38-B81F068C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1</Pages>
  <Words>15885</Words>
  <Characters>90548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106221</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388</cp:revision>
  <cp:lastPrinted>2021-02-03T04:00:00Z</cp:lastPrinted>
  <dcterms:created xsi:type="dcterms:W3CDTF">2018-04-03T08:54:00Z</dcterms:created>
  <dcterms:modified xsi:type="dcterms:W3CDTF">2021-02-03T04:01:00Z</dcterms:modified>
</cp:coreProperties>
</file>