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3F0E46">
        <w:rPr>
          <w:rFonts w:ascii="Monotype Corsiva" w:hAnsi="Monotype Corsiva" w:cs="Courier New"/>
          <w:b/>
          <w:i/>
          <w:sz w:val="28"/>
          <w:szCs w:val="28"/>
        </w:rPr>
        <w:t>3</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3F0E46">
        <w:rPr>
          <w:rFonts w:ascii="Monotype Corsiva" w:hAnsi="Monotype Corsiva" w:cs="Courier New"/>
          <w:b/>
          <w:i/>
          <w:sz w:val="28"/>
          <w:szCs w:val="28"/>
        </w:rPr>
        <w:t>30</w:t>
      </w:r>
      <w:r w:rsidR="000A6C0B">
        <w:rPr>
          <w:rFonts w:ascii="Monotype Corsiva" w:hAnsi="Monotype Corsiva" w:cs="Courier New"/>
          <w:b/>
          <w:i/>
          <w:sz w:val="28"/>
          <w:szCs w:val="28"/>
        </w:rPr>
        <w:t xml:space="preserve"> </w:t>
      </w:r>
      <w:r w:rsidR="005C5ADC">
        <w:rPr>
          <w:rFonts w:ascii="Monotype Corsiva" w:hAnsi="Monotype Corsiva" w:cs="Courier New"/>
          <w:b/>
          <w:i/>
          <w:sz w:val="28"/>
          <w:szCs w:val="28"/>
        </w:rPr>
        <w:t>января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3F0E46" w:rsidRDefault="003F0E46" w:rsidP="004F1452">
      <w:pPr>
        <w:spacing w:after="0" w:line="240" w:lineRule="auto"/>
        <w:ind w:left="142"/>
        <w:jc w:val="both"/>
        <w:rPr>
          <w:sz w:val="18"/>
          <w:szCs w:val="18"/>
        </w:rPr>
      </w:pPr>
    </w:p>
    <w:p w:rsidR="003F0E46" w:rsidRDefault="003F0E46" w:rsidP="004F1452">
      <w:pPr>
        <w:spacing w:after="0" w:line="240" w:lineRule="auto"/>
        <w:ind w:left="142"/>
        <w:jc w:val="both"/>
        <w:rPr>
          <w:sz w:val="18"/>
          <w:szCs w:val="18"/>
        </w:rPr>
      </w:pPr>
    </w:p>
    <w:p w:rsidR="003F0E46" w:rsidRPr="003F0E46" w:rsidRDefault="003F0E46" w:rsidP="00333A17">
      <w:pPr>
        <w:keepNext/>
        <w:spacing w:after="0" w:line="240" w:lineRule="auto"/>
        <w:jc w:val="center"/>
        <w:outlineLvl w:val="0"/>
        <w:rPr>
          <w:rFonts w:ascii="Times New Roman" w:eastAsia="Times New Roman" w:hAnsi="Times New Roman"/>
          <w:b/>
          <w:sz w:val="24"/>
          <w:szCs w:val="24"/>
          <w:lang w:eastAsia="ru-RU"/>
        </w:rPr>
      </w:pPr>
      <w:r w:rsidRPr="003F0E46">
        <w:rPr>
          <w:rFonts w:ascii="Times New Roman" w:eastAsia="Times New Roman" w:hAnsi="Times New Roman"/>
          <w:b/>
          <w:sz w:val="24"/>
          <w:szCs w:val="24"/>
          <w:lang w:eastAsia="ru-RU"/>
        </w:rPr>
        <w:t>АДМИНИСТРАЦИЯ ШИРОКОЯРСКОГО СЕЛЬСОВЕТА</w:t>
      </w:r>
    </w:p>
    <w:p w:rsidR="003F0E46" w:rsidRPr="003F0E46" w:rsidRDefault="003F0E46" w:rsidP="00333A17">
      <w:pPr>
        <w:spacing w:after="0" w:line="240" w:lineRule="auto"/>
        <w:jc w:val="center"/>
        <w:rPr>
          <w:rFonts w:ascii="Times New Roman" w:eastAsia="Times New Roman" w:hAnsi="Times New Roman"/>
          <w:sz w:val="24"/>
          <w:szCs w:val="24"/>
          <w:lang w:eastAsia="ru-RU"/>
        </w:rPr>
      </w:pPr>
      <w:r w:rsidRPr="003F0E46">
        <w:rPr>
          <w:rFonts w:ascii="Times New Roman" w:eastAsia="Times New Roman" w:hAnsi="Times New Roman"/>
          <w:b/>
          <w:sz w:val="24"/>
          <w:szCs w:val="24"/>
          <w:lang w:eastAsia="ru-RU"/>
        </w:rPr>
        <w:t>МОШКОВСКОГО РАЙОНА НОВОСИБИРСКОЙ ОБЛАСТИ</w:t>
      </w:r>
    </w:p>
    <w:p w:rsidR="003F0E46" w:rsidRPr="003F0E46" w:rsidRDefault="003F0E46" w:rsidP="00333A17">
      <w:pPr>
        <w:spacing w:after="0" w:line="240" w:lineRule="auto"/>
        <w:jc w:val="center"/>
        <w:rPr>
          <w:rFonts w:ascii="Times New Roman" w:eastAsia="Times New Roman" w:hAnsi="Times New Roman"/>
          <w:b/>
          <w:sz w:val="16"/>
          <w:szCs w:val="16"/>
          <w:lang w:eastAsia="ru-RU"/>
        </w:rPr>
      </w:pPr>
    </w:p>
    <w:p w:rsidR="003F0E46" w:rsidRPr="003F0E46" w:rsidRDefault="003F0E46" w:rsidP="00333A17">
      <w:pPr>
        <w:spacing w:after="0" w:line="240" w:lineRule="auto"/>
        <w:jc w:val="center"/>
        <w:rPr>
          <w:rFonts w:ascii="Times New Roman" w:eastAsia="Times New Roman" w:hAnsi="Times New Roman"/>
          <w:b/>
          <w:sz w:val="24"/>
          <w:szCs w:val="24"/>
          <w:lang w:eastAsia="ru-RU"/>
        </w:rPr>
      </w:pPr>
      <w:r w:rsidRPr="003F0E46">
        <w:rPr>
          <w:rFonts w:ascii="Times New Roman" w:eastAsia="Times New Roman" w:hAnsi="Times New Roman"/>
          <w:b/>
          <w:sz w:val="24"/>
          <w:szCs w:val="24"/>
          <w:lang w:eastAsia="ru-RU"/>
        </w:rPr>
        <w:t>ПОСТАНОВЛЕНИЕ</w:t>
      </w:r>
    </w:p>
    <w:p w:rsidR="003F0E46" w:rsidRPr="003F0E46" w:rsidRDefault="003F0E46" w:rsidP="00333A17">
      <w:pPr>
        <w:spacing w:after="0" w:line="240" w:lineRule="auto"/>
        <w:jc w:val="center"/>
        <w:rPr>
          <w:rFonts w:ascii="Times New Roman" w:eastAsia="Times New Roman" w:hAnsi="Times New Roman"/>
          <w:sz w:val="16"/>
          <w:szCs w:val="16"/>
          <w:lang w:eastAsia="ru-RU"/>
        </w:rPr>
      </w:pPr>
    </w:p>
    <w:p w:rsidR="003F0E46" w:rsidRPr="003F0E46" w:rsidRDefault="003F0E46" w:rsidP="00333A17">
      <w:pPr>
        <w:spacing w:after="0" w:line="240" w:lineRule="auto"/>
        <w:jc w:val="center"/>
        <w:rPr>
          <w:rFonts w:ascii="Times New Roman" w:eastAsia="Times New Roman" w:hAnsi="Times New Roman"/>
          <w:sz w:val="24"/>
          <w:szCs w:val="24"/>
          <w:lang w:eastAsia="ru-RU"/>
        </w:rPr>
      </w:pPr>
      <w:proofErr w:type="gramStart"/>
      <w:r w:rsidRPr="003F0E46">
        <w:rPr>
          <w:rFonts w:ascii="Times New Roman" w:eastAsia="Times New Roman" w:hAnsi="Times New Roman"/>
          <w:sz w:val="24"/>
          <w:szCs w:val="24"/>
          <w:lang w:eastAsia="ru-RU"/>
        </w:rPr>
        <w:t>от  31.01.2020</w:t>
      </w:r>
      <w:proofErr w:type="gramEnd"/>
      <w:r w:rsidRPr="003F0E46">
        <w:rPr>
          <w:rFonts w:ascii="Times New Roman" w:eastAsia="Times New Roman" w:hAnsi="Times New Roman"/>
          <w:sz w:val="24"/>
          <w:szCs w:val="24"/>
          <w:lang w:eastAsia="ru-RU"/>
        </w:rPr>
        <w:t xml:space="preserve">   №  5 </w:t>
      </w:r>
    </w:p>
    <w:p w:rsidR="003F0E46" w:rsidRPr="003F0E46" w:rsidRDefault="003F0E46" w:rsidP="00333A17">
      <w:pPr>
        <w:spacing w:after="0" w:line="240" w:lineRule="auto"/>
        <w:jc w:val="center"/>
        <w:rPr>
          <w:rFonts w:ascii="Times New Roman" w:eastAsia="Times New Roman" w:hAnsi="Times New Roman"/>
          <w:sz w:val="16"/>
          <w:szCs w:val="16"/>
          <w:lang w:eastAsia="ru-RU"/>
        </w:rPr>
      </w:pPr>
    </w:p>
    <w:p w:rsidR="003F0E46" w:rsidRPr="003F0E46" w:rsidRDefault="003F0E46" w:rsidP="00333A17">
      <w:pPr>
        <w:spacing w:after="0" w:line="240" w:lineRule="auto"/>
        <w:jc w:val="center"/>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О признании утратившими силу постановлений администрации</w:t>
      </w:r>
    </w:p>
    <w:p w:rsidR="003F0E46" w:rsidRPr="003F0E46" w:rsidRDefault="003F0E46" w:rsidP="00333A17">
      <w:pPr>
        <w:spacing w:after="0" w:line="240" w:lineRule="auto"/>
        <w:jc w:val="center"/>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Широкоярского сельсовета Мошковского района Новосибирской области</w:t>
      </w:r>
    </w:p>
    <w:p w:rsidR="003F0E46" w:rsidRPr="003F0E46" w:rsidRDefault="003F0E46" w:rsidP="00333A17">
      <w:pPr>
        <w:spacing w:after="0" w:line="240" w:lineRule="auto"/>
        <w:jc w:val="center"/>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 xml:space="preserve">в сфере осуществления внутреннего финансового контроля и внутреннего </w:t>
      </w:r>
      <w:r w:rsidR="00333A17">
        <w:rPr>
          <w:rFonts w:ascii="Times New Roman" w:eastAsia="Times New Roman" w:hAnsi="Times New Roman"/>
          <w:sz w:val="24"/>
          <w:szCs w:val="24"/>
          <w:lang w:eastAsia="ru-RU"/>
        </w:rPr>
        <w:t xml:space="preserve">                                       </w:t>
      </w:r>
      <w:r w:rsidRPr="003F0E46">
        <w:rPr>
          <w:rFonts w:ascii="Times New Roman" w:eastAsia="Times New Roman" w:hAnsi="Times New Roman"/>
          <w:sz w:val="24"/>
          <w:szCs w:val="24"/>
          <w:lang w:eastAsia="ru-RU"/>
        </w:rPr>
        <w:t>финансового аудита</w:t>
      </w:r>
    </w:p>
    <w:p w:rsidR="003F0E46" w:rsidRPr="003F0E46" w:rsidRDefault="003F0E46" w:rsidP="00333A17">
      <w:pPr>
        <w:spacing w:after="0" w:line="240" w:lineRule="auto"/>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 xml:space="preserve">                  </w:t>
      </w:r>
      <w:r w:rsidR="00333A17">
        <w:rPr>
          <w:rFonts w:ascii="Times New Roman" w:eastAsia="Times New Roman" w:hAnsi="Times New Roman"/>
          <w:sz w:val="24"/>
          <w:szCs w:val="24"/>
          <w:lang w:eastAsia="ru-RU"/>
        </w:rPr>
        <w:t xml:space="preserve">                               </w:t>
      </w:r>
    </w:p>
    <w:p w:rsidR="003F0E46" w:rsidRPr="003F0E46" w:rsidRDefault="003F0E46" w:rsidP="00333A17">
      <w:pPr>
        <w:spacing w:after="0" w:line="240" w:lineRule="auto"/>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ab/>
        <w:t xml:space="preserve">В соответствии с Бюджетным кодексом Российской Федерации, Федеральным законом от 26.07.2019 № 199-ФЗ «О внесении изменений в Бюджетный кодекс Российской Федерации в части совершенствования государственного (муниципального) финансового контроля, внутреннего финансового контроля и внутреннего финансового аудита»,  </w:t>
      </w:r>
    </w:p>
    <w:p w:rsidR="003F0E46" w:rsidRPr="003F0E46" w:rsidRDefault="003F0E46" w:rsidP="00333A17">
      <w:pPr>
        <w:spacing w:after="0" w:line="240" w:lineRule="auto"/>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ПОСТАНОВЛЯЮ:</w:t>
      </w:r>
    </w:p>
    <w:p w:rsidR="003F0E46" w:rsidRPr="003F0E46" w:rsidRDefault="003F0E46" w:rsidP="00333A17">
      <w:pPr>
        <w:spacing w:after="0" w:line="240" w:lineRule="auto"/>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ab/>
        <w:t>1. Признать утратившими силу с 01.01.2020 года:</w:t>
      </w:r>
    </w:p>
    <w:p w:rsidR="003F0E46" w:rsidRPr="003F0E46" w:rsidRDefault="003F0E46" w:rsidP="00333A17">
      <w:pPr>
        <w:spacing w:after="0" w:line="240" w:lineRule="auto"/>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ab/>
        <w:t>1.1. Постановление администрации Широкоярского сельсовета Мошковского района Новосибирской области от 09.06.2017 № 40 «Об утверждении Порядка осуществления внутреннего финансового контроля и внутреннего финансового аудита».</w:t>
      </w:r>
    </w:p>
    <w:p w:rsidR="003F0E46" w:rsidRPr="003F0E46" w:rsidRDefault="003F0E46" w:rsidP="00333A17">
      <w:pPr>
        <w:spacing w:after="0" w:line="240" w:lineRule="auto"/>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ab/>
        <w:t xml:space="preserve">1.2. Постановление администрации Широкоярского сельсовета Мошковского района Новосибирской области от 02.10.2017 № 77 «О внесении изменений в постановление администрации Широкоярского сельсовета Мошковского района Новосибирской области от 09.06.2017 № 40 «Об утверждении Порядка осуществления внутреннего финансового контроля и внутреннего финансового аудита». </w:t>
      </w:r>
    </w:p>
    <w:p w:rsidR="003F0E46" w:rsidRPr="003F0E46" w:rsidRDefault="003F0E46" w:rsidP="00333A17">
      <w:pPr>
        <w:spacing w:after="0" w:line="240" w:lineRule="auto"/>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ab/>
        <w:t>1.3. Постановление администрации Широкоярского сельсовета Мошковского района Новосибирской области от 12.04.2018 № 31 «Об утверждении Порядка осуществления полномочий органом внутреннего муниципального финансового контроля по внутреннему муниципальному финансовому контролю».</w:t>
      </w:r>
    </w:p>
    <w:p w:rsidR="003F0E46" w:rsidRPr="003F0E46" w:rsidRDefault="003F0E46" w:rsidP="00333A17">
      <w:pPr>
        <w:spacing w:after="0" w:line="240" w:lineRule="auto"/>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ab/>
        <w:t>2. Опубликовать настоящее постановление в периодическом печатном издании «Вестник Широкоярского сельсовета».</w:t>
      </w:r>
    </w:p>
    <w:p w:rsidR="003F0E46" w:rsidRPr="003F0E46" w:rsidRDefault="003F0E46" w:rsidP="00333A17">
      <w:pPr>
        <w:spacing w:after="0" w:line="240" w:lineRule="auto"/>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ab/>
        <w:t>3. Контроль за исполнением настоящего постановления возложить на главного бухгалтера администрации Широкоярского сельсовета Гордиенко Т.А.</w:t>
      </w:r>
    </w:p>
    <w:p w:rsidR="003F0E46" w:rsidRPr="003F0E46" w:rsidRDefault="003F0E46" w:rsidP="00333A17">
      <w:pPr>
        <w:spacing w:after="0" w:line="240" w:lineRule="auto"/>
        <w:rPr>
          <w:rFonts w:ascii="Times New Roman" w:eastAsia="Times New Roman" w:hAnsi="Times New Roman"/>
          <w:sz w:val="24"/>
          <w:szCs w:val="24"/>
          <w:lang w:eastAsia="ru-RU"/>
        </w:rPr>
      </w:pPr>
    </w:p>
    <w:p w:rsidR="003F0E46" w:rsidRPr="003F0E46" w:rsidRDefault="003F0E46" w:rsidP="00333A17">
      <w:pPr>
        <w:spacing w:after="0" w:line="240" w:lineRule="auto"/>
        <w:rPr>
          <w:rFonts w:ascii="Times New Roman" w:eastAsia="Times New Roman" w:hAnsi="Times New Roman"/>
          <w:sz w:val="24"/>
          <w:szCs w:val="24"/>
          <w:lang w:eastAsia="ru-RU"/>
        </w:rPr>
      </w:pPr>
    </w:p>
    <w:p w:rsidR="003F0E46" w:rsidRPr="003F0E46" w:rsidRDefault="003F0E46" w:rsidP="00333A17">
      <w:pPr>
        <w:spacing w:after="0" w:line="240" w:lineRule="auto"/>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Глава Широкоярского сельсовета</w:t>
      </w:r>
    </w:p>
    <w:p w:rsidR="003F0E46" w:rsidRPr="00333A17" w:rsidRDefault="003F0E46" w:rsidP="00333A17">
      <w:pPr>
        <w:spacing w:after="0" w:line="240" w:lineRule="auto"/>
        <w:jc w:val="both"/>
        <w:rPr>
          <w:rFonts w:ascii="Times New Roman" w:hAnsi="Times New Roman"/>
          <w:sz w:val="24"/>
          <w:szCs w:val="24"/>
        </w:rPr>
      </w:pPr>
      <w:r w:rsidRPr="00333A17">
        <w:rPr>
          <w:rFonts w:ascii="Times New Roman" w:eastAsia="Times New Roman" w:hAnsi="Times New Roman"/>
          <w:sz w:val="24"/>
          <w:szCs w:val="24"/>
          <w:lang w:eastAsia="ru-RU"/>
        </w:rPr>
        <w:t xml:space="preserve">Мошковского района Новосибирской области                                       </w:t>
      </w:r>
      <w:r w:rsidR="00333A17">
        <w:rPr>
          <w:rFonts w:ascii="Times New Roman" w:eastAsia="Times New Roman" w:hAnsi="Times New Roman"/>
          <w:sz w:val="24"/>
          <w:szCs w:val="24"/>
          <w:lang w:eastAsia="ru-RU"/>
        </w:rPr>
        <w:t xml:space="preserve">                             </w:t>
      </w:r>
      <w:proofErr w:type="spellStart"/>
      <w:r w:rsidRPr="00333A17">
        <w:rPr>
          <w:rFonts w:ascii="Times New Roman" w:eastAsia="Times New Roman" w:hAnsi="Times New Roman"/>
          <w:sz w:val="24"/>
          <w:szCs w:val="24"/>
          <w:lang w:eastAsia="ru-RU"/>
        </w:rPr>
        <w:t>А.М.Шашлов</w:t>
      </w:r>
      <w:proofErr w:type="spellEnd"/>
      <w:r w:rsidRPr="00333A17">
        <w:rPr>
          <w:rFonts w:ascii="Times New Roman" w:eastAsia="Times New Roman" w:hAnsi="Times New Roman"/>
          <w:sz w:val="24"/>
          <w:szCs w:val="24"/>
          <w:lang w:eastAsia="ru-RU"/>
        </w:rPr>
        <w:t xml:space="preserve">                         </w:t>
      </w:r>
    </w:p>
    <w:p w:rsidR="003F0E46" w:rsidRPr="00333A17" w:rsidRDefault="003F0E46" w:rsidP="00333A17">
      <w:pPr>
        <w:spacing w:after="0" w:line="240" w:lineRule="auto"/>
        <w:jc w:val="both"/>
        <w:rPr>
          <w:rFonts w:ascii="Times New Roman" w:hAnsi="Times New Roman"/>
          <w:sz w:val="24"/>
          <w:szCs w:val="24"/>
        </w:rPr>
      </w:pPr>
    </w:p>
    <w:p w:rsidR="003F0E46" w:rsidRPr="00333A17" w:rsidRDefault="003F0E46" w:rsidP="00333A17">
      <w:pPr>
        <w:spacing w:after="0" w:line="240" w:lineRule="auto"/>
        <w:jc w:val="both"/>
        <w:rPr>
          <w:rFonts w:ascii="Times New Roman" w:hAnsi="Times New Roman"/>
          <w:sz w:val="24"/>
          <w:szCs w:val="24"/>
        </w:rPr>
      </w:pPr>
    </w:p>
    <w:p w:rsidR="00050A27" w:rsidRPr="00333A17" w:rsidRDefault="00AF14C5" w:rsidP="00333A17">
      <w:pPr>
        <w:spacing w:after="0" w:line="240" w:lineRule="auto"/>
        <w:jc w:val="both"/>
        <w:rPr>
          <w:rFonts w:ascii="Times New Roman" w:hAnsi="Times New Roman"/>
          <w:sz w:val="24"/>
          <w:szCs w:val="24"/>
        </w:rPr>
      </w:pPr>
      <w:r w:rsidRPr="00333A17">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7100" w:rsidRPr="00801E40" w:rsidRDefault="00357100"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357100" w:rsidRPr="00801E40" w:rsidRDefault="00357100" w:rsidP="00AF14C5">
                      <w:pPr>
                        <w:rPr>
                          <w:szCs w:val="28"/>
                        </w:rPr>
                      </w:pPr>
                    </w:p>
                  </w:txbxContent>
                </v:textbox>
                <w10:wrap anchorx="page" anchory="page"/>
              </v:shape>
            </w:pict>
          </mc:Fallback>
        </mc:AlternateContent>
      </w:r>
    </w:p>
    <w:p w:rsidR="003F0E46" w:rsidRPr="00333A17" w:rsidRDefault="00050A27" w:rsidP="00333A17">
      <w:pPr>
        <w:spacing w:after="0" w:line="240" w:lineRule="auto"/>
        <w:jc w:val="center"/>
        <w:rPr>
          <w:rFonts w:ascii="Times New Roman" w:eastAsia="Times New Roman" w:hAnsi="Times New Roman"/>
          <w:sz w:val="24"/>
          <w:szCs w:val="24"/>
          <w:lang w:eastAsia="ru-RU"/>
        </w:rPr>
      </w:pPr>
      <w:r w:rsidRPr="00333A17">
        <w:rPr>
          <w:rFonts w:ascii="Times New Roman" w:eastAsia="Times New Roman" w:hAnsi="Times New Roman"/>
          <w:noProof/>
          <w:sz w:val="24"/>
          <w:szCs w:val="24"/>
          <w:lang w:eastAsia="ru-RU"/>
        </w:rPr>
        <w:lastRenderedPageBreak/>
        <w:drawing>
          <wp:anchor distT="0" distB="0" distL="114300" distR="114300" simplePos="0" relativeHeight="251784192" behindDoc="1" locked="0" layoutInCell="1" allowOverlap="1" wp14:anchorId="4EE89254" wp14:editId="4B42848B">
            <wp:simplePos x="0" y="0"/>
            <wp:positionH relativeFrom="column">
              <wp:posOffset>54610</wp:posOffset>
            </wp:positionH>
            <wp:positionV relativeFrom="paragraph">
              <wp:posOffset>5487</wp:posOffset>
            </wp:positionV>
            <wp:extent cx="1975485" cy="810260"/>
            <wp:effectExtent l="0" t="0" r="5715" b="8890"/>
            <wp:wrapTight wrapText="bothSides">
              <wp:wrapPolygon edited="0">
                <wp:start x="0" y="0"/>
                <wp:lineTo x="0" y="21329"/>
                <wp:lineTo x="21454" y="21329"/>
                <wp:lineTo x="21454"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5485" cy="81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E46" w:rsidRPr="00333A17">
        <w:rPr>
          <w:rFonts w:ascii="Times New Roman" w:eastAsia="Times New Roman" w:hAnsi="Times New Roman"/>
          <w:b/>
          <w:i/>
          <w:sz w:val="24"/>
          <w:szCs w:val="24"/>
          <w:lang w:eastAsia="ru-RU"/>
        </w:rPr>
        <w:t xml:space="preserve">Итоги деятельности Управления </w:t>
      </w:r>
      <w:proofErr w:type="spellStart"/>
      <w:r w:rsidR="003F0E46" w:rsidRPr="00333A17">
        <w:rPr>
          <w:rFonts w:ascii="Times New Roman" w:eastAsia="Times New Roman" w:hAnsi="Times New Roman"/>
          <w:b/>
          <w:i/>
          <w:sz w:val="24"/>
          <w:szCs w:val="24"/>
          <w:lang w:eastAsia="ru-RU"/>
        </w:rPr>
        <w:t>Росреестра</w:t>
      </w:r>
      <w:proofErr w:type="spellEnd"/>
      <w:r w:rsidR="003F0E46" w:rsidRPr="00333A17">
        <w:rPr>
          <w:rFonts w:ascii="Times New Roman" w:eastAsia="Times New Roman" w:hAnsi="Times New Roman"/>
          <w:b/>
          <w:i/>
          <w:sz w:val="24"/>
          <w:szCs w:val="24"/>
          <w:lang w:eastAsia="ru-RU"/>
        </w:rPr>
        <w:t xml:space="preserve"> по Новосибирской области</w:t>
      </w:r>
    </w:p>
    <w:p w:rsidR="003F0E46" w:rsidRPr="00333A17" w:rsidRDefault="003F0E46" w:rsidP="00333A17">
      <w:pPr>
        <w:spacing w:after="0" w:line="240" w:lineRule="auto"/>
        <w:ind w:firstLine="709"/>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 xml:space="preserve">Управлением </w:t>
      </w:r>
      <w:proofErr w:type="spellStart"/>
      <w:r w:rsidRPr="00333A17">
        <w:rPr>
          <w:rFonts w:ascii="Times New Roman" w:eastAsia="Times New Roman" w:hAnsi="Times New Roman"/>
          <w:sz w:val="24"/>
          <w:szCs w:val="24"/>
          <w:lang w:eastAsia="ru-RU"/>
        </w:rPr>
        <w:t>Росреестра</w:t>
      </w:r>
      <w:proofErr w:type="spellEnd"/>
      <w:r w:rsidRPr="00333A17">
        <w:rPr>
          <w:rFonts w:ascii="Times New Roman" w:eastAsia="Times New Roman" w:hAnsi="Times New Roman"/>
          <w:sz w:val="24"/>
          <w:szCs w:val="24"/>
          <w:lang w:eastAsia="ru-RU"/>
        </w:rPr>
        <w:t xml:space="preserve"> по Новосибирской области подведены итоги работы за 2019 год.</w:t>
      </w:r>
    </w:p>
    <w:p w:rsidR="003F0E46" w:rsidRPr="00333A17" w:rsidRDefault="003F0E46" w:rsidP="00333A17">
      <w:pPr>
        <w:spacing w:after="0" w:line="240" w:lineRule="auto"/>
        <w:ind w:firstLine="709"/>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 xml:space="preserve">Общее количество совершенных Управлением регистрационных действий в 2019 году выросло на 6% и составило 557 тысяч, по сравнению с 525 тысячами в 2018 году. </w:t>
      </w:r>
    </w:p>
    <w:p w:rsidR="003F0E46" w:rsidRPr="00333A17" w:rsidRDefault="003F0E46" w:rsidP="00333A17">
      <w:pPr>
        <w:spacing w:after="0" w:line="240" w:lineRule="auto"/>
        <w:ind w:firstLine="709"/>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В 2017 году этот показатель был равен 502 тысячам, т.е. на 11% меньше по сравнению с показателями 2019 года.</w:t>
      </w:r>
    </w:p>
    <w:p w:rsidR="003F0E46" w:rsidRPr="00333A17" w:rsidRDefault="003F0E46" w:rsidP="00333A17">
      <w:pPr>
        <w:spacing w:after="0" w:line="240" w:lineRule="auto"/>
        <w:ind w:firstLine="709"/>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В отчетном периоде Управлением было зарегистрировано 437,5 тысячи прав, ограничений прав за физическими лицами, это на 10% больше, чем в 2018 году – 395,5 тысячи.</w:t>
      </w:r>
    </w:p>
    <w:p w:rsidR="003F0E46" w:rsidRPr="00333A17" w:rsidRDefault="003F0E46" w:rsidP="00333A17">
      <w:pPr>
        <w:spacing w:after="0" w:line="240" w:lineRule="auto"/>
        <w:ind w:firstLine="709"/>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Общее количество зарегистрированных прав на жилые помещения составило в прошлом году 173 тысячи, это на 4% больше, чем в 2018 году – 166,3 тысячи прав на жилые помещения.</w:t>
      </w:r>
    </w:p>
    <w:p w:rsidR="003F0E46" w:rsidRPr="00333A17" w:rsidRDefault="003F0E46" w:rsidP="00333A17">
      <w:pPr>
        <w:spacing w:after="0" w:line="240" w:lineRule="auto"/>
        <w:ind w:firstLine="709"/>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Ежедневно сотрудниками Управления осуществлялось более 2200 регистрационных действий.</w:t>
      </w:r>
    </w:p>
    <w:p w:rsidR="004F1452" w:rsidRPr="00333A17" w:rsidRDefault="004F1452" w:rsidP="00333A17">
      <w:pPr>
        <w:spacing w:after="0" w:line="240" w:lineRule="auto"/>
        <w:ind w:firstLine="709"/>
        <w:jc w:val="center"/>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w:t>
      </w:r>
    </w:p>
    <w:p w:rsidR="003F0E46" w:rsidRPr="003F0E46" w:rsidRDefault="003F0E46" w:rsidP="00333A17">
      <w:pPr>
        <w:spacing w:after="0" w:line="240" w:lineRule="auto"/>
        <w:jc w:val="center"/>
        <w:rPr>
          <w:rFonts w:ascii="Times New Roman" w:eastAsia="Times New Roman" w:hAnsi="Times New Roman"/>
          <w:b/>
          <w:i/>
          <w:sz w:val="24"/>
          <w:szCs w:val="24"/>
          <w:lang w:eastAsia="ru-RU"/>
        </w:rPr>
      </w:pPr>
      <w:r w:rsidRPr="003F0E46">
        <w:rPr>
          <w:rFonts w:ascii="Times New Roman" w:eastAsia="Times New Roman" w:hAnsi="Times New Roman"/>
          <w:b/>
          <w:i/>
          <w:sz w:val="24"/>
          <w:szCs w:val="24"/>
          <w:lang w:eastAsia="ru-RU"/>
        </w:rPr>
        <w:t>Какие изменения в сфере недвижимости вступили в силу в начале 2020 года</w:t>
      </w:r>
    </w:p>
    <w:p w:rsidR="003F0E46" w:rsidRPr="003F0E46" w:rsidRDefault="003F0E46" w:rsidP="00333A17">
      <w:pPr>
        <w:spacing w:after="0" w:line="240" w:lineRule="auto"/>
        <w:ind w:firstLine="709"/>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 xml:space="preserve">С января 2020 года вступил в силу ряд изменений в законодательство в сфере регистрации недвижимости. Подробнее об этом рассказали специалисты Управления </w:t>
      </w:r>
      <w:proofErr w:type="spellStart"/>
      <w:r w:rsidRPr="003F0E46">
        <w:rPr>
          <w:rFonts w:ascii="Times New Roman" w:eastAsia="Times New Roman" w:hAnsi="Times New Roman"/>
          <w:sz w:val="24"/>
          <w:szCs w:val="24"/>
          <w:lang w:eastAsia="ru-RU"/>
        </w:rPr>
        <w:t>Росреестра</w:t>
      </w:r>
      <w:proofErr w:type="spellEnd"/>
      <w:r w:rsidRPr="003F0E46">
        <w:rPr>
          <w:rFonts w:ascii="Times New Roman" w:eastAsia="Times New Roman" w:hAnsi="Times New Roman"/>
          <w:sz w:val="24"/>
          <w:szCs w:val="24"/>
          <w:lang w:eastAsia="ru-RU"/>
        </w:rPr>
        <w:t xml:space="preserve"> по Новосибирской области.</w:t>
      </w:r>
    </w:p>
    <w:p w:rsidR="003F0E46" w:rsidRPr="003F0E46" w:rsidRDefault="003F0E46" w:rsidP="00333A17">
      <w:pPr>
        <w:spacing w:after="0" w:line="240" w:lineRule="auto"/>
        <w:ind w:firstLine="709"/>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 xml:space="preserve">С 1 января 2020 года действует порядок выплаты единовременной денежной компенсации добросовестному приобретателю при изъятии у него жилья. </w:t>
      </w:r>
    </w:p>
    <w:p w:rsidR="003F0E46" w:rsidRPr="003F0E46" w:rsidRDefault="003F0E46" w:rsidP="00333A17">
      <w:pPr>
        <w:spacing w:after="0" w:line="240" w:lineRule="auto"/>
        <w:ind w:firstLine="708"/>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Если покупатель приобрел квартиру или дом, а через какое-то время судом вынесено решение об изъятии этого объекта в силу того, что он не мог быть продан (например, обнаружится наличие зарегистрированных несовершеннолетних детей либо иных социально незащищенных лиц) добросовестному покупателю полагается компенсация в размере полного реального ущерба или кадастровой стоимости жилого помещения, действующей на момент вступления в силу судебного акта об истребовании жилого помещения. Компенсацию выплачивает Российская Федерация.</w:t>
      </w:r>
    </w:p>
    <w:p w:rsidR="003F0E46" w:rsidRPr="003F0E46" w:rsidRDefault="003F0E46" w:rsidP="00333A17">
      <w:pPr>
        <w:spacing w:after="0" w:line="240" w:lineRule="auto"/>
        <w:ind w:firstLine="708"/>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С 10 января 2020 года приказом Минэкономразвития России от 25.09.2019 № 592 изменены формы и требования по заполнению технических планов, актов обследования и декларации об объекте недвижимости.</w:t>
      </w:r>
    </w:p>
    <w:p w:rsidR="003F0E46" w:rsidRPr="003F0E46" w:rsidRDefault="003F0E46" w:rsidP="00333A17">
      <w:pPr>
        <w:spacing w:after="0" w:line="240" w:lineRule="auto"/>
        <w:ind w:firstLine="708"/>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С 10 января 2020 года Минэкономразвития России от 25.12.2019 № 839 изменены размеры платы за предоставление сведений из Единого государственного реестра недвижимости. З</w:t>
      </w:r>
      <w:r w:rsidRPr="003F0E46">
        <w:rPr>
          <w:rFonts w:ascii="Times New Roman" w:hAnsi="Times New Roman"/>
          <w:sz w:val="24"/>
          <w:szCs w:val="24"/>
        </w:rPr>
        <w:t xml:space="preserve">а выписку из ЕГРН об основных характеристиках и зарегистрированных правах на объект недвижимости гражданам необходимо заплатить 460 рублей (за выписку на бумажном носителе) или 290 рублей (за выписку в электронном виде). Размер платы для юридических лиц теперь составляет 1270 рублей (за бумажный документ) и 820 (за электронный). С информацией о размерах платы можно ознакомиться на официальном сайте </w:t>
      </w:r>
      <w:proofErr w:type="spellStart"/>
      <w:r w:rsidRPr="003F0E46">
        <w:rPr>
          <w:rFonts w:ascii="Times New Roman" w:hAnsi="Times New Roman"/>
          <w:sz w:val="24"/>
          <w:szCs w:val="24"/>
        </w:rPr>
        <w:t>Росреестра</w:t>
      </w:r>
      <w:proofErr w:type="spellEnd"/>
      <w:r w:rsidRPr="003F0E46">
        <w:rPr>
          <w:rFonts w:ascii="Times New Roman" w:hAnsi="Times New Roman"/>
          <w:sz w:val="24"/>
          <w:szCs w:val="24"/>
        </w:rPr>
        <w:t xml:space="preserve"> в сети Интернет </w:t>
      </w:r>
      <w:hyperlink r:id="rId10" w:history="1">
        <w:r w:rsidRPr="00333A17">
          <w:rPr>
            <w:rFonts w:ascii="Times New Roman" w:hAnsi="Times New Roman"/>
            <w:sz w:val="24"/>
            <w:szCs w:val="24"/>
            <w:u w:val="single"/>
          </w:rPr>
          <w:t>https://rosreestr.ru</w:t>
        </w:r>
      </w:hyperlink>
      <w:r w:rsidRPr="003F0E46">
        <w:rPr>
          <w:rFonts w:ascii="Times New Roman" w:hAnsi="Times New Roman"/>
          <w:sz w:val="24"/>
          <w:szCs w:val="24"/>
        </w:rPr>
        <w:t>.</w:t>
      </w:r>
    </w:p>
    <w:p w:rsidR="003F0E46" w:rsidRPr="00333A17" w:rsidRDefault="003F0E46" w:rsidP="00333A17">
      <w:pPr>
        <w:spacing w:after="0" w:line="240" w:lineRule="auto"/>
        <w:ind w:firstLine="708"/>
        <w:jc w:val="both"/>
        <w:rPr>
          <w:rFonts w:ascii="Times New Roman" w:hAnsi="Times New Roman"/>
          <w:sz w:val="24"/>
          <w:szCs w:val="24"/>
        </w:rPr>
      </w:pPr>
      <w:r w:rsidRPr="003F0E46">
        <w:rPr>
          <w:rFonts w:ascii="Times New Roman" w:eastAsia="Times New Roman" w:hAnsi="Times New Roman"/>
          <w:sz w:val="24"/>
          <w:szCs w:val="24"/>
          <w:lang w:eastAsia="ru-RU"/>
        </w:rPr>
        <w:t xml:space="preserve">Нововведения 2020 года коснутся и закона об участии в долевом строительстве многоквартирных домов и иных объектов недвижимости: законодатель предоставляет с 28 июня 2020 года возможность застройщикам заключать договоры участия в долевом строительстве в электронном виде, будут установлены требования к электронной форме </w:t>
      </w:r>
      <w:r w:rsidRPr="003F0E46">
        <w:rPr>
          <w:rFonts w:ascii="Times New Roman" w:hAnsi="Times New Roman"/>
          <w:sz w:val="24"/>
          <w:szCs w:val="24"/>
        </w:rPr>
        <w:t>договора участия в долевом строительстве, соглашения о внесении изменений в договор участия в долевом строительстве, соглашения (договора) об уступке права по договору участия в долевом строительстве, а также требования к их формату и заполнению.</w:t>
      </w:r>
    </w:p>
    <w:p w:rsidR="004F1452" w:rsidRPr="00333A17" w:rsidRDefault="004F1452" w:rsidP="00333A17">
      <w:pPr>
        <w:tabs>
          <w:tab w:val="left" w:pos="2280"/>
        </w:tabs>
        <w:spacing w:after="0" w:line="240" w:lineRule="auto"/>
        <w:ind w:firstLine="709"/>
        <w:jc w:val="center"/>
        <w:rPr>
          <w:rFonts w:ascii="Times New Roman" w:eastAsia="Times New Roman" w:hAnsi="Times New Roman"/>
          <w:sz w:val="24"/>
          <w:szCs w:val="24"/>
          <w:shd w:val="clear" w:color="auto" w:fill="FFFFFF"/>
          <w:lang w:eastAsia="ru-RU"/>
        </w:rPr>
      </w:pPr>
      <w:r w:rsidRPr="00333A17">
        <w:rPr>
          <w:rFonts w:ascii="Times New Roman" w:eastAsia="Times New Roman" w:hAnsi="Times New Roman"/>
          <w:sz w:val="24"/>
          <w:szCs w:val="24"/>
          <w:shd w:val="clear" w:color="auto" w:fill="FFFFFF"/>
          <w:lang w:eastAsia="ru-RU"/>
        </w:rPr>
        <w:t>*****</w:t>
      </w:r>
    </w:p>
    <w:p w:rsidR="003F0E46" w:rsidRPr="00333A17" w:rsidRDefault="003F0E46" w:rsidP="00333A17">
      <w:pPr>
        <w:spacing w:after="0" w:line="240" w:lineRule="auto"/>
        <w:jc w:val="center"/>
        <w:rPr>
          <w:rFonts w:ascii="Times New Roman" w:eastAsia="Times New Roman" w:hAnsi="Times New Roman"/>
          <w:b/>
          <w:bCs/>
          <w:i/>
          <w:sz w:val="24"/>
          <w:szCs w:val="24"/>
          <w:lang w:eastAsia="ru-RU"/>
        </w:rPr>
      </w:pPr>
      <w:r w:rsidRPr="00333A17">
        <w:rPr>
          <w:rFonts w:ascii="Times New Roman" w:eastAsia="Times New Roman" w:hAnsi="Times New Roman"/>
          <w:b/>
          <w:i/>
          <w:sz w:val="24"/>
          <w:szCs w:val="24"/>
          <w:lang w:eastAsia="ru-RU"/>
        </w:rPr>
        <w:t>Новосибирцы снизили кадастровую стоимость своей недвижимости на 40%</w:t>
      </w:r>
    </w:p>
    <w:p w:rsidR="003F0E46" w:rsidRPr="00333A17" w:rsidRDefault="003F0E46" w:rsidP="00333A17">
      <w:pPr>
        <w:shd w:val="clear" w:color="auto" w:fill="FFFFFF"/>
        <w:spacing w:after="0" w:line="240" w:lineRule="auto"/>
        <w:ind w:firstLine="709"/>
        <w:jc w:val="both"/>
        <w:rPr>
          <w:rFonts w:ascii="Times New Roman" w:eastAsia="Times New Roman" w:hAnsi="Times New Roman"/>
          <w:sz w:val="24"/>
          <w:szCs w:val="24"/>
          <w:lang w:eastAsia="x-none"/>
        </w:rPr>
      </w:pPr>
      <w:r w:rsidRPr="00333A17">
        <w:rPr>
          <w:rFonts w:ascii="Times New Roman" w:eastAsia="Times New Roman" w:hAnsi="Times New Roman"/>
          <w:sz w:val="24"/>
          <w:szCs w:val="24"/>
          <w:lang w:val="x-none" w:eastAsia="x-none"/>
        </w:rPr>
        <w:t>Управлени</w:t>
      </w:r>
      <w:r w:rsidRPr="00333A17">
        <w:rPr>
          <w:rFonts w:ascii="Times New Roman" w:eastAsia="Times New Roman" w:hAnsi="Times New Roman"/>
          <w:sz w:val="24"/>
          <w:szCs w:val="24"/>
          <w:lang w:eastAsia="x-none"/>
        </w:rPr>
        <w:t xml:space="preserve">ем </w:t>
      </w:r>
      <w:proofErr w:type="spellStart"/>
      <w:r w:rsidRPr="00333A17">
        <w:rPr>
          <w:rFonts w:ascii="Times New Roman" w:eastAsia="Times New Roman" w:hAnsi="Times New Roman"/>
          <w:sz w:val="24"/>
          <w:szCs w:val="24"/>
          <w:lang w:eastAsia="x-none"/>
        </w:rPr>
        <w:t>Росреестра</w:t>
      </w:r>
      <w:proofErr w:type="spellEnd"/>
      <w:r w:rsidRPr="00333A17">
        <w:rPr>
          <w:rFonts w:ascii="Times New Roman" w:eastAsia="Times New Roman" w:hAnsi="Times New Roman"/>
          <w:sz w:val="24"/>
          <w:szCs w:val="24"/>
          <w:lang w:eastAsia="x-none"/>
        </w:rPr>
        <w:t xml:space="preserve"> по Новосибирской области подведены итоги работы </w:t>
      </w:r>
      <w:r w:rsidRPr="00333A17">
        <w:rPr>
          <w:rFonts w:ascii="Times New Roman" w:eastAsia="Times New Roman" w:hAnsi="Times New Roman"/>
          <w:color w:val="000000"/>
          <w:sz w:val="24"/>
          <w:szCs w:val="24"/>
          <w:lang w:eastAsia="x-none"/>
        </w:rPr>
        <w:t xml:space="preserve">комиссии </w:t>
      </w:r>
      <w:r w:rsidRPr="00333A17">
        <w:rPr>
          <w:rFonts w:ascii="Times New Roman" w:eastAsia="Times New Roman" w:hAnsi="Times New Roman"/>
          <w:sz w:val="24"/>
          <w:szCs w:val="24"/>
          <w:lang w:val="x-none" w:eastAsia="x-none"/>
        </w:rPr>
        <w:t>по рассмотрению споров о результатах определения кадастровой стоимости</w:t>
      </w:r>
      <w:r w:rsidRPr="00333A17">
        <w:rPr>
          <w:rFonts w:ascii="Times New Roman" w:eastAsia="Times New Roman" w:hAnsi="Times New Roman"/>
          <w:sz w:val="24"/>
          <w:szCs w:val="24"/>
          <w:lang w:eastAsia="x-none"/>
        </w:rPr>
        <w:t xml:space="preserve"> за 2019 год .</w:t>
      </w:r>
    </w:p>
    <w:p w:rsidR="003F0E46" w:rsidRPr="00333A17" w:rsidRDefault="003F0E46" w:rsidP="00333A17">
      <w:pPr>
        <w:shd w:val="clear" w:color="auto" w:fill="FFFFFF"/>
        <w:spacing w:after="0" w:line="240" w:lineRule="auto"/>
        <w:ind w:firstLine="709"/>
        <w:jc w:val="both"/>
        <w:rPr>
          <w:rFonts w:ascii="Times New Roman" w:eastAsia="Times New Roman" w:hAnsi="Times New Roman"/>
          <w:color w:val="000000"/>
          <w:sz w:val="24"/>
          <w:szCs w:val="24"/>
          <w:lang w:eastAsia="x-none"/>
        </w:rPr>
      </w:pPr>
      <w:r w:rsidRPr="00333A17">
        <w:rPr>
          <w:rFonts w:ascii="Times New Roman" w:eastAsia="Times New Roman" w:hAnsi="Times New Roman"/>
          <w:sz w:val="24"/>
          <w:szCs w:val="24"/>
          <w:lang w:eastAsia="x-none"/>
        </w:rPr>
        <w:t>В</w:t>
      </w:r>
      <w:r w:rsidRPr="00333A17">
        <w:rPr>
          <w:rFonts w:ascii="Times New Roman" w:eastAsia="Times New Roman" w:hAnsi="Times New Roman"/>
          <w:color w:val="000000"/>
          <w:sz w:val="24"/>
          <w:szCs w:val="24"/>
          <w:lang w:val="x-none" w:eastAsia="x-none"/>
        </w:rPr>
        <w:t xml:space="preserve"> 2019 </w:t>
      </w:r>
      <w:r w:rsidRPr="00333A17">
        <w:rPr>
          <w:rFonts w:ascii="Times New Roman" w:eastAsia="Times New Roman" w:hAnsi="Times New Roman"/>
          <w:color w:val="000000"/>
          <w:sz w:val="24"/>
          <w:szCs w:val="24"/>
          <w:lang w:eastAsia="x-none"/>
        </w:rPr>
        <w:t xml:space="preserve">году в Комиссию </w:t>
      </w:r>
      <w:r w:rsidRPr="00333A17">
        <w:rPr>
          <w:rFonts w:ascii="Times New Roman" w:eastAsia="Times New Roman" w:hAnsi="Times New Roman"/>
          <w:sz w:val="24"/>
          <w:szCs w:val="24"/>
          <w:lang w:eastAsia="x-none"/>
        </w:rPr>
        <w:t xml:space="preserve">поступило 672 заявления </w:t>
      </w:r>
      <w:r w:rsidRPr="00333A17">
        <w:rPr>
          <w:rFonts w:ascii="Times New Roman" w:eastAsia="Times New Roman" w:hAnsi="Times New Roman"/>
          <w:color w:val="000000"/>
          <w:sz w:val="24"/>
          <w:szCs w:val="24"/>
          <w:lang w:val="x-none" w:eastAsia="x-none"/>
        </w:rPr>
        <w:t xml:space="preserve">в отношении </w:t>
      </w:r>
      <w:r w:rsidRPr="00333A17">
        <w:rPr>
          <w:rFonts w:ascii="Times New Roman" w:eastAsia="Times New Roman" w:hAnsi="Times New Roman"/>
          <w:color w:val="000000"/>
          <w:sz w:val="24"/>
          <w:szCs w:val="24"/>
          <w:lang w:eastAsia="x-none"/>
        </w:rPr>
        <w:t>990</w:t>
      </w:r>
      <w:r w:rsidRPr="00333A17">
        <w:rPr>
          <w:rFonts w:ascii="Times New Roman" w:eastAsia="Times New Roman" w:hAnsi="Times New Roman"/>
          <w:color w:val="000000"/>
          <w:sz w:val="24"/>
          <w:szCs w:val="24"/>
          <w:lang w:val="x-none" w:eastAsia="x-none"/>
        </w:rPr>
        <w:t xml:space="preserve"> объектов недвижимости</w:t>
      </w:r>
      <w:r w:rsidRPr="00333A17">
        <w:rPr>
          <w:rFonts w:ascii="Times New Roman" w:eastAsia="Times New Roman" w:hAnsi="Times New Roman"/>
          <w:sz w:val="24"/>
          <w:szCs w:val="24"/>
          <w:lang w:eastAsia="x-none"/>
        </w:rPr>
        <w:t>,</w:t>
      </w:r>
      <w:r w:rsidRPr="00333A17">
        <w:rPr>
          <w:rFonts w:ascii="Times New Roman" w:eastAsia="Times New Roman" w:hAnsi="Times New Roman"/>
          <w:color w:val="000000"/>
          <w:sz w:val="24"/>
          <w:szCs w:val="24"/>
          <w:lang w:val="x-none" w:eastAsia="x-none"/>
        </w:rPr>
        <w:t xml:space="preserve"> </w:t>
      </w:r>
      <w:r w:rsidRPr="00333A17">
        <w:rPr>
          <w:rFonts w:ascii="Times New Roman" w:eastAsia="Times New Roman" w:hAnsi="Times New Roman"/>
          <w:color w:val="000000"/>
          <w:sz w:val="24"/>
          <w:szCs w:val="24"/>
          <w:lang w:eastAsia="x-none"/>
        </w:rPr>
        <w:t>что на 17% больше по сравнению с 2018 годом. К рассмотрению принято 482 заявления.</w:t>
      </w:r>
    </w:p>
    <w:p w:rsidR="003F0E46" w:rsidRPr="00333A17" w:rsidRDefault="003F0E46" w:rsidP="00333A17">
      <w:pPr>
        <w:shd w:val="clear" w:color="auto" w:fill="FFFFFF"/>
        <w:spacing w:after="0" w:line="240" w:lineRule="auto"/>
        <w:ind w:firstLine="709"/>
        <w:jc w:val="both"/>
        <w:rPr>
          <w:rFonts w:ascii="Times New Roman" w:eastAsia="Times New Roman" w:hAnsi="Times New Roman"/>
          <w:color w:val="000000"/>
          <w:sz w:val="24"/>
          <w:szCs w:val="24"/>
          <w:lang w:eastAsia="x-none"/>
        </w:rPr>
      </w:pPr>
      <w:r w:rsidRPr="00333A17">
        <w:rPr>
          <w:rFonts w:ascii="Times New Roman" w:eastAsia="Times New Roman" w:hAnsi="Times New Roman"/>
          <w:color w:val="000000"/>
          <w:sz w:val="24"/>
          <w:szCs w:val="24"/>
          <w:lang w:eastAsia="x-none"/>
        </w:rPr>
        <w:lastRenderedPageBreak/>
        <w:t>Основные причины отказов в принятии заявлений к рассмотрению – отсутствие необходимых документов или истечение срока подачи заявления, установленного законодательством об оценочной деятельности.</w:t>
      </w:r>
    </w:p>
    <w:p w:rsidR="003F0E46" w:rsidRPr="00333A17" w:rsidRDefault="003F0E46" w:rsidP="00333A17">
      <w:pPr>
        <w:tabs>
          <w:tab w:val="left" w:pos="0"/>
        </w:tabs>
        <w:spacing w:after="0" w:line="240" w:lineRule="auto"/>
        <w:ind w:firstLine="720"/>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Проведено 30 заседаний Комиссии, подавляющее большинство заявлений рассмотрено по основанию установления рыночной стоимости объектов недвижимости на дату определения их кадастровой стоимости.</w:t>
      </w:r>
    </w:p>
    <w:p w:rsidR="003F0E46" w:rsidRPr="00333A17" w:rsidRDefault="003F0E46" w:rsidP="00333A17">
      <w:pPr>
        <w:tabs>
          <w:tab w:val="left" w:pos="0"/>
        </w:tabs>
        <w:spacing w:after="0" w:line="240" w:lineRule="auto"/>
        <w:ind w:firstLine="720"/>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 xml:space="preserve">Доля решений, принятых в пользу заявителей, составила 85,9% (за 2018 год – 83,9%). </w:t>
      </w:r>
    </w:p>
    <w:p w:rsidR="003F0E46" w:rsidRPr="00333A17" w:rsidRDefault="003F0E46" w:rsidP="00333A17">
      <w:pPr>
        <w:spacing w:after="0" w:line="240" w:lineRule="auto"/>
        <w:ind w:firstLine="720"/>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Основная причина отклонения заявлений – несоответствие отчетов об определении рыночной стоимости объектов недвижимости законодательству об оценочной деятельности и федеральным стандартам оценки.</w:t>
      </w:r>
    </w:p>
    <w:p w:rsidR="003F0E46" w:rsidRPr="00333A17" w:rsidRDefault="003F0E46" w:rsidP="00333A17">
      <w:pPr>
        <w:tabs>
          <w:tab w:val="left" w:pos="0"/>
        </w:tabs>
        <w:spacing w:after="0" w:line="240" w:lineRule="auto"/>
        <w:ind w:firstLine="709"/>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 xml:space="preserve">Суммарная величина кадастровой стоимости всех объектов недвижимости после оспаривания в Комиссии снизилась на 13,6 млрд. рублей или на 40,3 % (за 2018 год – на 12,5 млрд. руб. или 35,5%). </w:t>
      </w:r>
    </w:p>
    <w:p w:rsidR="004F1452" w:rsidRPr="00333A17" w:rsidRDefault="003F0E46" w:rsidP="00333A17">
      <w:pPr>
        <w:spacing w:after="0" w:line="240" w:lineRule="auto"/>
        <w:ind w:firstLine="709"/>
        <w:jc w:val="center"/>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w:t>
      </w:r>
    </w:p>
    <w:p w:rsidR="003F0E46" w:rsidRPr="003F0E46" w:rsidRDefault="003F0E46" w:rsidP="00333A17">
      <w:pPr>
        <w:spacing w:after="0" w:line="240" w:lineRule="auto"/>
        <w:ind w:firstLine="708"/>
        <w:jc w:val="center"/>
        <w:rPr>
          <w:rFonts w:ascii="Times New Roman" w:eastAsia="Times New Roman" w:hAnsi="Times New Roman"/>
          <w:b/>
          <w:i/>
          <w:sz w:val="24"/>
          <w:szCs w:val="24"/>
          <w:lang w:eastAsia="ru-RU"/>
        </w:rPr>
      </w:pPr>
      <w:r w:rsidRPr="003F0E46">
        <w:rPr>
          <w:rFonts w:ascii="Times New Roman" w:eastAsia="Times New Roman" w:hAnsi="Times New Roman"/>
          <w:b/>
          <w:i/>
          <w:sz w:val="24"/>
          <w:szCs w:val="24"/>
          <w:lang w:eastAsia="ru-RU"/>
        </w:rPr>
        <w:t>О результатах деятельности отдела государственного земельного надзора в 2019 году</w:t>
      </w:r>
    </w:p>
    <w:p w:rsidR="003F0E46" w:rsidRPr="003F0E46" w:rsidRDefault="003F0E46" w:rsidP="00333A17">
      <w:pPr>
        <w:spacing w:after="0" w:line="240" w:lineRule="auto"/>
        <w:ind w:firstLine="709"/>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 xml:space="preserve">В инициативном порядке, а также по результатам рассмотрения обращений граждан за 2019 год осуществлено более 8600 административных обследований объектов земельных отношений, организовано и проведено более 3000 проверок, что на 80% превышает количество проведенных проверок в 2018 году. </w:t>
      </w:r>
    </w:p>
    <w:p w:rsidR="003F0E46" w:rsidRPr="003F0E46" w:rsidRDefault="003F0E46" w:rsidP="00333A17">
      <w:pPr>
        <w:spacing w:after="0" w:line="240" w:lineRule="auto"/>
        <w:ind w:firstLine="709"/>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За 2019 год около 700 нарушителей было привлечено к административной ответственности, тем самым в бюджет Новосибирской области поступило более 5,5 млн. рублей.</w:t>
      </w:r>
    </w:p>
    <w:p w:rsidR="003F0E46" w:rsidRPr="003F0E46" w:rsidRDefault="003F0E46" w:rsidP="00333A17">
      <w:pPr>
        <w:spacing w:after="0" w:line="240" w:lineRule="auto"/>
        <w:ind w:firstLine="709"/>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 xml:space="preserve">Большинство </w:t>
      </w:r>
      <w:proofErr w:type="gramStart"/>
      <w:r w:rsidRPr="003F0E46">
        <w:rPr>
          <w:rFonts w:ascii="Times New Roman" w:eastAsia="Times New Roman" w:hAnsi="Times New Roman"/>
          <w:sz w:val="24"/>
          <w:szCs w:val="24"/>
          <w:lang w:eastAsia="ru-RU"/>
        </w:rPr>
        <w:t>лиц</w:t>
      </w:r>
      <w:proofErr w:type="gramEnd"/>
      <w:r w:rsidRPr="003F0E46">
        <w:rPr>
          <w:rFonts w:ascii="Times New Roman" w:eastAsia="Times New Roman" w:hAnsi="Times New Roman"/>
          <w:sz w:val="24"/>
          <w:szCs w:val="24"/>
          <w:lang w:eastAsia="ru-RU"/>
        </w:rPr>
        <w:t xml:space="preserve"> ранее получивших предписания об устранении выявленных нарушений земельного законодательства в 2019 году устранили нарушения на принадлежащих им земельных участках. </w:t>
      </w:r>
      <w:r w:rsidRPr="003F0E46">
        <w:rPr>
          <w:rFonts w:ascii="Times New Roman" w:eastAsia="Times New Roman" w:hAnsi="Times New Roman"/>
          <w:sz w:val="24"/>
          <w:szCs w:val="24"/>
          <w:lang w:eastAsia="ru-RU"/>
        </w:rPr>
        <w:tab/>
        <w:t>Далее приведем несколько примеров того, как нарушители исполнили выданные им предписания об устранении нарушений.</w:t>
      </w:r>
    </w:p>
    <w:p w:rsidR="003F0E46" w:rsidRPr="003F0E46" w:rsidRDefault="003F0E46" w:rsidP="00333A17">
      <w:pPr>
        <w:spacing w:after="0" w:line="240" w:lineRule="auto"/>
        <w:ind w:firstLine="709"/>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Летом 2018 года в ходе надзорных мероприятий было обнаружено размещение завода по производству бетона на землях, где размещение такого производства недопустимо. Зимой 2019 собственником указанное производство было полностью ликвидировано.</w:t>
      </w:r>
    </w:p>
    <w:p w:rsidR="003F0E46" w:rsidRPr="003F0E46" w:rsidRDefault="003F0E46" w:rsidP="00333A17">
      <w:pPr>
        <w:spacing w:after="0" w:line="240" w:lineRule="auto"/>
        <w:ind w:firstLine="709"/>
        <w:jc w:val="both"/>
        <w:rPr>
          <w:rFonts w:ascii="Times New Roman" w:eastAsia="Times New Roman" w:hAnsi="Times New Roman"/>
          <w:sz w:val="24"/>
          <w:szCs w:val="24"/>
          <w:lang w:eastAsia="ru-RU"/>
        </w:rPr>
      </w:pPr>
    </w:p>
    <w:p w:rsidR="003F0E46" w:rsidRPr="003F0E46" w:rsidRDefault="003F0E46" w:rsidP="00333A17">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noProof/>
          <w:sz w:val="24"/>
          <w:szCs w:val="24"/>
          <w:lang w:eastAsia="ru-RU"/>
        </w:rPr>
        <w:drawing>
          <wp:inline distT="0" distB="0" distL="0" distR="0">
            <wp:extent cx="6391910" cy="2078966"/>
            <wp:effectExtent l="0" t="0" r="0" b="0"/>
            <wp:docPr id="8" name="Рисунок 8" descr="фот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746" cy="2094199"/>
                    </a:xfrm>
                    <a:prstGeom prst="rect">
                      <a:avLst/>
                    </a:prstGeom>
                    <a:noFill/>
                    <a:ln>
                      <a:noFill/>
                    </a:ln>
                  </pic:spPr>
                </pic:pic>
              </a:graphicData>
            </a:graphic>
          </wp:inline>
        </w:drawing>
      </w:r>
    </w:p>
    <w:p w:rsidR="003F0E46" w:rsidRPr="003F0E46" w:rsidRDefault="003F0E46" w:rsidP="00333A17">
      <w:pPr>
        <w:spacing w:after="0" w:line="240" w:lineRule="auto"/>
        <w:ind w:firstLine="709"/>
        <w:jc w:val="both"/>
        <w:rPr>
          <w:rFonts w:ascii="Times New Roman" w:eastAsia="Times New Roman" w:hAnsi="Times New Roman"/>
          <w:sz w:val="24"/>
          <w:szCs w:val="24"/>
          <w:lang w:eastAsia="ru-RU"/>
        </w:rPr>
      </w:pPr>
    </w:p>
    <w:p w:rsidR="003F0E46" w:rsidRPr="003F0E46" w:rsidRDefault="003F0E46" w:rsidP="00333A17">
      <w:pPr>
        <w:spacing w:after="0" w:line="240" w:lineRule="auto"/>
        <w:ind w:firstLine="709"/>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 xml:space="preserve">Весной 2018 года установлен факт размещения самовольного строения по ул. Челюскинцев. Зимой 2019 </w:t>
      </w:r>
      <w:proofErr w:type="gramStart"/>
      <w:r w:rsidRPr="003F0E46">
        <w:rPr>
          <w:rFonts w:ascii="Times New Roman" w:eastAsia="Times New Roman" w:hAnsi="Times New Roman"/>
          <w:sz w:val="24"/>
          <w:szCs w:val="24"/>
          <w:lang w:eastAsia="ru-RU"/>
        </w:rPr>
        <w:t>лицами</w:t>
      </w:r>
      <w:proofErr w:type="gramEnd"/>
      <w:r w:rsidRPr="003F0E46">
        <w:rPr>
          <w:rFonts w:ascii="Times New Roman" w:eastAsia="Times New Roman" w:hAnsi="Times New Roman"/>
          <w:sz w:val="24"/>
          <w:szCs w:val="24"/>
          <w:lang w:eastAsia="ru-RU"/>
        </w:rPr>
        <w:t xml:space="preserve"> допустившими нарушение снесен нестационарный объект.</w:t>
      </w:r>
    </w:p>
    <w:p w:rsidR="003F0E46" w:rsidRPr="003F0E46" w:rsidRDefault="003F0E46" w:rsidP="00333A17">
      <w:pPr>
        <w:spacing w:after="0" w:line="240" w:lineRule="auto"/>
        <w:ind w:firstLine="709"/>
        <w:jc w:val="both"/>
        <w:rPr>
          <w:rFonts w:ascii="Times New Roman" w:eastAsia="Times New Roman" w:hAnsi="Times New Roman"/>
          <w:sz w:val="24"/>
          <w:szCs w:val="24"/>
          <w:lang w:eastAsia="ru-RU"/>
        </w:rPr>
      </w:pPr>
    </w:p>
    <w:p w:rsidR="003F0E46" w:rsidRPr="003F0E46" w:rsidRDefault="003F0E46" w:rsidP="00333A17">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noProof/>
          <w:sz w:val="24"/>
          <w:szCs w:val="24"/>
          <w:lang w:eastAsia="ru-RU"/>
        </w:rPr>
        <w:lastRenderedPageBreak/>
        <w:drawing>
          <wp:inline distT="0" distB="0" distL="0" distR="0">
            <wp:extent cx="6314536" cy="2001520"/>
            <wp:effectExtent l="0" t="0" r="0" b="0"/>
            <wp:docPr id="7" name="Рисунок 7" descr="фот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0471" cy="2003401"/>
                    </a:xfrm>
                    <a:prstGeom prst="rect">
                      <a:avLst/>
                    </a:prstGeom>
                    <a:noFill/>
                    <a:ln>
                      <a:noFill/>
                    </a:ln>
                  </pic:spPr>
                </pic:pic>
              </a:graphicData>
            </a:graphic>
          </wp:inline>
        </w:drawing>
      </w:r>
    </w:p>
    <w:p w:rsidR="003F0E46" w:rsidRPr="003F0E46" w:rsidRDefault="003F0E46" w:rsidP="00333A17">
      <w:pPr>
        <w:spacing w:after="0" w:line="240" w:lineRule="auto"/>
        <w:ind w:firstLine="709"/>
        <w:jc w:val="both"/>
        <w:rPr>
          <w:rFonts w:ascii="Times New Roman" w:eastAsia="Times New Roman" w:hAnsi="Times New Roman"/>
          <w:sz w:val="24"/>
          <w:szCs w:val="24"/>
          <w:lang w:eastAsia="ru-RU"/>
        </w:rPr>
      </w:pPr>
    </w:p>
    <w:p w:rsidR="003F0E46" w:rsidRPr="003F0E46" w:rsidRDefault="003F0E46" w:rsidP="00333A17">
      <w:pPr>
        <w:spacing w:after="0" w:line="240" w:lineRule="auto"/>
        <w:ind w:firstLine="709"/>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Летом 2019 года обнаружена свалка на земельном участке по ул. </w:t>
      </w:r>
      <w:proofErr w:type="spellStart"/>
      <w:r w:rsidRPr="003F0E46">
        <w:rPr>
          <w:rFonts w:ascii="Times New Roman" w:eastAsia="Times New Roman" w:hAnsi="Times New Roman"/>
          <w:sz w:val="24"/>
          <w:szCs w:val="24"/>
          <w:lang w:eastAsia="ru-RU"/>
        </w:rPr>
        <w:t>Б.Богаткова</w:t>
      </w:r>
      <w:proofErr w:type="spellEnd"/>
      <w:r w:rsidRPr="003F0E46">
        <w:rPr>
          <w:rFonts w:ascii="Times New Roman" w:eastAsia="Times New Roman" w:hAnsi="Times New Roman"/>
          <w:sz w:val="24"/>
          <w:szCs w:val="24"/>
          <w:lang w:eastAsia="ru-RU"/>
        </w:rPr>
        <w:t xml:space="preserve"> на землях, находящихся в пользовании у юридического лица. Осенью 2019 свалка была расчищена, более 1500 кубометров отходов было вывезено.</w:t>
      </w:r>
    </w:p>
    <w:p w:rsidR="003F0E46" w:rsidRPr="003F0E46" w:rsidRDefault="003F0E46" w:rsidP="00333A17">
      <w:pPr>
        <w:spacing w:after="0" w:line="240" w:lineRule="auto"/>
        <w:ind w:firstLine="709"/>
        <w:jc w:val="both"/>
        <w:rPr>
          <w:rFonts w:ascii="Times New Roman" w:eastAsia="Times New Roman" w:hAnsi="Times New Roman"/>
          <w:sz w:val="24"/>
          <w:szCs w:val="24"/>
          <w:lang w:eastAsia="ru-RU"/>
        </w:rPr>
      </w:pPr>
    </w:p>
    <w:p w:rsidR="003F0E46" w:rsidRPr="003F0E46" w:rsidRDefault="003F0E46" w:rsidP="00333A17">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noProof/>
          <w:sz w:val="24"/>
          <w:szCs w:val="24"/>
          <w:lang w:eastAsia="ru-RU"/>
        </w:rPr>
        <w:drawing>
          <wp:inline distT="0" distB="0" distL="0" distR="0">
            <wp:extent cx="6314440" cy="2018665"/>
            <wp:effectExtent l="0" t="0" r="0" b="635"/>
            <wp:docPr id="6" name="Рисунок 6" descr="фот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9980" cy="2020436"/>
                    </a:xfrm>
                    <a:prstGeom prst="rect">
                      <a:avLst/>
                    </a:prstGeom>
                    <a:noFill/>
                    <a:ln>
                      <a:noFill/>
                    </a:ln>
                  </pic:spPr>
                </pic:pic>
              </a:graphicData>
            </a:graphic>
          </wp:inline>
        </w:drawing>
      </w:r>
    </w:p>
    <w:p w:rsidR="003F0E46" w:rsidRPr="00333A17" w:rsidRDefault="003F0E46" w:rsidP="00333A17">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3F0E46" w:rsidRPr="000719E6" w:rsidRDefault="000719E6" w:rsidP="000719E6">
      <w:pPr>
        <w:widowControl w:val="0"/>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3F0E46" w:rsidRDefault="003F0E46" w:rsidP="000719E6">
      <w:pPr>
        <w:spacing w:after="0" w:line="240" w:lineRule="auto"/>
        <w:jc w:val="center"/>
        <w:rPr>
          <w:rFonts w:ascii="Times New Roman" w:eastAsia="Times New Roman" w:hAnsi="Times New Roman"/>
          <w:b/>
          <w:i/>
          <w:sz w:val="24"/>
          <w:szCs w:val="24"/>
          <w:lang w:eastAsia="ru-RU"/>
        </w:rPr>
      </w:pPr>
      <w:proofErr w:type="spellStart"/>
      <w:r w:rsidRPr="000719E6">
        <w:rPr>
          <w:rFonts w:ascii="Times New Roman" w:eastAsia="Times New Roman" w:hAnsi="Times New Roman"/>
          <w:b/>
          <w:i/>
          <w:sz w:val="24"/>
          <w:szCs w:val="24"/>
          <w:lang w:eastAsia="ru-RU"/>
        </w:rPr>
        <w:t>Росреестр</w:t>
      </w:r>
      <w:proofErr w:type="spellEnd"/>
      <w:r w:rsidRPr="000719E6">
        <w:rPr>
          <w:rFonts w:ascii="Times New Roman" w:eastAsia="Times New Roman" w:hAnsi="Times New Roman"/>
          <w:b/>
          <w:i/>
          <w:sz w:val="24"/>
          <w:szCs w:val="24"/>
          <w:lang w:eastAsia="ru-RU"/>
        </w:rPr>
        <w:t xml:space="preserve"> – людям!</w:t>
      </w:r>
    </w:p>
    <w:p w:rsidR="000719E6" w:rsidRPr="000719E6" w:rsidRDefault="000719E6" w:rsidP="000719E6">
      <w:pPr>
        <w:spacing w:after="0" w:line="240" w:lineRule="auto"/>
        <w:jc w:val="center"/>
        <w:rPr>
          <w:rFonts w:ascii="Times New Roman" w:eastAsia="Times New Roman" w:hAnsi="Times New Roman"/>
          <w:b/>
          <w:i/>
          <w:sz w:val="24"/>
          <w:szCs w:val="24"/>
          <w:lang w:eastAsia="ru-RU"/>
        </w:rPr>
      </w:pPr>
    </w:p>
    <w:p w:rsidR="003F0E46" w:rsidRPr="00333A17" w:rsidRDefault="003F0E46" w:rsidP="00333A17">
      <w:pPr>
        <w:spacing w:after="0" w:line="240" w:lineRule="auto"/>
        <w:ind w:firstLine="708"/>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 xml:space="preserve">Управлением </w:t>
      </w:r>
      <w:proofErr w:type="spellStart"/>
      <w:r w:rsidRPr="00333A17">
        <w:rPr>
          <w:rFonts w:ascii="Times New Roman" w:eastAsia="Times New Roman" w:hAnsi="Times New Roman"/>
          <w:sz w:val="24"/>
          <w:szCs w:val="24"/>
          <w:lang w:eastAsia="ru-RU"/>
        </w:rPr>
        <w:t>Росреестра</w:t>
      </w:r>
      <w:proofErr w:type="spellEnd"/>
      <w:r w:rsidRPr="00333A17">
        <w:rPr>
          <w:rFonts w:ascii="Times New Roman" w:eastAsia="Times New Roman" w:hAnsi="Times New Roman"/>
          <w:sz w:val="24"/>
          <w:szCs w:val="24"/>
          <w:lang w:eastAsia="ru-RU"/>
        </w:rPr>
        <w:t xml:space="preserve"> по Новосибирской области с ПАО Сбербанк России внедрены и успешно реализуются совместные проекты, которые значительно сократили время регистрации прав по сделкам с использованием кредитных средств, исключили необходимость лично обращаться в МФЦ и проводить время ожидании своей очереди на сдачу документов. </w:t>
      </w:r>
    </w:p>
    <w:p w:rsidR="003F0E46" w:rsidRPr="00333A17" w:rsidRDefault="003F0E46" w:rsidP="00333A17">
      <w:pPr>
        <w:spacing w:after="0" w:line="240" w:lineRule="auto"/>
        <w:ind w:firstLine="708"/>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 xml:space="preserve">Указанные проекты позволяют исключить угрозу мошеннических действий в отношении сделок с недвижимым имуществом. </w:t>
      </w:r>
    </w:p>
    <w:p w:rsidR="003F0E46" w:rsidRPr="00333A17" w:rsidRDefault="003F0E46" w:rsidP="00333A17">
      <w:pPr>
        <w:spacing w:after="0" w:line="240" w:lineRule="auto"/>
        <w:ind w:firstLine="708"/>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 xml:space="preserve">Проект «Регистрация за 1 день» заработал в конце 2018 года. В рамках этого проекта зарегистрировано более 5000 сделок с квартирами. Получив сотни положительных отзывов от заявителей, в сентябре 2019 года стартовал еще один проект «Регистрация за 100 минут», в рамках которого уже зарегистрировано более 180 сделок. С момента подписания документов на приобретение квартиры в Сбербанке до получения выписки </w:t>
      </w:r>
      <w:proofErr w:type="spellStart"/>
      <w:r w:rsidRPr="00333A17">
        <w:rPr>
          <w:rFonts w:ascii="Times New Roman" w:eastAsia="Times New Roman" w:hAnsi="Times New Roman"/>
          <w:sz w:val="24"/>
          <w:szCs w:val="24"/>
          <w:lang w:eastAsia="ru-RU"/>
        </w:rPr>
        <w:t>Росреестра</w:t>
      </w:r>
      <w:proofErr w:type="spellEnd"/>
      <w:r w:rsidRPr="00333A17">
        <w:rPr>
          <w:rFonts w:ascii="Times New Roman" w:eastAsia="Times New Roman" w:hAnsi="Times New Roman"/>
          <w:sz w:val="24"/>
          <w:szCs w:val="24"/>
          <w:lang w:eastAsia="ru-RU"/>
        </w:rPr>
        <w:t xml:space="preserve"> о правах на недвижимость проходит чуть более часа. Заявитель получает такой документ на электронную почту.</w:t>
      </w:r>
    </w:p>
    <w:p w:rsidR="003F0E46" w:rsidRDefault="003F0E46" w:rsidP="00333A17">
      <w:pPr>
        <w:spacing w:after="0" w:line="240" w:lineRule="auto"/>
        <w:ind w:firstLine="708"/>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 xml:space="preserve">Заместитель руководителя Управления </w:t>
      </w:r>
      <w:proofErr w:type="spellStart"/>
      <w:r w:rsidRPr="00333A17">
        <w:rPr>
          <w:rFonts w:ascii="Times New Roman" w:eastAsia="Times New Roman" w:hAnsi="Times New Roman"/>
          <w:sz w:val="24"/>
          <w:szCs w:val="24"/>
          <w:lang w:eastAsia="ru-RU"/>
        </w:rPr>
        <w:t>Росрестра</w:t>
      </w:r>
      <w:proofErr w:type="spellEnd"/>
      <w:r w:rsidRPr="00333A17">
        <w:rPr>
          <w:rFonts w:ascii="Times New Roman" w:eastAsia="Times New Roman" w:hAnsi="Times New Roman"/>
          <w:sz w:val="24"/>
          <w:szCs w:val="24"/>
          <w:lang w:eastAsia="ru-RU"/>
        </w:rPr>
        <w:t xml:space="preserve"> по Новосибирской области Наталья </w:t>
      </w:r>
      <w:proofErr w:type="spellStart"/>
      <w:r w:rsidRPr="00333A17">
        <w:rPr>
          <w:rFonts w:ascii="Times New Roman" w:eastAsia="Times New Roman" w:hAnsi="Times New Roman"/>
          <w:sz w:val="24"/>
          <w:szCs w:val="24"/>
          <w:lang w:eastAsia="ru-RU"/>
        </w:rPr>
        <w:t>Ивчатова</w:t>
      </w:r>
      <w:proofErr w:type="spellEnd"/>
      <w:r w:rsidRPr="00333A17">
        <w:rPr>
          <w:rFonts w:ascii="Times New Roman" w:eastAsia="Times New Roman" w:hAnsi="Times New Roman"/>
          <w:sz w:val="24"/>
          <w:szCs w:val="24"/>
          <w:lang w:eastAsia="ru-RU"/>
        </w:rPr>
        <w:t xml:space="preserve">: «Реализуя проекты в области электронной </w:t>
      </w:r>
      <w:proofErr w:type="gramStart"/>
      <w:r w:rsidRPr="00333A17">
        <w:rPr>
          <w:rFonts w:ascii="Times New Roman" w:eastAsia="Times New Roman" w:hAnsi="Times New Roman"/>
          <w:sz w:val="24"/>
          <w:szCs w:val="24"/>
          <w:lang w:eastAsia="ru-RU"/>
        </w:rPr>
        <w:t>регистрации  в</w:t>
      </w:r>
      <w:proofErr w:type="gramEnd"/>
      <w:r w:rsidRPr="00333A17">
        <w:rPr>
          <w:rFonts w:ascii="Times New Roman" w:eastAsia="Times New Roman" w:hAnsi="Times New Roman"/>
          <w:sz w:val="24"/>
          <w:szCs w:val="24"/>
          <w:lang w:eastAsia="ru-RU"/>
        </w:rPr>
        <w:t xml:space="preserve"> сокращенные сроки, мы думали о людях, которые получат документы значительно раньше установленного законом срока, об их комфорте при получении услуги, безопасности при совершении расчетов, исключении криминальной составляющей.  Нам очень важно не только оказать услугу, но и сделать ее более доступной, удобной и максимально быстрой».</w:t>
      </w:r>
    </w:p>
    <w:p w:rsidR="000719E6" w:rsidRPr="00333A17" w:rsidRDefault="000719E6" w:rsidP="000719E6">
      <w:pPr>
        <w:spacing w:after="0" w:line="240" w:lineRule="auto"/>
        <w:ind w:firstLine="7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3F0E46" w:rsidRPr="00333A17" w:rsidRDefault="003F0E46" w:rsidP="00333A17">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3F0E46" w:rsidRPr="00333A17" w:rsidRDefault="003F0E46" w:rsidP="00333A17">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3F0E46" w:rsidRPr="003F0E46" w:rsidRDefault="003F0E46" w:rsidP="000719E6">
      <w:pPr>
        <w:spacing w:after="0" w:line="240" w:lineRule="auto"/>
        <w:jc w:val="center"/>
        <w:rPr>
          <w:rFonts w:ascii="Times New Roman" w:eastAsia="Times New Roman" w:hAnsi="Times New Roman"/>
          <w:b/>
          <w:i/>
          <w:sz w:val="24"/>
          <w:szCs w:val="24"/>
          <w:lang w:eastAsia="ru-RU"/>
        </w:rPr>
      </w:pPr>
      <w:r w:rsidRPr="003F0E46">
        <w:rPr>
          <w:rFonts w:ascii="Times New Roman" w:eastAsia="Times New Roman" w:hAnsi="Times New Roman"/>
          <w:b/>
          <w:i/>
          <w:sz w:val="24"/>
          <w:szCs w:val="24"/>
          <w:lang w:eastAsia="ru-RU"/>
        </w:rPr>
        <w:lastRenderedPageBreak/>
        <w:t xml:space="preserve">В Управлении </w:t>
      </w:r>
      <w:proofErr w:type="spellStart"/>
      <w:r w:rsidRPr="003F0E46">
        <w:rPr>
          <w:rFonts w:ascii="Times New Roman" w:eastAsia="Times New Roman" w:hAnsi="Times New Roman"/>
          <w:b/>
          <w:i/>
          <w:sz w:val="24"/>
          <w:szCs w:val="24"/>
          <w:lang w:eastAsia="ru-RU"/>
        </w:rPr>
        <w:t>Росреестра</w:t>
      </w:r>
      <w:proofErr w:type="spellEnd"/>
      <w:r w:rsidRPr="003F0E46">
        <w:rPr>
          <w:rFonts w:ascii="Times New Roman" w:eastAsia="Times New Roman" w:hAnsi="Times New Roman"/>
          <w:b/>
          <w:i/>
          <w:sz w:val="24"/>
          <w:szCs w:val="24"/>
          <w:lang w:eastAsia="ru-RU"/>
        </w:rPr>
        <w:t xml:space="preserve"> по Новосибирской области запланировано проведение</w:t>
      </w:r>
      <w:r w:rsidR="000719E6">
        <w:rPr>
          <w:rFonts w:ascii="Times New Roman" w:eastAsia="Times New Roman" w:hAnsi="Times New Roman"/>
          <w:b/>
          <w:i/>
          <w:sz w:val="24"/>
          <w:szCs w:val="24"/>
          <w:lang w:eastAsia="ru-RU"/>
        </w:rPr>
        <w:t xml:space="preserve">                     </w:t>
      </w:r>
      <w:proofErr w:type="gramStart"/>
      <w:r w:rsidR="000719E6">
        <w:rPr>
          <w:rFonts w:ascii="Times New Roman" w:eastAsia="Times New Roman" w:hAnsi="Times New Roman"/>
          <w:b/>
          <w:i/>
          <w:sz w:val="24"/>
          <w:szCs w:val="24"/>
          <w:lang w:eastAsia="ru-RU"/>
        </w:rPr>
        <w:t xml:space="preserve">  </w:t>
      </w:r>
      <w:r w:rsidRPr="003F0E46">
        <w:rPr>
          <w:rFonts w:ascii="Times New Roman" w:eastAsia="Times New Roman" w:hAnsi="Times New Roman"/>
          <w:b/>
          <w:i/>
          <w:sz w:val="24"/>
          <w:szCs w:val="24"/>
          <w:lang w:eastAsia="ru-RU"/>
        </w:rPr>
        <w:t xml:space="preserve"> «</w:t>
      </w:r>
      <w:proofErr w:type="gramEnd"/>
      <w:r w:rsidRPr="003F0E46">
        <w:rPr>
          <w:rFonts w:ascii="Times New Roman" w:eastAsia="Times New Roman" w:hAnsi="Times New Roman"/>
          <w:b/>
          <w:i/>
          <w:sz w:val="24"/>
          <w:szCs w:val="24"/>
          <w:lang w:eastAsia="ru-RU"/>
        </w:rPr>
        <w:t>горячих» линий</w:t>
      </w:r>
    </w:p>
    <w:p w:rsidR="003F0E46" w:rsidRPr="003F0E46" w:rsidRDefault="003F0E46" w:rsidP="00333A17">
      <w:pPr>
        <w:shd w:val="clear" w:color="auto" w:fill="FFFFFF"/>
        <w:spacing w:after="0" w:line="240" w:lineRule="auto"/>
        <w:ind w:firstLine="708"/>
        <w:jc w:val="both"/>
        <w:rPr>
          <w:rFonts w:ascii="Times New Roman" w:eastAsia="Times New Roman" w:hAnsi="Times New Roman"/>
          <w:color w:val="000000"/>
          <w:sz w:val="24"/>
          <w:szCs w:val="24"/>
          <w:lang w:eastAsia="x-none"/>
        </w:rPr>
      </w:pPr>
      <w:r w:rsidRPr="003F0E46">
        <w:rPr>
          <w:rFonts w:ascii="Times New Roman" w:eastAsia="Times New Roman" w:hAnsi="Times New Roman"/>
          <w:color w:val="000000"/>
          <w:sz w:val="24"/>
          <w:szCs w:val="24"/>
          <w:lang w:val="x-none" w:eastAsia="x-none"/>
        </w:rPr>
        <w:t xml:space="preserve">Управлением </w:t>
      </w:r>
      <w:proofErr w:type="spellStart"/>
      <w:r w:rsidRPr="003F0E46">
        <w:rPr>
          <w:rFonts w:ascii="Times New Roman" w:eastAsia="Times New Roman" w:hAnsi="Times New Roman"/>
          <w:color w:val="000000"/>
          <w:sz w:val="24"/>
          <w:szCs w:val="24"/>
          <w:lang w:val="x-none" w:eastAsia="x-none"/>
        </w:rPr>
        <w:t>Росреестра</w:t>
      </w:r>
      <w:proofErr w:type="spellEnd"/>
      <w:r w:rsidRPr="003F0E46">
        <w:rPr>
          <w:rFonts w:ascii="Times New Roman" w:eastAsia="Times New Roman" w:hAnsi="Times New Roman"/>
          <w:color w:val="000000"/>
          <w:sz w:val="24"/>
          <w:szCs w:val="24"/>
          <w:lang w:val="x-none" w:eastAsia="x-none"/>
        </w:rPr>
        <w:t xml:space="preserve"> по Новосибирской области утвержден график проведения «горячих» телефонных линий на</w:t>
      </w:r>
      <w:r w:rsidRPr="00333A17">
        <w:rPr>
          <w:rFonts w:ascii="Times New Roman" w:eastAsia="Times New Roman" w:hAnsi="Times New Roman"/>
          <w:color w:val="000000"/>
          <w:sz w:val="24"/>
          <w:szCs w:val="24"/>
          <w:lang w:eastAsia="x-none"/>
        </w:rPr>
        <w:t xml:space="preserve"> 1</w:t>
      </w:r>
      <w:r w:rsidRPr="003F0E46">
        <w:rPr>
          <w:rFonts w:ascii="Times New Roman" w:eastAsia="Times New Roman" w:hAnsi="Times New Roman"/>
          <w:color w:val="000000"/>
          <w:sz w:val="24"/>
          <w:szCs w:val="24"/>
          <w:lang w:eastAsia="x-none"/>
        </w:rPr>
        <w:t xml:space="preserve"> квартал</w:t>
      </w:r>
      <w:r w:rsidRPr="003F0E46">
        <w:rPr>
          <w:rFonts w:ascii="Times New Roman" w:eastAsia="Times New Roman" w:hAnsi="Times New Roman"/>
          <w:color w:val="000000"/>
          <w:sz w:val="24"/>
          <w:szCs w:val="24"/>
          <w:lang w:val="x-none" w:eastAsia="x-none"/>
        </w:rPr>
        <w:t xml:space="preserve"> 20</w:t>
      </w:r>
      <w:r w:rsidRPr="003F0E46">
        <w:rPr>
          <w:rFonts w:ascii="Times New Roman" w:eastAsia="Times New Roman" w:hAnsi="Times New Roman"/>
          <w:color w:val="000000"/>
          <w:sz w:val="24"/>
          <w:szCs w:val="24"/>
          <w:lang w:eastAsia="x-none"/>
        </w:rPr>
        <w:t>20</w:t>
      </w:r>
      <w:r w:rsidRPr="003F0E46">
        <w:rPr>
          <w:rFonts w:ascii="Times New Roman" w:eastAsia="Times New Roman" w:hAnsi="Times New Roman"/>
          <w:color w:val="000000"/>
          <w:sz w:val="24"/>
          <w:szCs w:val="24"/>
          <w:lang w:val="x-none" w:eastAsia="x-none"/>
        </w:rPr>
        <w:t xml:space="preserve"> года.</w:t>
      </w:r>
    </w:p>
    <w:p w:rsidR="003F0E46" w:rsidRPr="003F0E46" w:rsidRDefault="003F0E46" w:rsidP="00333A17">
      <w:pPr>
        <w:shd w:val="clear" w:color="auto" w:fill="FFFFFF"/>
        <w:spacing w:after="0" w:line="240" w:lineRule="auto"/>
        <w:ind w:firstLine="708"/>
        <w:jc w:val="both"/>
        <w:rPr>
          <w:rFonts w:ascii="Times New Roman" w:eastAsia="Times New Roman" w:hAnsi="Times New Roman"/>
          <w:color w:val="000000"/>
          <w:sz w:val="24"/>
          <w:szCs w:val="24"/>
          <w:lang w:val="x-none" w:eastAsia="x-none"/>
        </w:rPr>
      </w:pPr>
      <w:r w:rsidRPr="003F0E46">
        <w:rPr>
          <w:rFonts w:ascii="Times New Roman" w:eastAsia="Times New Roman" w:hAnsi="Times New Roman"/>
          <w:color w:val="000000"/>
          <w:sz w:val="24"/>
          <w:szCs w:val="24"/>
          <w:lang w:eastAsia="x-none"/>
        </w:rPr>
        <w:t>Руководство</w:t>
      </w:r>
      <w:r w:rsidRPr="003F0E46">
        <w:rPr>
          <w:rFonts w:ascii="Times New Roman" w:eastAsia="Times New Roman" w:hAnsi="Times New Roman"/>
          <w:color w:val="000000"/>
          <w:sz w:val="24"/>
          <w:szCs w:val="24"/>
          <w:lang w:val="x-none" w:eastAsia="x-none"/>
        </w:rPr>
        <w:t xml:space="preserve"> Управления ответ</w:t>
      </w:r>
      <w:r w:rsidRPr="003F0E46">
        <w:rPr>
          <w:rFonts w:ascii="Times New Roman" w:eastAsia="Times New Roman" w:hAnsi="Times New Roman"/>
          <w:color w:val="000000"/>
          <w:sz w:val="24"/>
          <w:szCs w:val="24"/>
          <w:lang w:eastAsia="x-none"/>
        </w:rPr>
        <w:t>ит</w:t>
      </w:r>
      <w:r w:rsidRPr="003F0E46">
        <w:rPr>
          <w:rFonts w:ascii="Times New Roman" w:eastAsia="Times New Roman" w:hAnsi="Times New Roman"/>
          <w:color w:val="000000"/>
          <w:sz w:val="24"/>
          <w:szCs w:val="24"/>
          <w:lang w:val="x-none" w:eastAsia="x-none"/>
        </w:rPr>
        <w:t xml:space="preserve"> на вопросы жителей города и области </w:t>
      </w:r>
      <w:r w:rsidRPr="003F0E46">
        <w:rPr>
          <w:rFonts w:ascii="Times New Roman" w:eastAsia="Times New Roman" w:hAnsi="Times New Roman"/>
          <w:color w:val="000000"/>
          <w:sz w:val="24"/>
          <w:szCs w:val="24"/>
          <w:lang w:eastAsia="x-none"/>
        </w:rPr>
        <w:t>о</w:t>
      </w:r>
      <w:r w:rsidRPr="003F0E46">
        <w:rPr>
          <w:rFonts w:ascii="Times New Roman" w:eastAsia="Times New Roman" w:hAnsi="Times New Roman"/>
          <w:color w:val="000000"/>
          <w:sz w:val="24"/>
          <w:szCs w:val="24"/>
          <w:lang w:val="x-none" w:eastAsia="x-none"/>
        </w:rPr>
        <w:t xml:space="preserve"> </w:t>
      </w:r>
      <w:r w:rsidRPr="003F0E46">
        <w:rPr>
          <w:rFonts w:ascii="Times New Roman" w:eastAsia="Times New Roman" w:hAnsi="Times New Roman"/>
          <w:color w:val="000000"/>
          <w:sz w:val="24"/>
          <w:szCs w:val="24"/>
          <w:lang w:eastAsia="x-none"/>
        </w:rPr>
        <w:t>государственной регистрации прав и кадастровом учете, в том числе об оспаривании зарегистрированных прав граждан, а также расскажет, как оспорить кадастровую стоимость недвижимости</w:t>
      </w:r>
      <w:r w:rsidRPr="003F0E46">
        <w:rPr>
          <w:rFonts w:ascii="Times New Roman" w:eastAsia="Times New Roman" w:hAnsi="Times New Roman"/>
          <w:color w:val="000000"/>
          <w:sz w:val="24"/>
          <w:szCs w:val="24"/>
          <w:lang w:val="x-none" w:eastAsia="x-none"/>
        </w:rPr>
        <w:t>.</w:t>
      </w:r>
    </w:p>
    <w:p w:rsidR="003F0E46" w:rsidRPr="003F0E46" w:rsidRDefault="003F0E46" w:rsidP="00333A17">
      <w:pPr>
        <w:shd w:val="clear" w:color="auto" w:fill="FFFFFF"/>
        <w:spacing w:after="0" w:line="240" w:lineRule="auto"/>
        <w:ind w:firstLine="708"/>
        <w:jc w:val="both"/>
        <w:rPr>
          <w:rFonts w:ascii="Times New Roman" w:eastAsia="Times New Roman" w:hAnsi="Times New Roman"/>
          <w:color w:val="000000"/>
          <w:sz w:val="24"/>
          <w:szCs w:val="24"/>
          <w:lang w:eastAsia="x-none"/>
        </w:rPr>
      </w:pPr>
      <w:r w:rsidRPr="003F0E46">
        <w:rPr>
          <w:rFonts w:ascii="Times New Roman" w:eastAsia="Times New Roman" w:hAnsi="Times New Roman"/>
          <w:color w:val="000000"/>
          <w:sz w:val="24"/>
          <w:szCs w:val="24"/>
          <w:lang w:eastAsia="x-none"/>
        </w:rPr>
        <w:t>Проведение «горячих» телефонных линий запланировано на 27 февраля и 26 марта 2020 года.</w:t>
      </w:r>
    </w:p>
    <w:p w:rsidR="003F0E46" w:rsidRPr="000719E6" w:rsidRDefault="003F0E46" w:rsidP="00333A17">
      <w:pPr>
        <w:shd w:val="clear" w:color="auto" w:fill="FFFFFF"/>
        <w:spacing w:after="0" w:line="240" w:lineRule="auto"/>
        <w:ind w:firstLine="708"/>
        <w:jc w:val="both"/>
        <w:rPr>
          <w:rFonts w:ascii="Times New Roman" w:eastAsia="Times New Roman" w:hAnsi="Times New Roman"/>
          <w:sz w:val="24"/>
          <w:szCs w:val="24"/>
          <w:lang w:eastAsia="x-none"/>
        </w:rPr>
      </w:pPr>
      <w:r w:rsidRPr="003F0E46">
        <w:rPr>
          <w:rFonts w:ascii="Times New Roman" w:eastAsia="Times New Roman" w:hAnsi="Times New Roman"/>
          <w:color w:val="000000"/>
          <w:sz w:val="24"/>
          <w:szCs w:val="24"/>
          <w:lang w:val="x-none" w:eastAsia="x-none"/>
        </w:rPr>
        <w:t xml:space="preserve">С темами </w:t>
      </w:r>
      <w:r w:rsidRPr="003F0E46">
        <w:rPr>
          <w:rFonts w:ascii="Times New Roman" w:eastAsia="Times New Roman" w:hAnsi="Times New Roman"/>
          <w:color w:val="000000"/>
          <w:sz w:val="24"/>
          <w:szCs w:val="24"/>
          <w:lang w:eastAsia="x-none"/>
        </w:rPr>
        <w:t xml:space="preserve">«горячих» </w:t>
      </w:r>
      <w:r w:rsidRPr="003F0E46">
        <w:rPr>
          <w:rFonts w:ascii="Times New Roman" w:eastAsia="Times New Roman" w:hAnsi="Times New Roman"/>
          <w:color w:val="000000"/>
          <w:sz w:val="24"/>
          <w:szCs w:val="24"/>
          <w:lang w:val="x-none" w:eastAsia="x-none"/>
        </w:rPr>
        <w:t xml:space="preserve">телефонных линий можно ознакомиться на региональном блоке сайта </w:t>
      </w:r>
      <w:proofErr w:type="spellStart"/>
      <w:r w:rsidRPr="003F0E46">
        <w:rPr>
          <w:rFonts w:ascii="Times New Roman" w:eastAsia="Times New Roman" w:hAnsi="Times New Roman"/>
          <w:color w:val="000000"/>
          <w:sz w:val="24"/>
          <w:szCs w:val="24"/>
          <w:lang w:val="x-none" w:eastAsia="x-none"/>
        </w:rPr>
        <w:t>Росреестра</w:t>
      </w:r>
      <w:proofErr w:type="spellEnd"/>
      <w:r w:rsidRPr="003F0E46">
        <w:rPr>
          <w:rFonts w:ascii="Times New Roman" w:eastAsia="Times New Roman" w:hAnsi="Times New Roman"/>
          <w:color w:val="000000"/>
          <w:sz w:val="24"/>
          <w:szCs w:val="24"/>
          <w:lang w:val="x-none" w:eastAsia="x-none"/>
        </w:rPr>
        <w:t xml:space="preserve"> в сети Интернет </w:t>
      </w:r>
      <w:hyperlink r:id="rId14" w:history="1">
        <w:r w:rsidRPr="000719E6">
          <w:rPr>
            <w:rFonts w:ascii="Times New Roman" w:eastAsia="Times New Roman" w:hAnsi="Times New Roman"/>
            <w:sz w:val="24"/>
            <w:szCs w:val="24"/>
            <w:u w:val="single"/>
            <w:lang w:val="x-none" w:eastAsia="x-none"/>
          </w:rPr>
          <w:t>https://rosreestr.ru</w:t>
        </w:r>
      </w:hyperlink>
      <w:r w:rsidRPr="003F0E46">
        <w:rPr>
          <w:rFonts w:ascii="Times New Roman" w:eastAsia="Times New Roman" w:hAnsi="Times New Roman"/>
          <w:sz w:val="24"/>
          <w:szCs w:val="24"/>
          <w:lang w:val="x-none" w:eastAsia="x-none"/>
        </w:rPr>
        <w:t xml:space="preserve"> в разделе «Обращения граждан»</w:t>
      </w:r>
      <w:r w:rsidRPr="000719E6">
        <w:rPr>
          <w:rFonts w:ascii="Times New Roman" w:eastAsia="Times New Roman" w:hAnsi="Times New Roman"/>
          <w:sz w:val="24"/>
          <w:szCs w:val="24"/>
          <w:lang w:eastAsia="x-none"/>
        </w:rPr>
        <w:t xml:space="preserve">. </w:t>
      </w:r>
    </w:p>
    <w:p w:rsidR="003F0E46" w:rsidRPr="000719E6" w:rsidRDefault="003F0E46" w:rsidP="00333A17">
      <w:pPr>
        <w:shd w:val="clear" w:color="auto" w:fill="FFFFFF"/>
        <w:spacing w:after="0" w:line="240" w:lineRule="auto"/>
        <w:ind w:firstLine="708"/>
        <w:jc w:val="both"/>
        <w:rPr>
          <w:rFonts w:ascii="Times New Roman" w:eastAsia="Times New Roman" w:hAnsi="Times New Roman"/>
          <w:sz w:val="24"/>
          <w:szCs w:val="24"/>
          <w:lang w:eastAsia="x-none"/>
        </w:rPr>
      </w:pPr>
      <w:r w:rsidRPr="000719E6">
        <w:rPr>
          <w:rFonts w:ascii="Times New Roman" w:eastAsia="Times New Roman" w:hAnsi="Times New Roman"/>
          <w:sz w:val="24"/>
          <w:szCs w:val="24"/>
          <w:lang w:eastAsia="x-none"/>
        </w:rPr>
        <w:t xml:space="preserve">Анонсы проводимых мероприятий и другие материалы по актуальным вопросам деятельности Управления можно посмотреть на официальных страницах Управления в социальных сетях </w:t>
      </w:r>
      <w:proofErr w:type="spellStart"/>
      <w:r w:rsidRPr="000719E6">
        <w:rPr>
          <w:rFonts w:ascii="Times New Roman" w:eastAsia="Times New Roman" w:hAnsi="Times New Roman"/>
          <w:sz w:val="24"/>
          <w:szCs w:val="24"/>
          <w:lang w:eastAsia="x-none"/>
        </w:rPr>
        <w:t>Вконтакте</w:t>
      </w:r>
      <w:proofErr w:type="spellEnd"/>
      <w:r w:rsidRPr="000719E6">
        <w:rPr>
          <w:rFonts w:ascii="Times New Roman" w:eastAsia="Times New Roman" w:hAnsi="Times New Roman"/>
          <w:sz w:val="24"/>
          <w:szCs w:val="24"/>
          <w:lang w:eastAsia="x-none"/>
        </w:rPr>
        <w:t xml:space="preserve"> </w:t>
      </w:r>
      <w:hyperlink r:id="rId15" w:history="1">
        <w:r w:rsidRPr="000719E6">
          <w:rPr>
            <w:rFonts w:ascii="Times New Roman" w:eastAsia="Times New Roman" w:hAnsi="Times New Roman"/>
            <w:sz w:val="24"/>
            <w:szCs w:val="24"/>
            <w:u w:val="single"/>
            <w:lang w:val="x-none" w:eastAsia="x-none"/>
          </w:rPr>
          <w:t>https://vk.com/rosreestr_nsk</w:t>
        </w:r>
      </w:hyperlink>
      <w:r w:rsidRPr="003F0E46">
        <w:rPr>
          <w:rFonts w:ascii="Times New Roman" w:eastAsia="Times New Roman" w:hAnsi="Times New Roman"/>
          <w:sz w:val="24"/>
          <w:szCs w:val="24"/>
          <w:lang w:eastAsia="x-none"/>
        </w:rPr>
        <w:t> и Инстаграм </w:t>
      </w:r>
      <w:hyperlink r:id="rId16" w:history="1">
        <w:r w:rsidRPr="000719E6">
          <w:rPr>
            <w:rFonts w:ascii="Times New Roman" w:eastAsia="Times New Roman" w:hAnsi="Times New Roman"/>
            <w:sz w:val="24"/>
            <w:szCs w:val="24"/>
            <w:u w:val="single"/>
            <w:lang w:val="x-none" w:eastAsia="x-none"/>
          </w:rPr>
          <w:t>https://www.instagram.com/rosreestr_nsk/</w:t>
        </w:r>
      </w:hyperlink>
      <w:r w:rsidRPr="003F0E46">
        <w:rPr>
          <w:rFonts w:ascii="Times New Roman" w:eastAsia="Times New Roman" w:hAnsi="Times New Roman"/>
          <w:sz w:val="24"/>
          <w:szCs w:val="24"/>
          <w:lang w:eastAsia="x-none"/>
        </w:rPr>
        <w:t>.</w:t>
      </w:r>
    </w:p>
    <w:p w:rsidR="003F0E46" w:rsidRPr="005C5ADC" w:rsidRDefault="003F0E46" w:rsidP="00050A27">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050A27" w:rsidRDefault="00050A27" w:rsidP="00050A27">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050A27">
        <w:rPr>
          <w:rFonts w:ascii="Times New Roman" w:eastAsia="Times New Roman" w:hAnsi="Times New Roman"/>
          <w:b/>
          <w:i/>
          <w:sz w:val="24"/>
          <w:szCs w:val="24"/>
          <w:lang w:eastAsia="ru-RU"/>
        </w:rPr>
        <w:t xml:space="preserve">Материал подготовлен Управлением </w:t>
      </w:r>
      <w:proofErr w:type="spellStart"/>
      <w:r w:rsidRPr="00050A27">
        <w:rPr>
          <w:rFonts w:ascii="Times New Roman" w:eastAsia="Times New Roman" w:hAnsi="Times New Roman"/>
          <w:b/>
          <w:i/>
          <w:sz w:val="24"/>
          <w:szCs w:val="24"/>
          <w:lang w:eastAsia="ru-RU"/>
        </w:rPr>
        <w:t>Росреестра</w:t>
      </w:r>
      <w:proofErr w:type="spellEnd"/>
      <w:r w:rsidRPr="00050A27">
        <w:rPr>
          <w:rFonts w:ascii="Times New Roman" w:eastAsia="Times New Roman" w:hAnsi="Times New Roman"/>
          <w:b/>
          <w:i/>
          <w:sz w:val="24"/>
          <w:szCs w:val="24"/>
          <w:lang w:eastAsia="ru-RU"/>
        </w:rPr>
        <w:t xml:space="preserve"> по Новосибирской области</w:t>
      </w:r>
    </w:p>
    <w:p w:rsidR="005C5ADC" w:rsidRDefault="005C5ADC" w:rsidP="00813D2F">
      <w:pPr>
        <w:spacing w:after="0" w:line="240" w:lineRule="auto"/>
        <w:rPr>
          <w:rFonts w:ascii="Times New Roman" w:eastAsia="Times New Roman" w:hAnsi="Times New Roman"/>
          <w:sz w:val="28"/>
          <w:szCs w:val="20"/>
          <w:lang w:eastAsia="ru-RU"/>
        </w:rPr>
      </w:pPr>
    </w:p>
    <w:p w:rsidR="003F0E46" w:rsidRDefault="003F0E46" w:rsidP="003F0E46">
      <w:r>
        <w:rPr>
          <w:noProof/>
          <w:lang w:eastAsia="ru-RU"/>
        </w:rPr>
        <w:drawing>
          <wp:inline distT="0" distB="0" distL="0" distR="0" wp14:anchorId="500461CE" wp14:editId="53290303">
            <wp:extent cx="4114667" cy="474453"/>
            <wp:effectExtent l="0" t="0" r="635" b="1905"/>
            <wp:docPr id="9" name="Рисунок 9" descr="C:\Users\IgoshinaEV\Pictures\для универсальных баннеров\Лого в строч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oshinaEV\Pictures\для универсальных баннеров\Лого в строчку.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6347" cy="503474"/>
                    </a:xfrm>
                    <a:prstGeom prst="rect">
                      <a:avLst/>
                    </a:prstGeom>
                    <a:noFill/>
                    <a:ln>
                      <a:noFill/>
                    </a:ln>
                  </pic:spPr>
                </pic:pic>
              </a:graphicData>
            </a:graphic>
          </wp:inline>
        </w:drawing>
      </w:r>
    </w:p>
    <w:p w:rsidR="003F0E46" w:rsidRPr="000719E6" w:rsidRDefault="003F0E46" w:rsidP="000719E6">
      <w:pPr>
        <w:spacing w:after="0" w:line="240" w:lineRule="auto"/>
        <w:jc w:val="center"/>
        <w:outlineLvl w:val="1"/>
        <w:rPr>
          <w:rFonts w:ascii="Times New Roman" w:eastAsia="Times New Roman" w:hAnsi="Times New Roman"/>
          <w:b/>
          <w:bCs/>
          <w:sz w:val="24"/>
          <w:szCs w:val="24"/>
          <w:lang w:eastAsia="ru-RU"/>
        </w:rPr>
      </w:pPr>
      <w:r w:rsidRPr="000719E6">
        <w:rPr>
          <w:rFonts w:ascii="Times New Roman" w:eastAsia="Times New Roman" w:hAnsi="Times New Roman"/>
          <w:b/>
          <w:bCs/>
          <w:sz w:val="24"/>
          <w:szCs w:val="24"/>
          <w:lang w:eastAsia="ru-RU"/>
        </w:rPr>
        <w:t>Кадастровая палата рассказала о значимых объектах, поставленных на учет в 2019 году</w:t>
      </w:r>
    </w:p>
    <w:p w:rsidR="003F0E46" w:rsidRPr="000719E6" w:rsidRDefault="003F0E46" w:rsidP="000719E6">
      <w:pPr>
        <w:spacing w:after="0" w:line="240" w:lineRule="auto"/>
        <w:ind w:firstLine="709"/>
        <w:jc w:val="both"/>
        <w:outlineLvl w:val="1"/>
        <w:rPr>
          <w:rFonts w:ascii="Times New Roman" w:eastAsia="Times New Roman" w:hAnsi="Times New Roman"/>
          <w:bCs/>
          <w:i/>
          <w:sz w:val="24"/>
          <w:szCs w:val="24"/>
          <w:lang w:eastAsia="ru-RU"/>
        </w:rPr>
      </w:pPr>
      <w:r w:rsidRPr="000719E6">
        <w:rPr>
          <w:rFonts w:ascii="Times New Roman" w:eastAsia="Times New Roman" w:hAnsi="Times New Roman"/>
          <w:bCs/>
          <w:i/>
          <w:sz w:val="24"/>
          <w:szCs w:val="24"/>
          <w:lang w:eastAsia="ru-RU"/>
        </w:rPr>
        <w:t>Региональная кадастровая палата перечислила объекты капитального строительства, поставленные на кадастровый учет в прошлом году</w:t>
      </w:r>
    </w:p>
    <w:p w:rsidR="003F0E46" w:rsidRPr="000719E6" w:rsidRDefault="003F0E46" w:rsidP="000719E6">
      <w:pPr>
        <w:spacing w:after="0" w:line="240" w:lineRule="auto"/>
        <w:ind w:firstLine="709"/>
        <w:jc w:val="both"/>
        <w:rPr>
          <w:rFonts w:ascii="Times New Roman" w:eastAsia="Times New Roman" w:hAnsi="Times New Roman"/>
          <w:bCs/>
          <w:sz w:val="24"/>
          <w:szCs w:val="24"/>
          <w:lang w:eastAsia="ru-RU"/>
        </w:rPr>
      </w:pPr>
      <w:r w:rsidRPr="000719E6">
        <w:rPr>
          <w:rFonts w:ascii="Times New Roman" w:eastAsia="Times New Roman" w:hAnsi="Times New Roman"/>
          <w:bCs/>
          <w:sz w:val="24"/>
          <w:szCs w:val="24"/>
          <w:lang w:eastAsia="ru-RU"/>
        </w:rPr>
        <w:t xml:space="preserve">Кадастровый учет недвижимого </w:t>
      </w:r>
      <w:proofErr w:type="gramStart"/>
      <w:r w:rsidRPr="000719E6">
        <w:rPr>
          <w:rFonts w:ascii="Times New Roman" w:eastAsia="Times New Roman" w:hAnsi="Times New Roman"/>
          <w:bCs/>
          <w:sz w:val="24"/>
          <w:szCs w:val="24"/>
          <w:lang w:eastAsia="ru-RU"/>
        </w:rPr>
        <w:t>имущества  представляет</w:t>
      </w:r>
      <w:proofErr w:type="gramEnd"/>
      <w:r w:rsidRPr="000719E6">
        <w:rPr>
          <w:rFonts w:ascii="Times New Roman" w:eastAsia="Times New Roman" w:hAnsi="Times New Roman"/>
          <w:bCs/>
          <w:sz w:val="24"/>
          <w:szCs w:val="24"/>
          <w:lang w:eastAsia="ru-RU"/>
        </w:rPr>
        <w:t xml:space="preserve"> собой внесение в Единый государственный реестр недвижимости (ЕГРН) сведений о земельных участках, зданиях, сооружениях, помещениях, </w:t>
      </w:r>
      <w:proofErr w:type="spellStart"/>
      <w:r w:rsidRPr="000719E6">
        <w:rPr>
          <w:rFonts w:ascii="Times New Roman" w:eastAsia="Times New Roman" w:hAnsi="Times New Roman"/>
          <w:bCs/>
          <w:sz w:val="24"/>
          <w:szCs w:val="24"/>
          <w:lang w:eastAsia="ru-RU"/>
        </w:rPr>
        <w:t>машино</w:t>
      </w:r>
      <w:proofErr w:type="spellEnd"/>
      <w:r w:rsidRPr="000719E6">
        <w:rPr>
          <w:rFonts w:ascii="Times New Roman" w:eastAsia="Times New Roman" w:hAnsi="Times New Roman"/>
          <w:bCs/>
          <w:sz w:val="24"/>
          <w:szCs w:val="24"/>
          <w:lang w:eastAsia="ru-RU"/>
        </w:rPr>
        <w:t>-местах, об объектах незавершенного строительства, о единых недвижимых комплексах.</w:t>
      </w:r>
    </w:p>
    <w:p w:rsidR="003F0E46" w:rsidRPr="000719E6" w:rsidRDefault="003F0E46" w:rsidP="000719E6">
      <w:pPr>
        <w:spacing w:after="0" w:line="240" w:lineRule="auto"/>
        <w:ind w:firstLine="709"/>
        <w:jc w:val="both"/>
        <w:rPr>
          <w:rFonts w:ascii="Times New Roman" w:eastAsia="Times New Roman" w:hAnsi="Times New Roman"/>
          <w:bCs/>
          <w:sz w:val="24"/>
          <w:szCs w:val="24"/>
          <w:lang w:eastAsia="ru-RU"/>
        </w:rPr>
      </w:pPr>
      <w:r w:rsidRPr="000719E6">
        <w:rPr>
          <w:rFonts w:ascii="Times New Roman" w:eastAsia="Times New Roman" w:hAnsi="Times New Roman"/>
          <w:bCs/>
          <w:sz w:val="24"/>
          <w:szCs w:val="24"/>
          <w:lang w:eastAsia="ru-RU"/>
        </w:rPr>
        <w:t xml:space="preserve"> В 2019 году в регионе в ЕГРН внесены несколько десятков объектов социальной инфраструктуры: 20 фельдшерско-аптечных пунктов в сельских поселениях области, а также больше десяти школ и детских садов. </w:t>
      </w:r>
    </w:p>
    <w:p w:rsidR="003F0E46" w:rsidRPr="000719E6" w:rsidRDefault="003F0E46" w:rsidP="000719E6">
      <w:pPr>
        <w:spacing w:after="0" w:line="240" w:lineRule="auto"/>
        <w:ind w:firstLine="709"/>
        <w:jc w:val="both"/>
        <w:rPr>
          <w:rFonts w:ascii="Times New Roman" w:eastAsia="Times New Roman" w:hAnsi="Times New Roman"/>
          <w:sz w:val="24"/>
          <w:szCs w:val="24"/>
          <w:lang w:eastAsia="ru-RU"/>
        </w:rPr>
      </w:pPr>
      <w:r w:rsidRPr="000719E6">
        <w:rPr>
          <w:rFonts w:ascii="Times New Roman" w:eastAsia="Times New Roman" w:hAnsi="Times New Roman"/>
          <w:bCs/>
          <w:sz w:val="24"/>
          <w:szCs w:val="24"/>
          <w:lang w:eastAsia="ru-RU"/>
        </w:rPr>
        <w:t xml:space="preserve">В прошлом году на кадастровый учет был поставлен </w:t>
      </w:r>
      <w:r w:rsidRPr="000719E6">
        <w:rPr>
          <w:rFonts w:ascii="Times New Roman" w:hAnsi="Times New Roman"/>
          <w:sz w:val="24"/>
          <w:szCs w:val="24"/>
        </w:rPr>
        <w:t xml:space="preserve">крупнейший в стране спортивный объект для фехтовальщиков – Сибирский </w:t>
      </w:r>
      <w:r w:rsidRPr="000719E6">
        <w:rPr>
          <w:rFonts w:ascii="Times New Roman" w:eastAsia="Times New Roman" w:hAnsi="Times New Roman"/>
          <w:sz w:val="24"/>
          <w:szCs w:val="24"/>
          <w:lang w:eastAsia="ru-RU"/>
        </w:rPr>
        <w:t xml:space="preserve">региональный центр фехтования Станислава Позднякова. </w:t>
      </w:r>
      <w:r w:rsidRPr="000719E6">
        <w:rPr>
          <w:rFonts w:ascii="Times New Roman" w:hAnsi="Times New Roman"/>
          <w:sz w:val="24"/>
          <w:szCs w:val="24"/>
        </w:rPr>
        <w:t xml:space="preserve">Строительство фехтовального комплекса началось в 2017 году, открыл свои двери </w:t>
      </w:r>
      <w:r w:rsidRPr="000719E6">
        <w:rPr>
          <w:rFonts w:ascii="Times New Roman" w:eastAsia="Times New Roman" w:hAnsi="Times New Roman"/>
          <w:sz w:val="24"/>
          <w:szCs w:val="24"/>
          <w:lang w:eastAsia="ru-RU"/>
        </w:rPr>
        <w:t>центр в сентябре 2019 года.</w:t>
      </w:r>
      <w:r w:rsidRPr="000719E6">
        <w:rPr>
          <w:rFonts w:ascii="Times New Roman" w:hAnsi="Times New Roman"/>
          <w:sz w:val="24"/>
          <w:szCs w:val="24"/>
        </w:rPr>
        <w:t xml:space="preserve"> Современные условия комплекса позволяют ему принимать масштабные соревнования и проводить тренировки олимпийской сборной. К слову, в этом году на базе центра запланировано проведение Чемпионата России по фехтованию.</w:t>
      </w:r>
    </w:p>
    <w:p w:rsidR="003F0E46" w:rsidRPr="000719E6" w:rsidRDefault="003F0E46" w:rsidP="000719E6">
      <w:pPr>
        <w:spacing w:after="0" w:line="240" w:lineRule="auto"/>
        <w:ind w:firstLine="709"/>
        <w:jc w:val="both"/>
        <w:rPr>
          <w:rFonts w:ascii="Times New Roman" w:eastAsia="Times New Roman" w:hAnsi="Times New Roman"/>
          <w:sz w:val="24"/>
          <w:szCs w:val="24"/>
          <w:lang w:eastAsia="ru-RU"/>
        </w:rPr>
      </w:pPr>
      <w:r w:rsidRPr="000719E6">
        <w:rPr>
          <w:rFonts w:ascii="Times New Roman" w:eastAsia="Times New Roman" w:hAnsi="Times New Roman"/>
          <w:sz w:val="24"/>
          <w:szCs w:val="24"/>
          <w:lang w:eastAsia="ru-RU"/>
        </w:rPr>
        <w:t xml:space="preserve">В декабре 2019 года открылся Новосибирский автовокзал – Главный на </w:t>
      </w:r>
      <w:proofErr w:type="spellStart"/>
      <w:r w:rsidRPr="000719E6">
        <w:rPr>
          <w:rFonts w:ascii="Times New Roman" w:eastAsia="Times New Roman" w:hAnsi="Times New Roman"/>
          <w:sz w:val="24"/>
          <w:szCs w:val="24"/>
          <w:lang w:eastAsia="ru-RU"/>
        </w:rPr>
        <w:t>Гусинобродском</w:t>
      </w:r>
      <w:proofErr w:type="spellEnd"/>
      <w:r w:rsidRPr="000719E6">
        <w:rPr>
          <w:rFonts w:ascii="Times New Roman" w:eastAsia="Times New Roman" w:hAnsi="Times New Roman"/>
          <w:sz w:val="24"/>
          <w:szCs w:val="24"/>
          <w:lang w:eastAsia="ru-RU"/>
        </w:rPr>
        <w:t xml:space="preserve"> шоссе, 37/2, предназначенный для выполнения междугородных, межобластных и международных рейсов. </w:t>
      </w:r>
      <w:r w:rsidRPr="000719E6">
        <w:rPr>
          <w:rFonts w:ascii="Times New Roman" w:hAnsi="Times New Roman"/>
          <w:sz w:val="24"/>
          <w:szCs w:val="24"/>
        </w:rPr>
        <w:t>Двухэтажное здание вокзала построено по всем современным требованиям, созданы максимально комфортные условия для пассажиров. Объект поставлен на</w:t>
      </w:r>
      <w:r w:rsidRPr="000719E6">
        <w:rPr>
          <w:rFonts w:ascii="Times New Roman" w:eastAsia="Times New Roman" w:hAnsi="Times New Roman"/>
          <w:sz w:val="24"/>
          <w:szCs w:val="24"/>
          <w:lang w:eastAsia="ru-RU"/>
        </w:rPr>
        <w:t xml:space="preserve"> кадастровый учет в октябре прошлого года. </w:t>
      </w:r>
    </w:p>
    <w:p w:rsidR="003F0E46" w:rsidRPr="000719E6" w:rsidRDefault="003F0E46" w:rsidP="000719E6">
      <w:pPr>
        <w:spacing w:after="0" w:line="240" w:lineRule="auto"/>
        <w:ind w:firstLine="709"/>
        <w:jc w:val="both"/>
        <w:outlineLvl w:val="1"/>
        <w:rPr>
          <w:rFonts w:ascii="Times New Roman" w:eastAsia="Times New Roman" w:hAnsi="Times New Roman"/>
          <w:bCs/>
          <w:sz w:val="24"/>
          <w:szCs w:val="24"/>
          <w:lang w:eastAsia="ru-RU"/>
        </w:rPr>
      </w:pPr>
      <w:r w:rsidRPr="000719E6">
        <w:rPr>
          <w:rStyle w:val="blk"/>
          <w:rFonts w:ascii="Times New Roman" w:hAnsi="Times New Roman"/>
          <w:sz w:val="24"/>
          <w:szCs w:val="24"/>
        </w:rPr>
        <w:t xml:space="preserve">Сейчас в </w:t>
      </w:r>
      <w:r w:rsidRPr="000719E6">
        <w:rPr>
          <w:rFonts w:ascii="Times New Roman" w:eastAsia="Times New Roman" w:hAnsi="Times New Roman"/>
          <w:bCs/>
          <w:sz w:val="24"/>
          <w:szCs w:val="24"/>
          <w:lang w:eastAsia="ru-RU"/>
        </w:rPr>
        <w:t>ЕГРН</w:t>
      </w:r>
      <w:r w:rsidRPr="000719E6">
        <w:rPr>
          <w:rStyle w:val="blk"/>
          <w:rFonts w:ascii="Times New Roman" w:hAnsi="Times New Roman"/>
          <w:sz w:val="24"/>
          <w:szCs w:val="24"/>
        </w:rPr>
        <w:t xml:space="preserve"> содержатся сведения о почти 1,8 млн объектах капитального строительства региона, из них более 1,3 млн внесены как ранее учтенные.</w:t>
      </w:r>
    </w:p>
    <w:p w:rsidR="003F0E46" w:rsidRPr="000719E6" w:rsidRDefault="003F0E46" w:rsidP="000719E6">
      <w:pPr>
        <w:spacing w:after="0" w:line="240" w:lineRule="auto"/>
        <w:ind w:firstLine="709"/>
        <w:jc w:val="both"/>
        <w:outlineLvl w:val="1"/>
        <w:rPr>
          <w:rFonts w:ascii="Times New Roman" w:hAnsi="Times New Roman"/>
          <w:i/>
          <w:sz w:val="24"/>
          <w:szCs w:val="24"/>
        </w:rPr>
      </w:pPr>
      <w:r w:rsidRPr="000719E6">
        <w:rPr>
          <w:rFonts w:ascii="Times New Roman" w:hAnsi="Times New Roman"/>
          <w:sz w:val="24"/>
          <w:szCs w:val="24"/>
        </w:rPr>
        <w:t>«</w:t>
      </w:r>
      <w:r w:rsidRPr="000719E6">
        <w:rPr>
          <w:rFonts w:ascii="Times New Roman" w:hAnsi="Times New Roman"/>
          <w:i/>
          <w:sz w:val="24"/>
          <w:szCs w:val="24"/>
        </w:rPr>
        <w:t xml:space="preserve">Ранее учтенными считаются объекты, технический или государственный учет в отношении которых проведен до 1 января 2013 года, или </w:t>
      </w:r>
      <w:proofErr w:type="gramStart"/>
      <w:r w:rsidRPr="000719E6">
        <w:rPr>
          <w:rFonts w:ascii="Times New Roman" w:hAnsi="Times New Roman"/>
          <w:i/>
          <w:sz w:val="24"/>
          <w:szCs w:val="24"/>
        </w:rPr>
        <w:t>права</w:t>
      </w:r>
      <w:proofErr w:type="gramEnd"/>
      <w:r w:rsidRPr="000719E6">
        <w:rPr>
          <w:rFonts w:ascii="Times New Roman" w:hAnsi="Times New Roman"/>
          <w:i/>
          <w:sz w:val="24"/>
          <w:szCs w:val="24"/>
        </w:rPr>
        <w:t xml:space="preserve"> на которые возникли до 1 января 1999 года», - </w:t>
      </w:r>
      <w:r w:rsidRPr="000719E6">
        <w:rPr>
          <w:rFonts w:ascii="Times New Roman" w:hAnsi="Times New Roman"/>
          <w:sz w:val="24"/>
          <w:szCs w:val="24"/>
        </w:rPr>
        <w:t xml:space="preserve">поясняет начальник отдела по учету объектов капитального строительства Кадастровой палаты Елена Васильева. </w:t>
      </w:r>
    </w:p>
    <w:p w:rsidR="003F0E46" w:rsidRPr="000719E6" w:rsidRDefault="003F0E46" w:rsidP="000719E6">
      <w:pPr>
        <w:spacing w:after="0" w:line="240" w:lineRule="auto"/>
        <w:ind w:firstLine="709"/>
        <w:jc w:val="both"/>
        <w:outlineLvl w:val="1"/>
        <w:rPr>
          <w:rFonts w:ascii="Times New Roman" w:hAnsi="Times New Roman"/>
          <w:sz w:val="24"/>
          <w:szCs w:val="24"/>
        </w:rPr>
      </w:pPr>
      <w:r w:rsidRPr="000719E6">
        <w:rPr>
          <w:rFonts w:ascii="Times New Roman" w:hAnsi="Times New Roman"/>
          <w:sz w:val="24"/>
          <w:szCs w:val="24"/>
        </w:rPr>
        <w:t xml:space="preserve">Как ранее учтенный объект в 2019 году внесен </w:t>
      </w:r>
      <w:r w:rsidRPr="000719E6">
        <w:rPr>
          <w:rFonts w:ascii="Times New Roman" w:eastAsia="Times New Roman" w:hAnsi="Times New Roman"/>
          <w:bCs/>
          <w:sz w:val="24"/>
          <w:szCs w:val="24"/>
          <w:lang w:eastAsia="ru-RU"/>
        </w:rPr>
        <w:t xml:space="preserve">в </w:t>
      </w:r>
      <w:proofErr w:type="gramStart"/>
      <w:r w:rsidRPr="000719E6">
        <w:rPr>
          <w:rFonts w:ascii="Times New Roman" w:eastAsia="Times New Roman" w:hAnsi="Times New Roman"/>
          <w:bCs/>
          <w:sz w:val="24"/>
          <w:szCs w:val="24"/>
          <w:lang w:eastAsia="ru-RU"/>
        </w:rPr>
        <w:t>ЕГРН</w:t>
      </w:r>
      <w:r w:rsidRPr="000719E6">
        <w:rPr>
          <w:rFonts w:ascii="Times New Roman" w:hAnsi="Times New Roman"/>
          <w:sz w:val="24"/>
          <w:szCs w:val="24"/>
        </w:rPr>
        <w:t xml:space="preserve">  Дом</w:t>
      </w:r>
      <w:proofErr w:type="gramEnd"/>
      <w:r w:rsidRPr="000719E6">
        <w:rPr>
          <w:rFonts w:ascii="Times New Roman" w:hAnsi="Times New Roman"/>
          <w:sz w:val="24"/>
          <w:szCs w:val="24"/>
        </w:rPr>
        <w:t xml:space="preserve"> ученых в Академгородке, построенный в 60-х гг. прошлого века. Здание является памятником архитектуры и имеет большое значение для общественно-политической, научной, культурной жизни региона. </w:t>
      </w:r>
    </w:p>
    <w:p w:rsidR="003F0E46" w:rsidRPr="000719E6" w:rsidRDefault="003F0E46" w:rsidP="000719E6">
      <w:pPr>
        <w:spacing w:after="0" w:line="240" w:lineRule="auto"/>
        <w:ind w:firstLine="709"/>
        <w:jc w:val="both"/>
        <w:outlineLvl w:val="1"/>
        <w:rPr>
          <w:rFonts w:ascii="Times New Roman" w:hAnsi="Times New Roman"/>
          <w:sz w:val="24"/>
          <w:szCs w:val="24"/>
        </w:rPr>
      </w:pPr>
      <w:r w:rsidRPr="000719E6">
        <w:rPr>
          <w:rFonts w:ascii="Times New Roman" w:eastAsia="Times New Roman" w:hAnsi="Times New Roman"/>
          <w:bCs/>
          <w:sz w:val="24"/>
          <w:szCs w:val="24"/>
          <w:lang w:eastAsia="ru-RU"/>
        </w:rPr>
        <w:t>В 2019 году внесены в ЕГРН</w:t>
      </w:r>
      <w:r w:rsidRPr="000719E6">
        <w:rPr>
          <w:rFonts w:ascii="Times New Roman" w:hAnsi="Times New Roman"/>
          <w:sz w:val="24"/>
          <w:szCs w:val="24"/>
        </w:rPr>
        <w:t xml:space="preserve"> сведения о Доме культуры им. Октябрьской революции – памятнике истории регионального значения. Построенный в 1927 году Клуб </w:t>
      </w:r>
      <w:proofErr w:type="spellStart"/>
      <w:r w:rsidRPr="000719E6">
        <w:rPr>
          <w:rFonts w:ascii="Times New Roman" w:hAnsi="Times New Roman"/>
          <w:sz w:val="24"/>
          <w:szCs w:val="24"/>
        </w:rPr>
        <w:t>совторгслужащих</w:t>
      </w:r>
      <w:proofErr w:type="spellEnd"/>
      <w:r w:rsidRPr="000719E6">
        <w:rPr>
          <w:rFonts w:ascii="Times New Roman" w:hAnsi="Times New Roman"/>
          <w:sz w:val="24"/>
          <w:szCs w:val="24"/>
        </w:rPr>
        <w:t xml:space="preserve"> </w:t>
      </w:r>
      <w:r w:rsidRPr="000719E6">
        <w:rPr>
          <w:rFonts w:ascii="Times New Roman" w:hAnsi="Times New Roman"/>
          <w:sz w:val="24"/>
          <w:szCs w:val="24"/>
        </w:rPr>
        <w:lastRenderedPageBreak/>
        <w:t>через семь лет был переименован в Клуб Сталина. Современное название Дом культуры получил в 1961 году.</w:t>
      </w:r>
    </w:p>
    <w:p w:rsidR="003F0E46" w:rsidRDefault="003F0E46" w:rsidP="000719E6">
      <w:pPr>
        <w:spacing w:after="0" w:line="240" w:lineRule="auto"/>
        <w:ind w:firstLine="709"/>
        <w:jc w:val="both"/>
        <w:outlineLvl w:val="1"/>
        <w:rPr>
          <w:rFonts w:ascii="Times New Roman" w:hAnsi="Times New Roman"/>
          <w:sz w:val="24"/>
          <w:szCs w:val="24"/>
        </w:rPr>
      </w:pPr>
      <w:r w:rsidRPr="000719E6">
        <w:rPr>
          <w:rFonts w:ascii="Times New Roman" w:eastAsia="Times New Roman" w:hAnsi="Times New Roman"/>
          <w:bCs/>
          <w:sz w:val="24"/>
          <w:szCs w:val="24"/>
          <w:lang w:eastAsia="ru-RU"/>
        </w:rPr>
        <w:t>Также в прошлом году</w:t>
      </w:r>
      <w:r w:rsidRPr="000719E6">
        <w:rPr>
          <w:rFonts w:ascii="Times New Roman" w:hAnsi="Times New Roman"/>
          <w:sz w:val="24"/>
          <w:szCs w:val="24"/>
        </w:rPr>
        <w:t xml:space="preserve"> в </w:t>
      </w:r>
      <w:proofErr w:type="spellStart"/>
      <w:r w:rsidRPr="000719E6">
        <w:rPr>
          <w:rFonts w:ascii="Times New Roman" w:hAnsi="Times New Roman"/>
          <w:sz w:val="24"/>
          <w:szCs w:val="24"/>
        </w:rPr>
        <w:t>госреестр</w:t>
      </w:r>
      <w:proofErr w:type="spellEnd"/>
      <w:r w:rsidRPr="000719E6">
        <w:rPr>
          <w:rFonts w:ascii="Times New Roman" w:hAnsi="Times New Roman"/>
          <w:sz w:val="24"/>
          <w:szCs w:val="24"/>
        </w:rPr>
        <w:t xml:space="preserve"> недвижимости внесены сведения </w:t>
      </w:r>
      <w:proofErr w:type="gramStart"/>
      <w:r w:rsidRPr="000719E6">
        <w:rPr>
          <w:rFonts w:ascii="Times New Roman" w:hAnsi="Times New Roman"/>
          <w:sz w:val="24"/>
          <w:szCs w:val="24"/>
        </w:rPr>
        <w:t>о  Конторе</w:t>
      </w:r>
      <w:proofErr w:type="gramEnd"/>
      <w:r w:rsidRPr="000719E6">
        <w:rPr>
          <w:rFonts w:ascii="Times New Roman" w:hAnsi="Times New Roman"/>
          <w:sz w:val="24"/>
          <w:szCs w:val="24"/>
        </w:rPr>
        <w:t xml:space="preserve"> инженера Г.М. Будагова – памятнике архитектуры, построенном в конце 1890-х годов. Григорий </w:t>
      </w:r>
      <w:proofErr w:type="spellStart"/>
      <w:r w:rsidRPr="000719E6">
        <w:rPr>
          <w:rFonts w:ascii="Times New Roman" w:hAnsi="Times New Roman"/>
          <w:sz w:val="24"/>
          <w:szCs w:val="24"/>
        </w:rPr>
        <w:t>Будагов</w:t>
      </w:r>
      <w:proofErr w:type="spellEnd"/>
      <w:r w:rsidRPr="000719E6">
        <w:rPr>
          <w:rFonts w:ascii="Times New Roman" w:hAnsi="Times New Roman"/>
          <w:sz w:val="24"/>
          <w:szCs w:val="24"/>
        </w:rPr>
        <w:t xml:space="preserve"> был главным инженером на строительстве железнодорожного моста через Обь и фактически руководил стройкой. Появление железнодорожного сообщения через реку положило начало развитию будущего Новосибирска. </w:t>
      </w:r>
    </w:p>
    <w:p w:rsidR="003F0E46" w:rsidRPr="000719E6" w:rsidRDefault="000719E6" w:rsidP="000719E6">
      <w:pPr>
        <w:spacing w:after="0" w:line="240" w:lineRule="auto"/>
        <w:ind w:firstLine="709"/>
        <w:jc w:val="center"/>
        <w:outlineLvl w:val="1"/>
        <w:rPr>
          <w:rFonts w:ascii="Times New Roman" w:hAnsi="Times New Roman"/>
          <w:sz w:val="24"/>
          <w:szCs w:val="24"/>
        </w:rPr>
      </w:pPr>
      <w:r>
        <w:rPr>
          <w:rFonts w:ascii="Times New Roman" w:hAnsi="Times New Roman"/>
          <w:sz w:val="24"/>
          <w:szCs w:val="24"/>
        </w:rPr>
        <w:t>*****</w:t>
      </w:r>
    </w:p>
    <w:p w:rsidR="003F0E46" w:rsidRPr="000719E6" w:rsidRDefault="003F0E46" w:rsidP="000719E6">
      <w:pPr>
        <w:pStyle w:val="af1"/>
        <w:spacing w:before="0" w:beforeAutospacing="0" w:after="0" w:afterAutospacing="0"/>
        <w:jc w:val="center"/>
        <w:rPr>
          <w:b/>
        </w:rPr>
      </w:pPr>
      <w:r w:rsidRPr="000719E6">
        <w:rPr>
          <w:b/>
        </w:rPr>
        <w:t>Региональная кадастровая палата рассказала, как узнать кадастровый номер</w:t>
      </w:r>
    </w:p>
    <w:p w:rsidR="003F0E46" w:rsidRPr="000719E6" w:rsidRDefault="003F0E46" w:rsidP="000719E6">
      <w:pPr>
        <w:pStyle w:val="af1"/>
        <w:spacing w:before="0" w:beforeAutospacing="0" w:after="0" w:afterAutospacing="0"/>
        <w:ind w:firstLine="709"/>
        <w:jc w:val="both"/>
        <w:rPr>
          <w:bCs/>
        </w:rPr>
      </w:pPr>
      <w:r w:rsidRPr="000719E6">
        <w:rPr>
          <w:bCs/>
        </w:rPr>
        <w:t>Довольно часто владельцы недвижимости задаются вопросом, какой кадастровый номер у принадлежащего им объекта недвижимости. Кадастровая палата по Новосибирской области рассказывает, как узнать идентификационный номер своей недвижимости.</w:t>
      </w:r>
    </w:p>
    <w:p w:rsidR="003F0E46" w:rsidRPr="000719E6" w:rsidRDefault="003F0E46" w:rsidP="000719E6">
      <w:pPr>
        <w:pStyle w:val="af1"/>
        <w:spacing w:before="0" w:beforeAutospacing="0" w:after="0" w:afterAutospacing="0"/>
        <w:ind w:firstLine="709"/>
        <w:jc w:val="both"/>
        <w:rPr>
          <w:bCs/>
        </w:rPr>
      </w:pPr>
      <w:r w:rsidRPr="000719E6">
        <w:rPr>
          <w:bCs/>
        </w:rPr>
        <w:t>Каждому объекту недвижимости, сведения о котором вносятся в Единый государственный реестр недвижимости (ЕГРН), присваивается уникальный неизменяемый кадастровый номер.</w:t>
      </w:r>
    </w:p>
    <w:p w:rsidR="003F0E46" w:rsidRPr="000719E6" w:rsidRDefault="003F0E46" w:rsidP="000719E6">
      <w:pPr>
        <w:pStyle w:val="af1"/>
        <w:spacing w:before="0" w:beforeAutospacing="0" w:after="0" w:afterAutospacing="0"/>
        <w:ind w:firstLine="709"/>
        <w:jc w:val="both"/>
      </w:pPr>
      <w:r w:rsidRPr="000719E6">
        <w:t xml:space="preserve">Кадастровый номер объекта недвижимости выглядит так: 54:35:010101:1. Структура кадастрового номера состоит из следующих элементов: 54 – кадастровый округ (субъект РФ), 35 – кадастровый район (территории административно-территориальных единиц субъекта), 010101 – кадастровый </w:t>
      </w:r>
      <w:proofErr w:type="gramStart"/>
      <w:r w:rsidRPr="000719E6">
        <w:t>квартал,  1</w:t>
      </w:r>
      <w:proofErr w:type="gramEnd"/>
      <w:r w:rsidRPr="000719E6">
        <w:t xml:space="preserve"> – номер объекта. </w:t>
      </w:r>
    </w:p>
    <w:p w:rsidR="003F0E46" w:rsidRPr="000719E6" w:rsidRDefault="003F0E46" w:rsidP="000719E6">
      <w:pPr>
        <w:pStyle w:val="af1"/>
        <w:spacing w:before="0" w:beforeAutospacing="0" w:after="0" w:afterAutospacing="0"/>
        <w:ind w:firstLine="709"/>
        <w:jc w:val="both"/>
      </w:pPr>
      <w:r w:rsidRPr="000719E6">
        <w:t xml:space="preserve">Кадастровый номер присваивается каждому объекту недвижимости, сведения о котором вносятся в ЕГРН, при кадастровом учете в связи с образованием или созданием </w:t>
      </w:r>
      <w:proofErr w:type="gramStart"/>
      <w:r w:rsidRPr="000719E6">
        <w:t>объекта</w:t>
      </w:r>
      <w:proofErr w:type="gramEnd"/>
      <w:r w:rsidRPr="000719E6">
        <w:t xml:space="preserve"> или при включении в реестр сведений о ранее учтенном объекте недвижимости. </w:t>
      </w:r>
    </w:p>
    <w:p w:rsidR="003F0E46" w:rsidRPr="000719E6" w:rsidRDefault="003F0E46" w:rsidP="000719E6">
      <w:pPr>
        <w:pStyle w:val="af1"/>
        <w:spacing w:before="0" w:beforeAutospacing="0" w:after="0" w:afterAutospacing="0"/>
        <w:ind w:firstLine="709"/>
        <w:jc w:val="both"/>
      </w:pPr>
      <w:r w:rsidRPr="000719E6">
        <w:t xml:space="preserve">Сейчас количество сведений о недвижимости на территории Новосибирской области, внесенных в ЕГРН, составляет более чем 2,5 млн: порядка 1 млн земельных участков и около 1,8 млн объектов капитального строительства. Каждому объекту из </w:t>
      </w:r>
      <w:proofErr w:type="spellStart"/>
      <w:r w:rsidRPr="000719E6">
        <w:t>госреестра</w:t>
      </w:r>
      <w:proofErr w:type="spellEnd"/>
      <w:r w:rsidRPr="000719E6">
        <w:t xml:space="preserve"> недвижимости присвоен свой уникальный кадастровый номер.</w:t>
      </w:r>
    </w:p>
    <w:p w:rsidR="003F0E46" w:rsidRPr="000719E6" w:rsidRDefault="003F0E46" w:rsidP="000719E6">
      <w:pPr>
        <w:pStyle w:val="af1"/>
        <w:spacing w:before="0" w:beforeAutospacing="0" w:after="0" w:afterAutospacing="0"/>
        <w:ind w:firstLine="709"/>
        <w:jc w:val="both"/>
      </w:pPr>
      <w:hyperlink r:id="rId18" w:history="1">
        <w:r w:rsidRPr="000719E6">
          <w:rPr>
            <w:rStyle w:val="ab"/>
            <w:color w:val="auto"/>
          </w:rPr>
          <w:t>Кадастровая палата по Новосибирской области</w:t>
        </w:r>
      </w:hyperlink>
      <w:r w:rsidRPr="000719E6">
        <w:t xml:space="preserve"> сообщает, что есть несколько способов узнать кадастровый номер объекта недвижимости. </w:t>
      </w:r>
    </w:p>
    <w:p w:rsidR="003F0E46" w:rsidRPr="000719E6" w:rsidRDefault="003F0E46" w:rsidP="000719E6">
      <w:pPr>
        <w:pStyle w:val="af1"/>
        <w:spacing w:before="0" w:beforeAutospacing="0" w:after="0" w:afterAutospacing="0"/>
        <w:ind w:firstLine="709"/>
        <w:jc w:val="both"/>
      </w:pPr>
      <w:r w:rsidRPr="000719E6">
        <w:t>«</w:t>
      </w:r>
      <w:r w:rsidRPr="000719E6">
        <w:rPr>
          <w:i/>
        </w:rPr>
        <w:t>Сведения о кадастровом номере объекта могут содержать документы, подтверждающие право собственности. Такими документами являются договоры (купли-продажи, дарения и т.д.), свидетельство о праве собственности и кадастровый паспорт (выдавались до 15.07.2016</w:t>
      </w:r>
      <w:proofErr w:type="gramStart"/>
      <w:r w:rsidRPr="000719E6">
        <w:rPr>
          <w:i/>
        </w:rPr>
        <w:t>) ,</w:t>
      </w:r>
      <w:proofErr w:type="gramEnd"/>
      <w:r w:rsidRPr="000719E6">
        <w:rPr>
          <w:i/>
        </w:rPr>
        <w:t xml:space="preserve"> выписка из ЕГРН. Во всех перечисленных документах указывается кадастровый номер объекта недвижимости</w:t>
      </w:r>
      <w:r w:rsidRPr="000719E6">
        <w:t xml:space="preserve">», – поясняет помощник директора Михаил </w:t>
      </w:r>
      <w:proofErr w:type="spellStart"/>
      <w:r w:rsidRPr="000719E6">
        <w:t>Бокарев</w:t>
      </w:r>
      <w:proofErr w:type="spellEnd"/>
      <w:r w:rsidRPr="000719E6">
        <w:t xml:space="preserve">. </w:t>
      </w:r>
    </w:p>
    <w:p w:rsidR="003F0E46" w:rsidRPr="000719E6" w:rsidRDefault="003F0E46" w:rsidP="000719E6">
      <w:pPr>
        <w:pStyle w:val="af1"/>
        <w:spacing w:before="0" w:beforeAutospacing="0" w:after="0" w:afterAutospacing="0"/>
        <w:ind w:firstLine="709"/>
        <w:jc w:val="both"/>
      </w:pPr>
      <w:r w:rsidRPr="000719E6">
        <w:t xml:space="preserve">Выписка из ЕГРН содержит актуальные на дату получения документа сведения и является официальным документом, подтверждающим право собственности. Заказать сведения из реестра можно, подав запрос через официальный сайт </w:t>
      </w:r>
      <w:hyperlink r:id="rId19" w:history="1">
        <w:proofErr w:type="spellStart"/>
        <w:r w:rsidRPr="000719E6">
          <w:rPr>
            <w:rStyle w:val="ab"/>
            <w:color w:val="auto"/>
          </w:rPr>
          <w:t>Росреестра</w:t>
        </w:r>
        <w:proofErr w:type="spellEnd"/>
      </w:hyperlink>
      <w:r w:rsidRPr="000719E6">
        <w:t>, обратившись в центр «</w:t>
      </w:r>
      <w:hyperlink r:id="rId20" w:history="1">
        <w:r w:rsidRPr="000719E6">
          <w:rPr>
            <w:rStyle w:val="ab"/>
            <w:color w:val="auto"/>
          </w:rPr>
          <w:t>Мои Документы</w:t>
        </w:r>
      </w:hyperlink>
      <w:r w:rsidRPr="000719E6">
        <w:t xml:space="preserve">» или с помощью </w:t>
      </w:r>
      <w:hyperlink r:id="rId21" w:history="1">
        <w:r w:rsidRPr="000719E6">
          <w:rPr>
            <w:rStyle w:val="ab"/>
            <w:color w:val="auto"/>
          </w:rPr>
          <w:t>онлайн-сервиса</w:t>
        </w:r>
      </w:hyperlink>
      <w:r w:rsidRPr="000719E6">
        <w:t xml:space="preserve"> предоставления выписок ЕГРН. Данный сервис Кадастровой палаты предоставляет сведения в течение нескольких минут. Запросить сведения по объектам, расположенным в Новосибирской области, можно будет после перехода региона на ФГИС ЕГРН. Сейчас с помощью сервиса можно запросить сведения ЕГРН по объектам из более чем 50 регионов страны.</w:t>
      </w:r>
    </w:p>
    <w:p w:rsidR="003F0E46" w:rsidRPr="000719E6" w:rsidRDefault="003F0E46" w:rsidP="000719E6">
      <w:pPr>
        <w:pStyle w:val="af1"/>
        <w:spacing w:before="0" w:beforeAutospacing="0" w:after="0" w:afterAutospacing="0"/>
        <w:ind w:firstLine="709"/>
        <w:jc w:val="both"/>
      </w:pPr>
      <w:r w:rsidRPr="000719E6">
        <w:t xml:space="preserve">Сведения о кадастровом номере также можно получить с помощью электронных сервисов </w:t>
      </w:r>
      <w:hyperlink r:id="rId22" w:history="1">
        <w:proofErr w:type="spellStart"/>
        <w:r w:rsidRPr="000719E6">
          <w:rPr>
            <w:rStyle w:val="ab"/>
            <w:color w:val="auto"/>
          </w:rPr>
          <w:t>Росреестра</w:t>
        </w:r>
        <w:proofErr w:type="spellEnd"/>
      </w:hyperlink>
      <w:r w:rsidRPr="000719E6">
        <w:t xml:space="preserve"> «</w:t>
      </w:r>
      <w:hyperlink r:id="rId23" w:anchor="x=11554711.454933215&amp;y=10055441.599232892&amp;z=3" w:history="1">
        <w:r w:rsidRPr="000719E6">
          <w:rPr>
            <w:rStyle w:val="ab"/>
            <w:color w:val="auto"/>
          </w:rPr>
          <w:t>Публичная кадастровая карта</w:t>
        </w:r>
      </w:hyperlink>
      <w:r w:rsidRPr="000719E6">
        <w:t>» и «</w:t>
      </w:r>
      <w:hyperlink r:id="rId24" w:history="1">
        <w:r w:rsidRPr="000719E6">
          <w:rPr>
            <w:rStyle w:val="ab"/>
            <w:color w:val="auto"/>
          </w:rPr>
          <w:t xml:space="preserve">Справочная информация по объектам недвижимости в режиме </w:t>
        </w:r>
        <w:proofErr w:type="spellStart"/>
        <w:r w:rsidRPr="000719E6">
          <w:rPr>
            <w:rStyle w:val="ab"/>
            <w:color w:val="auto"/>
          </w:rPr>
          <w:t>online</w:t>
        </w:r>
        <w:proofErr w:type="spellEnd"/>
      </w:hyperlink>
      <w:r w:rsidRPr="000719E6">
        <w:t xml:space="preserve">». На этих сервисах в круглосуточном режиме можно бесплатно узнать кадастровый номер объекта. Объект недвижимости можно найти по адресу или месту расположения, указав место на карте. </w:t>
      </w:r>
      <w:r w:rsidRPr="000719E6">
        <w:rPr>
          <w:lang w:val="en-US"/>
        </w:rPr>
        <w:t>C</w:t>
      </w:r>
      <w:r w:rsidRPr="000719E6">
        <w:t>ведения о недвижимости на данных электронных сервисах являются справочной информацией и не могут использоваться в качестве официального документа.</w:t>
      </w:r>
    </w:p>
    <w:p w:rsidR="003F0E46" w:rsidRPr="000719E6" w:rsidRDefault="003F0E46" w:rsidP="000719E6">
      <w:pPr>
        <w:spacing w:after="0" w:line="240" w:lineRule="auto"/>
        <w:ind w:firstLine="709"/>
        <w:jc w:val="right"/>
        <w:rPr>
          <w:rFonts w:ascii="Times New Roman" w:eastAsia="Times New Roman" w:hAnsi="Times New Roman"/>
          <w:i/>
          <w:sz w:val="24"/>
          <w:szCs w:val="24"/>
          <w:lang w:eastAsia="ru-RU"/>
        </w:rPr>
      </w:pPr>
      <w:r w:rsidRPr="000719E6">
        <w:rPr>
          <w:rFonts w:ascii="Times New Roman" w:eastAsia="Times New Roman" w:hAnsi="Times New Roman"/>
          <w:i/>
          <w:sz w:val="24"/>
          <w:szCs w:val="24"/>
          <w:lang w:eastAsia="ru-RU"/>
        </w:rPr>
        <w:t>Материал предоставлен пресс-службой Кадастровой палаты по Новосибирской области.</w:t>
      </w:r>
    </w:p>
    <w:p w:rsidR="003F0E46" w:rsidRPr="000719E6" w:rsidRDefault="000719E6" w:rsidP="000719E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3F0E46" w:rsidRPr="003F0E46" w:rsidRDefault="003F0E46" w:rsidP="000719E6">
      <w:pPr>
        <w:spacing w:after="0" w:line="240" w:lineRule="auto"/>
        <w:ind w:firstLine="709"/>
        <w:jc w:val="center"/>
        <w:rPr>
          <w:rFonts w:ascii="Times New Roman" w:hAnsi="Times New Roman"/>
          <w:b/>
          <w:sz w:val="24"/>
          <w:szCs w:val="24"/>
        </w:rPr>
      </w:pPr>
      <w:r w:rsidRPr="003F0E46">
        <w:rPr>
          <w:rFonts w:ascii="Times New Roman" w:hAnsi="Times New Roman"/>
          <w:b/>
          <w:sz w:val="24"/>
          <w:szCs w:val="24"/>
        </w:rPr>
        <w:t>Сведения о границах более половины населенных пунктов региона внесены в ЕГРН</w:t>
      </w:r>
    </w:p>
    <w:p w:rsidR="003F0E46" w:rsidRPr="003F0E46" w:rsidRDefault="003F0E46" w:rsidP="000719E6">
      <w:pPr>
        <w:spacing w:after="0" w:line="240" w:lineRule="auto"/>
        <w:ind w:firstLine="709"/>
        <w:jc w:val="center"/>
        <w:rPr>
          <w:rFonts w:ascii="Times New Roman" w:hAnsi="Times New Roman"/>
          <w:b/>
          <w:sz w:val="24"/>
          <w:szCs w:val="24"/>
        </w:rPr>
      </w:pPr>
    </w:p>
    <w:p w:rsidR="003F0E46" w:rsidRPr="003F0E46" w:rsidRDefault="003F0E46" w:rsidP="000719E6">
      <w:pPr>
        <w:spacing w:after="0" w:line="240" w:lineRule="auto"/>
        <w:ind w:firstLine="709"/>
        <w:jc w:val="both"/>
        <w:rPr>
          <w:rFonts w:ascii="Times New Roman" w:hAnsi="Times New Roman"/>
          <w:b/>
          <w:sz w:val="24"/>
          <w:szCs w:val="24"/>
        </w:rPr>
      </w:pPr>
      <w:r w:rsidRPr="003F0E46">
        <w:rPr>
          <w:rFonts w:ascii="Times New Roman" w:hAnsi="Times New Roman"/>
          <w:sz w:val="24"/>
          <w:szCs w:val="24"/>
        </w:rPr>
        <w:t>Установление и внесение в</w:t>
      </w:r>
      <w:r w:rsidRPr="003F0E46">
        <w:rPr>
          <w:rFonts w:ascii="Times New Roman" w:hAnsi="Times New Roman"/>
          <w:b/>
          <w:sz w:val="24"/>
          <w:szCs w:val="24"/>
        </w:rPr>
        <w:t xml:space="preserve"> </w:t>
      </w:r>
      <w:r w:rsidRPr="003F0E46">
        <w:rPr>
          <w:rFonts w:ascii="Times New Roman" w:hAnsi="Times New Roman"/>
          <w:sz w:val="24"/>
          <w:szCs w:val="24"/>
        </w:rPr>
        <w:t>Единый государственный реестр недвижимости (ЕГРН) границ населенных пунктов, земельных участков имеет большое значение для экономического развития территорий региона</w:t>
      </w:r>
      <w:r w:rsidR="000719E6">
        <w:rPr>
          <w:rFonts w:ascii="Times New Roman" w:hAnsi="Times New Roman"/>
          <w:sz w:val="24"/>
          <w:szCs w:val="24"/>
        </w:rPr>
        <w:t>.</w:t>
      </w:r>
    </w:p>
    <w:p w:rsidR="003F0E46" w:rsidRPr="003F0E46" w:rsidRDefault="003F0E46" w:rsidP="000719E6">
      <w:pPr>
        <w:spacing w:after="0" w:line="240" w:lineRule="auto"/>
        <w:ind w:firstLine="709"/>
        <w:jc w:val="both"/>
        <w:rPr>
          <w:rFonts w:ascii="Times New Roman" w:eastAsia="Times New Roman" w:hAnsi="Times New Roman"/>
          <w:b/>
          <w:sz w:val="24"/>
          <w:szCs w:val="24"/>
          <w:lang w:eastAsia="ru-RU"/>
        </w:rPr>
      </w:pPr>
      <w:r w:rsidRPr="003F0E46">
        <w:rPr>
          <w:rFonts w:ascii="Times New Roman" w:hAnsi="Times New Roman"/>
          <w:sz w:val="24"/>
          <w:szCs w:val="24"/>
        </w:rPr>
        <w:lastRenderedPageBreak/>
        <w:t xml:space="preserve">Внесение в ЕГРН сведений о границах </w:t>
      </w:r>
      <w:r w:rsidRPr="000719E6">
        <w:rPr>
          <w:rFonts w:ascii="Times New Roman" w:hAnsi="Times New Roman"/>
          <w:bCs/>
          <w:sz w:val="24"/>
          <w:szCs w:val="24"/>
        </w:rPr>
        <w:t>позволяет предотвратить нарушения земельного законодательства, избежать земельных споров, минимизировать ошибки при предоставлении участков и налогообложении.</w:t>
      </w:r>
    </w:p>
    <w:p w:rsidR="003F0E46" w:rsidRPr="003F0E46" w:rsidRDefault="003F0E46" w:rsidP="000719E6">
      <w:pPr>
        <w:spacing w:after="0" w:line="240" w:lineRule="auto"/>
        <w:ind w:firstLine="709"/>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 xml:space="preserve">В Новосибирской области сведения о границах всех 490 муниципальных образований внесены в ЕГРН. Также в нашем регионе насчитывается 55% населенных пунктов, сведения о границах которых содержатся в </w:t>
      </w:r>
      <w:proofErr w:type="spellStart"/>
      <w:r w:rsidRPr="003F0E46">
        <w:rPr>
          <w:rFonts w:ascii="Times New Roman" w:eastAsia="Times New Roman" w:hAnsi="Times New Roman"/>
          <w:sz w:val="24"/>
          <w:szCs w:val="24"/>
          <w:lang w:eastAsia="ru-RU"/>
        </w:rPr>
        <w:t>госреестре</w:t>
      </w:r>
      <w:proofErr w:type="spellEnd"/>
      <w:r w:rsidRPr="003F0E46">
        <w:rPr>
          <w:rFonts w:ascii="Times New Roman" w:eastAsia="Times New Roman" w:hAnsi="Times New Roman"/>
          <w:sz w:val="24"/>
          <w:szCs w:val="24"/>
          <w:lang w:eastAsia="ru-RU"/>
        </w:rPr>
        <w:t xml:space="preserve"> недвижимости. </w:t>
      </w:r>
    </w:p>
    <w:p w:rsidR="003F0E46" w:rsidRPr="003F0E46" w:rsidRDefault="003F0E46" w:rsidP="000719E6">
      <w:pPr>
        <w:spacing w:after="0" w:line="240" w:lineRule="auto"/>
        <w:ind w:firstLine="709"/>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 xml:space="preserve">За прошлый год в ЕГРН внесено девять границ населенных пунктов региона: в г. Новосибирске, в </w:t>
      </w:r>
      <w:proofErr w:type="spellStart"/>
      <w:r w:rsidRPr="003F0E46">
        <w:rPr>
          <w:rFonts w:ascii="Times New Roman" w:eastAsia="Times New Roman" w:hAnsi="Times New Roman"/>
          <w:sz w:val="24"/>
          <w:szCs w:val="24"/>
          <w:lang w:eastAsia="ru-RU"/>
        </w:rPr>
        <w:t>Купинском</w:t>
      </w:r>
      <w:proofErr w:type="spellEnd"/>
      <w:r w:rsidRPr="003F0E46">
        <w:rPr>
          <w:rFonts w:ascii="Times New Roman" w:eastAsia="Times New Roman" w:hAnsi="Times New Roman"/>
          <w:sz w:val="24"/>
          <w:szCs w:val="24"/>
          <w:lang w:eastAsia="ru-RU"/>
        </w:rPr>
        <w:t xml:space="preserve">, Новосибирском и </w:t>
      </w:r>
      <w:proofErr w:type="spellStart"/>
      <w:r w:rsidRPr="003F0E46">
        <w:rPr>
          <w:rFonts w:ascii="Times New Roman" w:eastAsia="Times New Roman" w:hAnsi="Times New Roman"/>
          <w:sz w:val="24"/>
          <w:szCs w:val="24"/>
          <w:lang w:eastAsia="ru-RU"/>
        </w:rPr>
        <w:t>Чановском</w:t>
      </w:r>
      <w:proofErr w:type="spellEnd"/>
      <w:r w:rsidRPr="003F0E46">
        <w:rPr>
          <w:rFonts w:ascii="Times New Roman" w:eastAsia="Times New Roman" w:hAnsi="Times New Roman"/>
          <w:sz w:val="24"/>
          <w:szCs w:val="24"/>
          <w:lang w:eastAsia="ru-RU"/>
        </w:rPr>
        <w:t xml:space="preserve"> районах. </w:t>
      </w:r>
    </w:p>
    <w:p w:rsidR="003F0E46" w:rsidRPr="003F0E46" w:rsidRDefault="003F0E46" w:rsidP="000719E6">
      <w:pPr>
        <w:spacing w:after="0" w:line="240" w:lineRule="auto"/>
        <w:ind w:firstLine="709"/>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 xml:space="preserve">Не менее важным для эффективного управления территориями и их развития является внесение в ЕГРН сведений о зонах с особыми условиями использования территорий. К таким зонам относятся охранные, санитарно-защитные, </w:t>
      </w:r>
      <w:proofErr w:type="spellStart"/>
      <w:r w:rsidRPr="003F0E46">
        <w:rPr>
          <w:rFonts w:ascii="Times New Roman" w:eastAsia="Times New Roman" w:hAnsi="Times New Roman"/>
          <w:sz w:val="24"/>
          <w:szCs w:val="24"/>
          <w:lang w:eastAsia="ru-RU"/>
        </w:rPr>
        <w:t>водоохранные</w:t>
      </w:r>
      <w:proofErr w:type="spellEnd"/>
      <w:r w:rsidRPr="003F0E46">
        <w:rPr>
          <w:rFonts w:ascii="Times New Roman" w:eastAsia="Times New Roman" w:hAnsi="Times New Roman"/>
          <w:sz w:val="24"/>
          <w:szCs w:val="24"/>
          <w:lang w:eastAsia="ru-RU"/>
        </w:rPr>
        <w:t xml:space="preserve"> зоны, а также зоны охраны объектов культурного наследия, охраняемых объектов и др. </w:t>
      </w:r>
    </w:p>
    <w:p w:rsidR="003F0E46" w:rsidRPr="003F0E46" w:rsidRDefault="003F0E46" w:rsidP="000719E6">
      <w:pPr>
        <w:spacing w:after="0" w:line="240" w:lineRule="auto"/>
        <w:ind w:firstLine="709"/>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 xml:space="preserve">За 2019 год в </w:t>
      </w:r>
      <w:proofErr w:type="spellStart"/>
      <w:r w:rsidRPr="003F0E46">
        <w:rPr>
          <w:rFonts w:ascii="Times New Roman" w:eastAsia="Times New Roman" w:hAnsi="Times New Roman"/>
          <w:sz w:val="24"/>
          <w:szCs w:val="24"/>
          <w:lang w:eastAsia="ru-RU"/>
        </w:rPr>
        <w:t>госреестр</w:t>
      </w:r>
      <w:proofErr w:type="spellEnd"/>
      <w:r w:rsidRPr="003F0E46">
        <w:rPr>
          <w:rFonts w:ascii="Times New Roman" w:eastAsia="Times New Roman" w:hAnsi="Times New Roman"/>
          <w:sz w:val="24"/>
          <w:szCs w:val="24"/>
          <w:lang w:eastAsia="ru-RU"/>
        </w:rPr>
        <w:t xml:space="preserve"> недвижимости внесено порядка восьми тысяч сведений о зонах с особыми условиями использования территорий, общее количество внесенных в ЕГРН сведений о таких зонах на данный момент составляет более 21 тыс.</w:t>
      </w:r>
    </w:p>
    <w:p w:rsidR="003F0E46" w:rsidRPr="003F0E46" w:rsidRDefault="003F0E46" w:rsidP="000719E6">
      <w:pPr>
        <w:spacing w:after="0" w:line="240" w:lineRule="auto"/>
        <w:ind w:firstLine="709"/>
        <w:jc w:val="both"/>
        <w:rPr>
          <w:rFonts w:ascii="Times New Roman" w:eastAsia="Times New Roman" w:hAnsi="Times New Roman"/>
          <w:sz w:val="24"/>
          <w:szCs w:val="24"/>
          <w:lang w:eastAsia="ru-RU"/>
        </w:rPr>
      </w:pPr>
      <w:r w:rsidRPr="003F0E46">
        <w:rPr>
          <w:rFonts w:ascii="Times New Roman" w:hAnsi="Times New Roman"/>
          <w:sz w:val="24"/>
          <w:szCs w:val="24"/>
        </w:rPr>
        <w:t> «</w:t>
      </w:r>
      <w:r w:rsidRPr="003F0E46">
        <w:rPr>
          <w:rFonts w:ascii="Times New Roman" w:eastAsia="Times New Roman" w:hAnsi="Times New Roman"/>
          <w:i/>
          <w:sz w:val="24"/>
          <w:szCs w:val="24"/>
          <w:lang w:eastAsia="ru-RU"/>
        </w:rPr>
        <w:t xml:space="preserve">По действующему законодательству, сведения о местоположении границ зон с особыми условиями использования территории должны быть внесены в ЕГРН до 1 января 2022 года. Порядок внесения в ЕГРН сведений о таких зонах регламентирован </w:t>
      </w:r>
      <w:hyperlink r:id="rId25" w:history="1">
        <w:r w:rsidRPr="000719E6">
          <w:rPr>
            <w:rFonts w:ascii="Times New Roman" w:eastAsia="Times New Roman" w:hAnsi="Times New Roman"/>
            <w:i/>
            <w:sz w:val="24"/>
            <w:szCs w:val="24"/>
            <w:u w:val="single"/>
            <w:lang w:eastAsia="ru-RU"/>
          </w:rPr>
          <w:t>ст. 26 Федерального закона №342</w:t>
        </w:r>
      </w:hyperlink>
      <w:r w:rsidRPr="003F0E46">
        <w:rPr>
          <w:rFonts w:ascii="Times New Roman" w:eastAsia="Times New Roman" w:hAnsi="Times New Roman"/>
          <w:i/>
          <w:sz w:val="24"/>
          <w:szCs w:val="24"/>
          <w:lang w:eastAsia="ru-RU"/>
        </w:rPr>
        <w:t xml:space="preserve"> от 3 августа 2018 года</w:t>
      </w:r>
      <w:r w:rsidRPr="003F0E46">
        <w:rPr>
          <w:rFonts w:ascii="Times New Roman" w:eastAsia="Times New Roman" w:hAnsi="Times New Roman"/>
          <w:sz w:val="24"/>
          <w:szCs w:val="24"/>
          <w:lang w:eastAsia="ru-RU"/>
        </w:rPr>
        <w:t xml:space="preserve">», – обращает внимание граждан эксперт Кадастровой палаты Вероника Сухорукова. </w:t>
      </w:r>
    </w:p>
    <w:p w:rsidR="003F0E46" w:rsidRPr="003F0E46" w:rsidRDefault="003F0E46" w:rsidP="000719E6">
      <w:pPr>
        <w:spacing w:after="0" w:line="240" w:lineRule="auto"/>
        <w:ind w:firstLine="709"/>
        <w:jc w:val="both"/>
        <w:rPr>
          <w:rFonts w:ascii="Times New Roman" w:eastAsia="Times New Roman" w:hAnsi="Times New Roman"/>
          <w:sz w:val="24"/>
          <w:szCs w:val="24"/>
          <w:lang w:eastAsia="ru-RU"/>
        </w:rPr>
      </w:pPr>
      <w:r w:rsidRPr="003F0E46">
        <w:rPr>
          <w:rFonts w:ascii="Times New Roman" w:eastAsia="Times New Roman" w:hAnsi="Times New Roman"/>
          <w:sz w:val="24"/>
          <w:szCs w:val="24"/>
          <w:lang w:eastAsia="ru-RU"/>
        </w:rPr>
        <w:t>На основании внесенных сведений о зонах с особыми условиями использования территорий определяются земельные участки, в использовании которых устанавливаются определенные ограничения. На участках, которые частично или полностью расположены в границах таких зон, вводится особый режим использования с ограничением или запретом деятельности, несовместимой с целями установления таких зон.</w:t>
      </w:r>
    </w:p>
    <w:p w:rsidR="003F0E46" w:rsidRPr="003F0E46" w:rsidRDefault="003F0E46" w:rsidP="000719E6">
      <w:pPr>
        <w:spacing w:after="0" w:line="240" w:lineRule="auto"/>
        <w:ind w:firstLine="709"/>
        <w:rPr>
          <w:rFonts w:ascii="Times New Roman" w:eastAsia="Times New Roman" w:hAnsi="Times New Roman"/>
          <w:sz w:val="16"/>
          <w:szCs w:val="16"/>
          <w:lang w:eastAsia="ru-RU"/>
        </w:rPr>
      </w:pPr>
    </w:p>
    <w:p w:rsidR="003F0E46" w:rsidRPr="003F0E46" w:rsidRDefault="003F0E46" w:rsidP="000719E6">
      <w:pPr>
        <w:spacing w:after="0" w:line="240" w:lineRule="auto"/>
        <w:jc w:val="right"/>
        <w:rPr>
          <w:rFonts w:ascii="Times New Roman" w:eastAsia="Times New Roman" w:hAnsi="Times New Roman"/>
          <w:b/>
          <w:i/>
          <w:sz w:val="24"/>
          <w:szCs w:val="24"/>
          <w:lang w:eastAsia="ru-RU"/>
        </w:rPr>
      </w:pPr>
      <w:r w:rsidRPr="003F0E46">
        <w:rPr>
          <w:rFonts w:ascii="Times New Roman" w:eastAsia="Times New Roman" w:hAnsi="Times New Roman"/>
          <w:b/>
          <w:i/>
          <w:sz w:val="24"/>
          <w:szCs w:val="24"/>
          <w:lang w:eastAsia="ru-RU"/>
        </w:rPr>
        <w:t xml:space="preserve">Материал предоставлен пресс-службой Кадастровой </w:t>
      </w:r>
      <w:r w:rsidR="000719E6">
        <w:rPr>
          <w:rFonts w:ascii="Times New Roman" w:eastAsia="Times New Roman" w:hAnsi="Times New Roman"/>
          <w:b/>
          <w:i/>
          <w:sz w:val="24"/>
          <w:szCs w:val="24"/>
          <w:lang w:eastAsia="ru-RU"/>
        </w:rPr>
        <w:t>палаты по Новосибирской области</w:t>
      </w:r>
    </w:p>
    <w:p w:rsidR="003F0E46" w:rsidRPr="00813D2F" w:rsidRDefault="003F0E46" w:rsidP="00813D2F">
      <w:pPr>
        <w:spacing w:after="0" w:line="240" w:lineRule="auto"/>
        <w:rPr>
          <w:rFonts w:ascii="Times New Roman" w:eastAsia="Times New Roman" w:hAnsi="Times New Roman"/>
          <w:sz w:val="28"/>
          <w:szCs w:val="20"/>
          <w:lang w:eastAsia="ru-RU"/>
        </w:rPr>
      </w:pPr>
    </w:p>
    <w:p w:rsidR="00387532" w:rsidRDefault="00387532" w:rsidP="00387532">
      <w:pPr>
        <w:spacing w:after="0" w:line="240" w:lineRule="auto"/>
        <w:jc w:val="center"/>
        <w:rPr>
          <w:rFonts w:ascii="Times New Roman" w:eastAsia="Times New Roman" w:hAnsi="Times New Roman"/>
          <w:b/>
          <w:i/>
          <w:sz w:val="28"/>
          <w:szCs w:val="28"/>
          <w:lang w:eastAsia="ru-RU"/>
        </w:rPr>
      </w:pPr>
      <w:r w:rsidRPr="00307925">
        <w:rPr>
          <w:rFonts w:ascii="Times New Roman" w:eastAsia="Times New Roman" w:hAnsi="Times New Roman"/>
          <w:b/>
          <w:i/>
          <w:sz w:val="28"/>
          <w:szCs w:val="28"/>
          <w:lang w:eastAsia="ru-RU"/>
        </w:rPr>
        <w:t xml:space="preserve">Информационный материал, подготовленный Левобережным </w:t>
      </w:r>
      <w:r w:rsidR="0096548B">
        <w:rPr>
          <w:rFonts w:ascii="Times New Roman" w:eastAsia="Times New Roman" w:hAnsi="Times New Roman"/>
          <w:b/>
          <w:i/>
          <w:sz w:val="28"/>
          <w:szCs w:val="28"/>
          <w:lang w:eastAsia="ru-RU"/>
        </w:rPr>
        <w:t xml:space="preserve">                     </w:t>
      </w:r>
      <w:r w:rsidRPr="00307925">
        <w:rPr>
          <w:rFonts w:ascii="Times New Roman" w:eastAsia="Times New Roman" w:hAnsi="Times New Roman"/>
          <w:b/>
          <w:i/>
          <w:sz w:val="28"/>
          <w:szCs w:val="28"/>
          <w:lang w:eastAsia="ru-RU"/>
        </w:rPr>
        <w:t xml:space="preserve">инспекторским </w:t>
      </w:r>
      <w:r w:rsidR="003F0E46">
        <w:rPr>
          <w:rFonts w:ascii="Times New Roman" w:eastAsia="Times New Roman" w:hAnsi="Times New Roman"/>
          <w:b/>
          <w:i/>
          <w:sz w:val="28"/>
          <w:szCs w:val="28"/>
          <w:lang w:eastAsia="ru-RU"/>
        </w:rPr>
        <w:t>отделением</w:t>
      </w:r>
      <w:r w:rsidRPr="00307925">
        <w:rPr>
          <w:rFonts w:ascii="Times New Roman" w:eastAsia="Times New Roman" w:hAnsi="Times New Roman"/>
          <w:b/>
          <w:i/>
          <w:sz w:val="28"/>
          <w:szCs w:val="28"/>
          <w:lang w:eastAsia="ru-RU"/>
        </w:rPr>
        <w:t xml:space="preserve"> Центр</w:t>
      </w:r>
      <w:r w:rsidR="006303B5">
        <w:rPr>
          <w:rFonts w:ascii="Times New Roman" w:eastAsia="Times New Roman" w:hAnsi="Times New Roman"/>
          <w:b/>
          <w:i/>
          <w:sz w:val="28"/>
          <w:szCs w:val="28"/>
          <w:lang w:eastAsia="ru-RU"/>
        </w:rPr>
        <w:t>а</w:t>
      </w:r>
      <w:r w:rsidRPr="00307925">
        <w:rPr>
          <w:rFonts w:ascii="Times New Roman" w:eastAsia="Times New Roman" w:hAnsi="Times New Roman"/>
          <w:b/>
          <w:i/>
          <w:sz w:val="28"/>
          <w:szCs w:val="28"/>
          <w:lang w:eastAsia="ru-RU"/>
        </w:rPr>
        <w:t xml:space="preserve"> ГИМС</w:t>
      </w:r>
      <w:r w:rsidR="006303B5">
        <w:rPr>
          <w:rFonts w:ascii="Times New Roman" w:eastAsia="Times New Roman" w:hAnsi="Times New Roman"/>
          <w:b/>
          <w:i/>
          <w:sz w:val="28"/>
          <w:szCs w:val="28"/>
          <w:lang w:eastAsia="ru-RU"/>
        </w:rPr>
        <w:t xml:space="preserve"> ГУ</w:t>
      </w:r>
      <w:r w:rsidRPr="00307925">
        <w:rPr>
          <w:rFonts w:ascii="Times New Roman" w:eastAsia="Times New Roman" w:hAnsi="Times New Roman"/>
          <w:b/>
          <w:i/>
          <w:sz w:val="28"/>
          <w:szCs w:val="28"/>
          <w:lang w:eastAsia="ru-RU"/>
        </w:rPr>
        <w:t xml:space="preserve"> МЧС России по НСО</w:t>
      </w:r>
    </w:p>
    <w:p w:rsidR="006303B5" w:rsidRPr="00307925" w:rsidRDefault="006303B5" w:rsidP="00387532">
      <w:pPr>
        <w:spacing w:after="0" w:line="240" w:lineRule="auto"/>
        <w:jc w:val="center"/>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Новосибирской области</w:t>
      </w:r>
    </w:p>
    <w:p w:rsidR="00403E26" w:rsidRPr="005F2EE6" w:rsidRDefault="00387532" w:rsidP="005F2EE6">
      <w:pPr>
        <w:spacing w:after="0" w:line="240" w:lineRule="auto"/>
        <w:jc w:val="both"/>
        <w:rPr>
          <w:rFonts w:ascii="Times New Roman" w:hAnsi="Times New Roman"/>
          <w:b/>
          <w:bCs/>
          <w:i/>
          <w:sz w:val="16"/>
          <w:szCs w:val="16"/>
          <w:lang w:eastAsia="ru-RU"/>
        </w:rPr>
      </w:pPr>
      <w:r>
        <w:rPr>
          <w:rFonts w:ascii="Times New Roman" w:eastAsia="Times New Roman" w:hAnsi="Times New Roman"/>
          <w:sz w:val="24"/>
          <w:szCs w:val="24"/>
          <w:lang w:eastAsia="ru-RU"/>
        </w:rPr>
        <w:tab/>
      </w:r>
    </w:p>
    <w:p w:rsidR="000719E6" w:rsidRDefault="006303B5" w:rsidP="000719E6">
      <w:pPr>
        <w:spacing w:after="0" w:line="240" w:lineRule="auto"/>
        <w:jc w:val="center"/>
        <w:rPr>
          <w:rFonts w:ascii="Times New Roman" w:hAnsi="Times New Roman"/>
          <w:b/>
          <w:i/>
          <w:spacing w:val="5"/>
          <w:kern w:val="28"/>
          <w:sz w:val="28"/>
          <w:szCs w:val="28"/>
        </w:rPr>
      </w:pPr>
      <w:r w:rsidRPr="000719E6">
        <w:rPr>
          <w:rFonts w:ascii="Times New Roman" w:hAnsi="Times New Roman"/>
          <w:b/>
          <w:i/>
          <w:spacing w:val="5"/>
          <w:kern w:val="28"/>
          <w:sz w:val="28"/>
          <w:szCs w:val="28"/>
        </w:rPr>
        <w:t>Движение по льду на автомобиле</w:t>
      </w:r>
    </w:p>
    <w:p w:rsidR="000719E6" w:rsidRDefault="000719E6" w:rsidP="000719E6">
      <w:pPr>
        <w:spacing w:after="0" w:line="240" w:lineRule="auto"/>
        <w:jc w:val="both"/>
        <w:rPr>
          <w:rFonts w:ascii="Times New Roman" w:hAnsi="Times New Roman"/>
          <w:sz w:val="24"/>
          <w:szCs w:val="24"/>
        </w:rPr>
      </w:pPr>
      <w:r>
        <w:rPr>
          <w:rFonts w:ascii="Times New Roman" w:hAnsi="Times New Roman"/>
          <w:i/>
          <w:spacing w:val="5"/>
          <w:kern w:val="28"/>
          <w:sz w:val="28"/>
          <w:szCs w:val="28"/>
        </w:rPr>
        <w:tab/>
      </w:r>
      <w:r w:rsidR="006303B5" w:rsidRPr="006303B5">
        <w:rPr>
          <w:rFonts w:ascii="Times New Roman" w:hAnsi="Times New Roman"/>
          <w:sz w:val="24"/>
          <w:szCs w:val="24"/>
        </w:rPr>
        <w:t>Выезд на лед вне зоны оборудованных ледовых переправ запрещен. И если, при условии крайней необходимости, вы все же решились на столь рискованный поступок, то существуют некоторые правила перемещения по льду на автомобиле.</w:t>
      </w:r>
    </w:p>
    <w:p w:rsidR="000719E6" w:rsidRDefault="006303B5" w:rsidP="000719E6">
      <w:pPr>
        <w:spacing w:after="0" w:line="240" w:lineRule="auto"/>
        <w:jc w:val="both"/>
        <w:rPr>
          <w:rFonts w:ascii="Times New Roman" w:hAnsi="Times New Roman"/>
          <w:sz w:val="24"/>
          <w:szCs w:val="24"/>
        </w:rPr>
      </w:pPr>
      <w:r w:rsidRPr="006303B5">
        <w:rPr>
          <w:rFonts w:ascii="Times New Roman" w:hAnsi="Times New Roman"/>
          <w:sz w:val="24"/>
          <w:szCs w:val="24"/>
        </w:rPr>
        <w:t>Правил несколько:</w:t>
      </w:r>
    </w:p>
    <w:p w:rsidR="000719E6" w:rsidRDefault="006303B5" w:rsidP="000719E6">
      <w:pPr>
        <w:spacing w:after="0" w:line="240" w:lineRule="auto"/>
        <w:jc w:val="both"/>
        <w:rPr>
          <w:rFonts w:ascii="Times New Roman" w:hAnsi="Times New Roman"/>
          <w:sz w:val="24"/>
          <w:szCs w:val="24"/>
        </w:rPr>
      </w:pPr>
      <w:r w:rsidRPr="000719E6">
        <w:rPr>
          <w:rFonts w:ascii="Times New Roman" w:hAnsi="Times New Roman"/>
          <w:b/>
          <w:bCs/>
          <w:kern w:val="32"/>
          <w:sz w:val="24"/>
          <w:szCs w:val="24"/>
        </w:rPr>
        <w:t>Никогда не надо ехать по чужой колее</w:t>
      </w:r>
      <w:r w:rsidRPr="006303B5">
        <w:rPr>
          <w:rFonts w:ascii="Times New Roman" w:hAnsi="Times New Roman"/>
          <w:sz w:val="24"/>
          <w:szCs w:val="24"/>
        </w:rPr>
        <w:t xml:space="preserve">. На льду частенько образуются трещины, они не прямолинейны и подмерзают за день - два, но образуются своего рода языки, зоны ослабленного льда. Первая или сто </w:t>
      </w:r>
      <w:proofErr w:type="gramStart"/>
      <w:r w:rsidRPr="006303B5">
        <w:rPr>
          <w:rFonts w:ascii="Times New Roman" w:hAnsi="Times New Roman"/>
          <w:sz w:val="24"/>
          <w:szCs w:val="24"/>
        </w:rPr>
        <w:t>первая машина</w:t>
      </w:r>
      <w:proofErr w:type="gramEnd"/>
      <w:r w:rsidRPr="006303B5">
        <w:rPr>
          <w:rFonts w:ascii="Times New Roman" w:hAnsi="Times New Roman"/>
          <w:sz w:val="24"/>
          <w:szCs w:val="24"/>
        </w:rPr>
        <w:t xml:space="preserve"> идущая перед вами по колее, ломает такой язык, но сама пролетает его, и это уже ваша доля. </w:t>
      </w:r>
    </w:p>
    <w:p w:rsidR="000719E6" w:rsidRDefault="006303B5" w:rsidP="000719E6">
      <w:pPr>
        <w:spacing w:after="0" w:line="240" w:lineRule="auto"/>
        <w:jc w:val="both"/>
        <w:rPr>
          <w:rFonts w:ascii="Times New Roman" w:hAnsi="Times New Roman"/>
          <w:sz w:val="24"/>
          <w:szCs w:val="24"/>
        </w:rPr>
      </w:pPr>
      <w:r w:rsidRPr="000719E6">
        <w:rPr>
          <w:rFonts w:ascii="Times New Roman" w:hAnsi="Times New Roman"/>
          <w:b/>
          <w:bCs/>
          <w:kern w:val="32"/>
          <w:sz w:val="24"/>
          <w:szCs w:val="24"/>
        </w:rPr>
        <w:t>Лед всегда неоднороден по своей толщине</w:t>
      </w:r>
      <w:r w:rsidRPr="006303B5">
        <w:rPr>
          <w:rFonts w:ascii="Times New Roman" w:hAnsi="Times New Roman"/>
          <w:sz w:val="24"/>
          <w:szCs w:val="24"/>
        </w:rPr>
        <w:t xml:space="preserve">, там, где дно неровное и есть тяга - теплая донная вода истончает лед своеобразными пятаками. Эти опасные места надо просто знать, то есть кататься по ледяному полю не от кучи к куче, а обдуманно. Если вы все-таки попали на опасный участок льда, пробурите серию лунок и промерьте лед по предполагаемому маршруту.                                                                                               </w:t>
      </w:r>
      <w:r w:rsidRPr="000719E6">
        <w:rPr>
          <w:rFonts w:ascii="Times New Roman" w:hAnsi="Times New Roman"/>
          <w:b/>
          <w:bCs/>
          <w:kern w:val="32"/>
          <w:sz w:val="24"/>
          <w:szCs w:val="24"/>
        </w:rPr>
        <w:t>Всегда "слушайте" лед</w:t>
      </w:r>
      <w:r w:rsidRPr="006303B5">
        <w:rPr>
          <w:rFonts w:ascii="Times New Roman" w:hAnsi="Times New Roman"/>
          <w:sz w:val="24"/>
          <w:szCs w:val="24"/>
        </w:rPr>
        <w:t xml:space="preserve">, под машиной он всегда гудит, есть гул не правильный, издаваемый </w:t>
      </w:r>
      <w:proofErr w:type="gramStart"/>
      <w:r w:rsidRPr="006303B5">
        <w:rPr>
          <w:rFonts w:ascii="Times New Roman" w:hAnsi="Times New Roman"/>
          <w:sz w:val="24"/>
          <w:szCs w:val="24"/>
        </w:rPr>
        <w:t>льдом</w:t>
      </w:r>
      <w:proofErr w:type="gramEnd"/>
      <w:r w:rsidRPr="006303B5">
        <w:rPr>
          <w:rFonts w:ascii="Times New Roman" w:hAnsi="Times New Roman"/>
          <w:sz w:val="24"/>
          <w:szCs w:val="24"/>
        </w:rPr>
        <w:t xml:space="preserve"> испытывающим критическую нагрузку. дело это субъективное, но</w:t>
      </w:r>
      <w:r w:rsidR="000719E6">
        <w:rPr>
          <w:rFonts w:ascii="Times New Roman" w:hAnsi="Times New Roman"/>
          <w:sz w:val="24"/>
          <w:szCs w:val="24"/>
        </w:rPr>
        <w:t xml:space="preserve"> проще остановиться и пробурить</w:t>
      </w:r>
      <w:r w:rsidRPr="006303B5">
        <w:rPr>
          <w:rFonts w:ascii="Times New Roman" w:hAnsi="Times New Roman"/>
          <w:sz w:val="24"/>
          <w:szCs w:val="24"/>
        </w:rPr>
        <w:t>, померить лед. К слову - лед в 30см смело держит легковушку.</w:t>
      </w:r>
    </w:p>
    <w:p w:rsidR="000719E6" w:rsidRDefault="006303B5" w:rsidP="000719E6">
      <w:pPr>
        <w:spacing w:after="0" w:line="240" w:lineRule="auto"/>
        <w:jc w:val="both"/>
        <w:rPr>
          <w:rFonts w:ascii="Times New Roman" w:hAnsi="Times New Roman"/>
          <w:sz w:val="24"/>
          <w:szCs w:val="24"/>
        </w:rPr>
      </w:pPr>
      <w:r w:rsidRPr="006303B5">
        <w:rPr>
          <w:rFonts w:ascii="Times New Roman" w:hAnsi="Times New Roman"/>
          <w:b/>
          <w:sz w:val="24"/>
          <w:szCs w:val="24"/>
        </w:rPr>
        <w:t>Не</w:t>
      </w:r>
      <w:r w:rsidRPr="000719E6">
        <w:rPr>
          <w:rFonts w:ascii="Times New Roman" w:hAnsi="Times New Roman"/>
          <w:b/>
          <w:bCs/>
          <w:kern w:val="32"/>
          <w:sz w:val="24"/>
          <w:szCs w:val="24"/>
        </w:rPr>
        <w:t xml:space="preserve"> возите с собой пьяных друзей</w:t>
      </w:r>
      <w:r w:rsidRPr="006303B5">
        <w:rPr>
          <w:rFonts w:ascii="Times New Roman" w:hAnsi="Times New Roman"/>
          <w:sz w:val="24"/>
          <w:szCs w:val="24"/>
        </w:rPr>
        <w:t>, если рыбалка с ездой по льду - выпивать только на берегу, после рыбалки.</w:t>
      </w:r>
      <w:r w:rsidRPr="006303B5">
        <w:rPr>
          <w:rFonts w:ascii="Times New Roman" w:hAnsi="Times New Roman"/>
          <w:sz w:val="24"/>
          <w:szCs w:val="24"/>
        </w:rPr>
        <w:br/>
      </w:r>
      <w:r w:rsidRPr="000719E6">
        <w:rPr>
          <w:rFonts w:ascii="Times New Roman" w:hAnsi="Times New Roman"/>
          <w:b/>
          <w:bCs/>
          <w:kern w:val="32"/>
          <w:sz w:val="24"/>
          <w:szCs w:val="24"/>
        </w:rPr>
        <w:t>Если автомобиль двух дверной  и вам  страшно</w:t>
      </w:r>
      <w:r w:rsidRPr="006303B5">
        <w:rPr>
          <w:rFonts w:ascii="Times New Roman" w:hAnsi="Times New Roman"/>
          <w:sz w:val="24"/>
          <w:szCs w:val="24"/>
        </w:rPr>
        <w:t> (бывает и так если в машине больше двух человек, а двери всего две), откройте багажник и пусть на его край сядет третий-четвертый пассажир, ноги свисают, не страшно, за то есть ответственность за жизнь пассажира.</w:t>
      </w:r>
      <w:r w:rsidRPr="006303B5">
        <w:rPr>
          <w:rFonts w:ascii="Times New Roman" w:hAnsi="Times New Roman"/>
          <w:sz w:val="24"/>
          <w:szCs w:val="24"/>
        </w:rPr>
        <w:br/>
      </w:r>
      <w:r w:rsidRPr="000719E6">
        <w:rPr>
          <w:rFonts w:ascii="Times New Roman" w:hAnsi="Times New Roman"/>
          <w:b/>
          <w:bCs/>
          <w:kern w:val="32"/>
          <w:sz w:val="24"/>
          <w:szCs w:val="24"/>
        </w:rPr>
        <w:lastRenderedPageBreak/>
        <w:t>Первый враг водителя на льду - это снежный буран</w:t>
      </w:r>
      <w:r w:rsidRPr="006303B5">
        <w:rPr>
          <w:rFonts w:ascii="Times New Roman" w:hAnsi="Times New Roman"/>
          <w:sz w:val="24"/>
          <w:szCs w:val="24"/>
        </w:rPr>
        <w:t>, следы на льду заметает мгновенно, можно потерять дорогу, залететь в торосы, или перемет из снега , нужна лопата, веревка, и готовность копать - толкать до посинения.</w:t>
      </w:r>
    </w:p>
    <w:p w:rsidR="000719E6" w:rsidRDefault="000719E6" w:rsidP="000719E6">
      <w:pPr>
        <w:spacing w:after="0" w:line="240" w:lineRule="auto"/>
        <w:jc w:val="both"/>
        <w:rPr>
          <w:rFonts w:ascii="Times New Roman" w:hAnsi="Times New Roman"/>
          <w:sz w:val="24"/>
          <w:szCs w:val="24"/>
        </w:rPr>
      </w:pPr>
      <w:r>
        <w:rPr>
          <w:rFonts w:ascii="Times New Roman" w:hAnsi="Times New Roman"/>
          <w:sz w:val="24"/>
          <w:szCs w:val="24"/>
        </w:rPr>
        <w:tab/>
      </w:r>
      <w:r w:rsidR="006303B5" w:rsidRPr="006303B5">
        <w:rPr>
          <w:rFonts w:ascii="Times New Roman" w:hAnsi="Times New Roman"/>
          <w:sz w:val="24"/>
          <w:szCs w:val="24"/>
        </w:rPr>
        <w:t>Для выездов на лед можно определить основные критерия рыбаков и их транспортных средств: 1. Внедорожники (УАЗ, НИВЫ и др. ДЖИПЫ</w:t>
      </w:r>
      <w:proofErr w:type="gramStart"/>
      <w:r w:rsidR="006303B5" w:rsidRPr="006303B5">
        <w:rPr>
          <w:rFonts w:ascii="Times New Roman" w:hAnsi="Times New Roman"/>
          <w:sz w:val="24"/>
          <w:szCs w:val="24"/>
        </w:rPr>
        <w:t>),  2</w:t>
      </w:r>
      <w:proofErr w:type="gramEnd"/>
      <w:r w:rsidR="006303B5" w:rsidRPr="006303B5">
        <w:rPr>
          <w:rFonts w:ascii="Times New Roman" w:hAnsi="Times New Roman"/>
          <w:sz w:val="24"/>
          <w:szCs w:val="24"/>
        </w:rPr>
        <w:t xml:space="preserve">. Легковые автомобили, </w:t>
      </w:r>
      <w:r>
        <w:rPr>
          <w:rFonts w:ascii="Times New Roman" w:hAnsi="Times New Roman"/>
          <w:sz w:val="24"/>
          <w:szCs w:val="24"/>
        </w:rPr>
        <w:t xml:space="preserve">3. </w:t>
      </w:r>
      <w:r w:rsidR="006303B5" w:rsidRPr="006303B5">
        <w:rPr>
          <w:rFonts w:ascii="Times New Roman" w:hAnsi="Times New Roman"/>
          <w:sz w:val="24"/>
          <w:szCs w:val="24"/>
        </w:rPr>
        <w:t>Снегоходы, мотосани и прочее.</w:t>
      </w:r>
    </w:p>
    <w:p w:rsidR="000719E6" w:rsidRDefault="000719E6" w:rsidP="000719E6">
      <w:pPr>
        <w:spacing w:after="0" w:line="240" w:lineRule="auto"/>
        <w:jc w:val="both"/>
        <w:rPr>
          <w:rFonts w:ascii="Times New Roman" w:hAnsi="Times New Roman"/>
          <w:sz w:val="24"/>
          <w:szCs w:val="24"/>
        </w:rPr>
      </w:pPr>
      <w:r>
        <w:rPr>
          <w:rFonts w:ascii="Times New Roman" w:hAnsi="Times New Roman"/>
          <w:sz w:val="24"/>
          <w:szCs w:val="24"/>
        </w:rPr>
        <w:tab/>
      </w:r>
      <w:r w:rsidR="006303B5" w:rsidRPr="000719E6">
        <w:rPr>
          <w:rFonts w:ascii="Times New Roman" w:hAnsi="Times New Roman"/>
          <w:bCs/>
          <w:kern w:val="32"/>
          <w:sz w:val="24"/>
          <w:szCs w:val="24"/>
        </w:rPr>
        <w:t>Первые</w:t>
      </w:r>
      <w:r w:rsidR="006303B5" w:rsidRPr="006303B5">
        <w:rPr>
          <w:rFonts w:ascii="Times New Roman" w:hAnsi="Times New Roman"/>
          <w:b/>
          <w:sz w:val="24"/>
          <w:szCs w:val="24"/>
        </w:rPr>
        <w:t xml:space="preserve"> </w:t>
      </w:r>
      <w:r w:rsidR="006303B5" w:rsidRPr="006303B5">
        <w:rPr>
          <w:rFonts w:ascii="Times New Roman" w:hAnsi="Times New Roman"/>
          <w:sz w:val="24"/>
          <w:szCs w:val="24"/>
        </w:rPr>
        <w:t xml:space="preserve">- самые тяжелые по весу и соответственно самые опасные в зимний период. Выезд на лед на таких машинах сопряжен с серьезной опасностью, даже если в целом на водоеме стоит устойчивый ледовый ковер, то при сбросе или при подъеме воды, т.е. в связи с изменением ледовой ситуации возможны появления трещин и полыней, как правило, они и становятся виновниками трагедий на льду. Также существует устойчивая система толщины льда: на водоёмах. Есть зоны тонкого льда и необходимо иметь четкое представление о таких границах безопасности. Для таких средств передвижения необходимо иметь обязательно пару широких досок, прочный трос, большой длины (желательно стальной), навигатор с лоцией, компас, и опытного штурмана с хорошим зрением. При передвижении, двери должны быть приоткрыты и задний выход доступен в случае экстренной ситуации. Передвижение таких средств обязательно должно происходить группами по 4-5 автомашин! Это очень важно, провалившись передним мостом в трещину, но благодаря следующим за вами автомобилям будет возможность выбраться из нее с наименьшими потерями, быстро зацепив тросом и вытянув медленно проседающую машину! Движение группой необходимо еще и потому, что быстро переметающую дорогу порой бывает плохо видно и часто приходится пробиваться, соответственно увеличивается расход топлива и усталость водителя и штурмана, поэтому необходима смена ведущего группы! </w:t>
      </w:r>
    </w:p>
    <w:p w:rsidR="006303B5" w:rsidRPr="006303B5" w:rsidRDefault="000719E6" w:rsidP="000719E6">
      <w:pPr>
        <w:spacing w:after="0" w:line="240" w:lineRule="auto"/>
        <w:jc w:val="both"/>
        <w:rPr>
          <w:rFonts w:ascii="Times New Roman" w:hAnsi="Times New Roman"/>
          <w:b/>
          <w:i/>
          <w:spacing w:val="5"/>
          <w:kern w:val="28"/>
          <w:sz w:val="28"/>
          <w:szCs w:val="28"/>
        </w:rPr>
      </w:pPr>
      <w:r>
        <w:rPr>
          <w:rFonts w:ascii="Times New Roman" w:hAnsi="Times New Roman"/>
          <w:sz w:val="24"/>
          <w:szCs w:val="24"/>
        </w:rPr>
        <w:tab/>
        <w:t>В</w:t>
      </w:r>
      <w:r w:rsidR="006303B5" w:rsidRPr="006303B5">
        <w:rPr>
          <w:rFonts w:ascii="Times New Roman" w:hAnsi="Times New Roman"/>
          <w:sz w:val="24"/>
          <w:szCs w:val="24"/>
        </w:rPr>
        <w:t>ажно в такой группе иметь дружеские отношения между членами команды, знать номера телефонов, рыболовные пристрастия. При выдвижении в район лова, необходимо быть в визуальном контакте с членами своей команды, в случае необходимости при</w:t>
      </w:r>
      <w:r>
        <w:rPr>
          <w:rFonts w:ascii="Times New Roman" w:hAnsi="Times New Roman"/>
          <w:sz w:val="24"/>
          <w:szCs w:val="24"/>
        </w:rPr>
        <w:t>й</w:t>
      </w:r>
      <w:r w:rsidR="006303B5" w:rsidRPr="006303B5">
        <w:rPr>
          <w:rFonts w:ascii="Times New Roman" w:hAnsi="Times New Roman"/>
          <w:sz w:val="24"/>
          <w:szCs w:val="24"/>
        </w:rPr>
        <w:t>ти на помощь, или в кратчайшие сроки всех собрать: для поиска рыбы или с целью эвакуации, в связи с изменением погодных условий!  Все члены команды должны понимать серьезность положения и действовать слаженно в сложных ситуациях, подчиняясь дисциплине и под руководством опытного рыбака (штурмана, как угодно).</w:t>
      </w:r>
      <w:r>
        <w:rPr>
          <w:rFonts w:ascii="Times New Roman" w:hAnsi="Times New Roman"/>
          <w:sz w:val="24"/>
          <w:szCs w:val="24"/>
        </w:rPr>
        <w:t xml:space="preserve"> </w:t>
      </w:r>
      <w:r w:rsidR="006303B5" w:rsidRPr="006303B5">
        <w:rPr>
          <w:rFonts w:ascii="Times New Roman" w:hAnsi="Times New Roman"/>
          <w:sz w:val="24"/>
          <w:szCs w:val="24"/>
        </w:rPr>
        <w:t xml:space="preserve">Если, не дай Бог, машина попала в промоину или трещину, немедленно открывайте на полную ширину двери и покидайте машину, держа под контролем ситуацию и всегда стараясь помочь другим! Машина погружается (если попала в трещину и лед расходится) около 2 минут, </w:t>
      </w:r>
      <w:proofErr w:type="gramStart"/>
      <w:r w:rsidR="006303B5" w:rsidRPr="006303B5">
        <w:rPr>
          <w:rFonts w:ascii="Times New Roman" w:hAnsi="Times New Roman"/>
          <w:sz w:val="24"/>
          <w:szCs w:val="24"/>
        </w:rPr>
        <w:t>Если</w:t>
      </w:r>
      <w:proofErr w:type="gramEnd"/>
      <w:r w:rsidR="006303B5" w:rsidRPr="006303B5">
        <w:rPr>
          <w:rFonts w:ascii="Times New Roman" w:hAnsi="Times New Roman"/>
          <w:sz w:val="24"/>
          <w:szCs w:val="24"/>
        </w:rPr>
        <w:t xml:space="preserve"> в полынью, то быстрее - около 30 сек. В этой ситуации отплывайте максимально дальше от машины!                                                                                       </w:t>
      </w:r>
    </w:p>
    <w:p w:rsidR="006303B5" w:rsidRPr="006303B5" w:rsidRDefault="006303B5" w:rsidP="000719E6">
      <w:pPr>
        <w:spacing w:after="0" w:line="240" w:lineRule="auto"/>
        <w:rPr>
          <w:rFonts w:ascii="Times New Roman" w:hAnsi="Times New Roman"/>
          <w:b/>
          <w:sz w:val="24"/>
          <w:szCs w:val="24"/>
        </w:rPr>
      </w:pPr>
      <w:r w:rsidRPr="000719E6">
        <w:rPr>
          <w:rFonts w:ascii="Times New Roman" w:hAnsi="Times New Roman"/>
          <w:b/>
          <w:spacing w:val="5"/>
          <w:kern w:val="28"/>
          <w:sz w:val="24"/>
          <w:szCs w:val="24"/>
        </w:rPr>
        <w:t>При правильной и спокойной эвакуации наверняка можно избежать жертв</w:t>
      </w:r>
      <w:r w:rsidRPr="006303B5">
        <w:rPr>
          <w:rFonts w:ascii="Times New Roman" w:hAnsi="Times New Roman"/>
          <w:b/>
          <w:sz w:val="24"/>
          <w:szCs w:val="24"/>
        </w:rPr>
        <w:t>.</w:t>
      </w:r>
    </w:p>
    <w:p w:rsidR="006303B5" w:rsidRPr="000719E6" w:rsidRDefault="006303B5"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6303B5" w:rsidRPr="006303B5" w:rsidRDefault="006303B5" w:rsidP="000719E6">
      <w:pPr>
        <w:shd w:val="clear" w:color="auto" w:fill="FFFFFF"/>
        <w:spacing w:after="0" w:line="240" w:lineRule="auto"/>
        <w:jc w:val="center"/>
        <w:textAlignment w:val="baseline"/>
        <w:outlineLvl w:val="1"/>
        <w:rPr>
          <w:rFonts w:ascii="Times New Roman" w:eastAsia="Times New Roman" w:hAnsi="Times New Roman"/>
          <w:b/>
          <w:i/>
          <w:color w:val="000000"/>
          <w:sz w:val="28"/>
          <w:szCs w:val="28"/>
          <w:lang w:eastAsia="ru-RU"/>
        </w:rPr>
      </w:pPr>
      <w:r w:rsidRPr="006303B5">
        <w:rPr>
          <w:rFonts w:ascii="Times New Roman" w:eastAsia="Times New Roman" w:hAnsi="Times New Roman"/>
          <w:b/>
          <w:i/>
          <w:color w:val="000000"/>
          <w:sz w:val="28"/>
          <w:szCs w:val="28"/>
          <w:bdr w:val="none" w:sz="0" w:space="0" w:color="auto" w:frame="1"/>
          <w:lang w:eastAsia="ru-RU"/>
        </w:rPr>
        <w:t>Как выбраться, если провалился под лед</w:t>
      </w:r>
    </w:p>
    <w:p w:rsidR="006303B5" w:rsidRPr="006303B5" w:rsidRDefault="006303B5" w:rsidP="000719E6">
      <w:pPr>
        <w:shd w:val="clear" w:color="auto" w:fill="FFFFFF"/>
        <w:spacing w:after="0" w:line="240" w:lineRule="auto"/>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Если вы провалились под лед – главное, не терять самообладание и не паниковать. Именно паника и неправильные действия – основные причины смертельных исходов. В 99% случаев можно выбраться, даже если у вас большой вес и плохая физическая форма. Человек подо льдом получит гипотермию за несколько минут, в результате чего подвижность снизится, и сам он выбраться уже не сможет. Поэтому действовать нужно быстро – 3 минуты. Важно соблюдать определенные правила поведения человека, провалившегося под лед. Эти правила спасения на льду отработаны многими случаями на водоемах. На вероятность удачного исхода и безопасность влияет и наличие средств спасения на льду – </w:t>
      </w:r>
      <w:proofErr w:type="spellStart"/>
      <w:r w:rsidRPr="006303B5">
        <w:rPr>
          <w:rFonts w:ascii="Times New Roman" w:eastAsia="Times New Roman" w:hAnsi="Times New Roman"/>
          <w:color w:val="000000"/>
          <w:sz w:val="24"/>
          <w:szCs w:val="24"/>
          <w:lang w:eastAsia="ru-RU"/>
        </w:rPr>
        <w:t>спасалок</w:t>
      </w:r>
      <w:proofErr w:type="spellEnd"/>
      <w:r w:rsidRPr="006303B5">
        <w:rPr>
          <w:rFonts w:ascii="Times New Roman" w:eastAsia="Times New Roman" w:hAnsi="Times New Roman"/>
          <w:color w:val="000000"/>
          <w:sz w:val="24"/>
          <w:szCs w:val="24"/>
          <w:lang w:eastAsia="ru-RU"/>
        </w:rPr>
        <w:t>, веревок, жердей. Современное общество таково, что вас в случае провала могут снимать на телефон и давать советы, но сами не полезут. Рассчитывать нужно только на себя. Если помогут – конечно, хорошо, это облегчит процесс.</w:t>
      </w:r>
    </w:p>
    <w:p w:rsidR="006303B5" w:rsidRPr="006303B5" w:rsidRDefault="006303B5" w:rsidP="000719E6">
      <w:pPr>
        <w:numPr>
          <w:ilvl w:val="0"/>
          <w:numId w:val="36"/>
        </w:numPr>
        <w:shd w:val="clear" w:color="auto" w:fill="FFFFFF"/>
        <w:tabs>
          <w:tab w:val="clear" w:pos="720"/>
          <w:tab w:val="num" w:pos="0"/>
        </w:tabs>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В процессе проваливания осознать это и успеть завалиться на бок и плавно упасть на целый лед. Иногда может прокатить – замочатся только ноги.</w:t>
      </w:r>
    </w:p>
    <w:p w:rsidR="006303B5" w:rsidRPr="006303B5" w:rsidRDefault="006303B5" w:rsidP="000719E6">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Если провалились – важно пережить первый шок. Это может быть очень сильная боль и ломота от холода. Нельзя паниковать. Выделившийся адреналин поможет. Придется осознать, что у вас есть пара минут, пока не наступила гипотермия.</w:t>
      </w:r>
    </w:p>
    <w:p w:rsidR="006303B5" w:rsidRPr="006303B5" w:rsidRDefault="006303B5" w:rsidP="000719E6">
      <w:pPr>
        <w:numPr>
          <w:ilvl w:val="0"/>
          <w:numId w:val="36"/>
        </w:numPr>
        <w:shd w:val="clear" w:color="auto" w:fill="FFFFFF"/>
        <w:spacing w:after="0" w:line="240" w:lineRule="auto"/>
        <w:ind w:left="0" w:firstLine="709"/>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Постарайтесь не утонуть – всплыть, ухватиться за край, если обламывается – попробовать снова. Необходимо скинуть грузы, лыжи, ящики и т.д. Все в зависимости от ситуации. </w:t>
      </w:r>
      <w:r w:rsidRPr="006303B5">
        <w:rPr>
          <w:rFonts w:ascii="Times New Roman" w:eastAsia="Times New Roman" w:hAnsi="Times New Roman"/>
          <w:color w:val="000000"/>
          <w:sz w:val="24"/>
          <w:szCs w:val="24"/>
          <w:lang w:eastAsia="ru-RU"/>
        </w:rPr>
        <w:lastRenderedPageBreak/>
        <w:t>Если вы полулежите на льду – то имущество можно и сохранить, выкинув его из воды. В таком случае просто медленно выползите на твердую поверхность. Если поверхность под вами медленно оседает – плавно перенесите тяжесть тела вперед. Главное – не делать резких движений. Если же полностью оказались в воде – следуйте следующим рекомендациям</w:t>
      </w:r>
      <w:r w:rsidRPr="006303B5">
        <w:rPr>
          <w:rFonts w:ascii="Times New Roman" w:eastAsia="Times New Roman" w:hAnsi="Times New Roman"/>
          <w:color w:val="000000"/>
          <w:sz w:val="24"/>
          <w:szCs w:val="24"/>
          <w:lang w:eastAsia="ru-RU"/>
        </w:rPr>
        <w:tab/>
        <w:t xml:space="preserve">безопасности. </w:t>
      </w:r>
    </w:p>
    <w:p w:rsidR="006303B5" w:rsidRPr="006303B5" w:rsidRDefault="006303B5" w:rsidP="002B51BB">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Итак, вы в полынье. Ушли с головой, барахтаясь всплыли, скинутый рюкзак утонул, все остальное – в санках рядом. Первый шок прошел. Холод заползает внутрь. В первую очередь надо быстро осмотреться, оценить ситуацию, опробовать прочность края полыньи. Если он прочный – это место для вылезания. Если обламывается – аккуратно отламываем в сторону, откуда пришли, пока не дойдем до прочного. На льдину опираемся, широко раскинув руки и положив на нее голову, плечи. Делается это плавно, чтобы не обломить лед.</w:t>
      </w:r>
    </w:p>
    <w:p w:rsidR="006303B5" w:rsidRPr="006303B5" w:rsidRDefault="006303B5" w:rsidP="002B51BB">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Если к вам спешат на помощь с веревкой или палкой – воспользуйтесь этим. Может кто-то подползет и протянет бур. Главное – не орать и не паниковать. Нужно целенаправленно громко позвать и сказать, что делать: ползти, протягивать бур и т.д. Покажите, что вы контролируете ситуацию – у наблюдателей также могут возникнуть паника и страх.</w:t>
      </w:r>
    </w:p>
    <w:p w:rsidR="006303B5" w:rsidRPr="006303B5" w:rsidRDefault="006303B5" w:rsidP="002B51BB">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Если выбираться придется самостоятельно – поймите, главная задача – перенести тяжесть тела на край льдины, чтобы она не сломалась. Если достаете до дна – оттолкнитесь ногами и выбросите тело вперед, плечевой пояс, грудь, руки. На глубине придется все делать без толчка. Для этого и пригодятся </w:t>
      </w:r>
      <w:proofErr w:type="spellStart"/>
      <w:r w:rsidRPr="006303B5">
        <w:rPr>
          <w:rFonts w:ascii="Times New Roman" w:eastAsia="Times New Roman" w:hAnsi="Times New Roman"/>
          <w:color w:val="000000"/>
          <w:sz w:val="24"/>
          <w:szCs w:val="24"/>
          <w:lang w:eastAsia="ru-RU"/>
        </w:rPr>
        <w:t>спасалки</w:t>
      </w:r>
      <w:proofErr w:type="spellEnd"/>
      <w:r w:rsidRPr="006303B5">
        <w:rPr>
          <w:rFonts w:ascii="Times New Roman" w:eastAsia="Times New Roman" w:hAnsi="Times New Roman"/>
          <w:color w:val="000000"/>
          <w:sz w:val="24"/>
          <w:szCs w:val="24"/>
          <w:lang w:eastAsia="ru-RU"/>
        </w:rPr>
        <w:t xml:space="preserve"> – ими можно закрепиться и подтягиваться. Без них выбраться – на порядок сложнее. Человеку в плохой физической форме это может оказаться сделать очень трудно.</w:t>
      </w:r>
    </w:p>
    <w:p w:rsidR="006303B5" w:rsidRPr="006303B5" w:rsidRDefault="006303B5" w:rsidP="002B51BB">
      <w:pPr>
        <w:numPr>
          <w:ilvl w:val="0"/>
          <w:numId w:val="36"/>
        </w:numPr>
        <w:shd w:val="clear" w:color="auto" w:fill="FFFFFF"/>
        <w:spacing w:after="0" w:line="240" w:lineRule="auto"/>
        <w:ind w:left="0" w:firstLine="567"/>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В худшем случае – </w:t>
      </w:r>
      <w:proofErr w:type="spellStart"/>
      <w:r w:rsidRPr="006303B5">
        <w:rPr>
          <w:rFonts w:ascii="Times New Roman" w:eastAsia="Times New Roman" w:hAnsi="Times New Roman"/>
          <w:color w:val="000000"/>
          <w:sz w:val="24"/>
          <w:szCs w:val="24"/>
          <w:lang w:eastAsia="ru-RU"/>
        </w:rPr>
        <w:t>спасалок</w:t>
      </w:r>
      <w:proofErr w:type="spellEnd"/>
      <w:r w:rsidRPr="006303B5">
        <w:rPr>
          <w:rFonts w:ascii="Times New Roman" w:eastAsia="Times New Roman" w:hAnsi="Times New Roman"/>
          <w:color w:val="000000"/>
          <w:sz w:val="24"/>
          <w:szCs w:val="24"/>
          <w:lang w:eastAsia="ru-RU"/>
        </w:rPr>
        <w:t xml:space="preserve"> нет, одежды много, физическая форма плохая. Самое важное – первое движение. Положение – руки раскинуты по краю полыньи, голова тоже (боком или подбородком). Одновременно нажимая головой и руками, нужно создать телом в воде поступательное движение вперед-вверх, как червяк. Как только почувствуете это движение – подайтесь головой, руками и верхней частью туловища вверх. Продолжайте делать это, пока туловище по пояс не окажется на твердом. Добейтесь устойчивого положения. Самое трудное уже сделано – отдохните 10 секунд, не дайте себе вновь соскользнуть в воду. Затем такими же червеобразными движениями выползите из воды, закинув поочередно ноги, отползите дальше и встаньте. Если провалилось двое или более человек – то в первую очередь необходимо вытолкнуть самого ответственного, который быстро сориентируется и поможет выбраться остальным. Не забывайте – вы обошли только один фактор, утопление. А есть еще один – гипотермия. На улице мороз, одежда мокрая – можно погибнуть минут за 10-15. О решении этой проблемы – ниже.</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6303B5"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6303B5" w:rsidRPr="000719E6" w:rsidRDefault="006303B5" w:rsidP="000719E6">
      <w:pPr>
        <w:spacing w:after="0" w:line="240" w:lineRule="auto"/>
        <w:jc w:val="center"/>
        <w:rPr>
          <w:rFonts w:ascii="Times New Roman" w:hAnsi="Times New Roman"/>
          <w:b/>
          <w:spacing w:val="5"/>
          <w:kern w:val="28"/>
          <w:sz w:val="24"/>
          <w:szCs w:val="24"/>
        </w:rPr>
      </w:pPr>
      <w:r w:rsidRPr="000719E6">
        <w:rPr>
          <w:rFonts w:ascii="Times New Roman" w:hAnsi="Times New Roman"/>
          <w:b/>
          <w:spacing w:val="5"/>
          <w:kern w:val="28"/>
          <w:sz w:val="24"/>
          <w:szCs w:val="24"/>
        </w:rPr>
        <w:t>Как перемещаться по льду!</w:t>
      </w:r>
    </w:p>
    <w:p w:rsidR="006303B5" w:rsidRPr="006303B5" w:rsidRDefault="006303B5" w:rsidP="002B51BB">
      <w:pPr>
        <w:spacing w:after="0" w:line="240" w:lineRule="auto"/>
        <w:ind w:left="567" w:firstLine="567"/>
        <w:rPr>
          <w:rFonts w:ascii="Times New Roman" w:hAnsi="Times New Roman"/>
          <w:sz w:val="24"/>
          <w:szCs w:val="24"/>
        </w:rPr>
      </w:pPr>
      <w:r w:rsidRPr="000719E6">
        <w:rPr>
          <w:rFonts w:ascii="Times New Roman" w:hAnsi="Times New Roman"/>
          <w:spacing w:val="5"/>
          <w:kern w:val="28"/>
          <w:sz w:val="24"/>
          <w:szCs w:val="24"/>
        </w:rPr>
        <w:t>О</w:t>
      </w:r>
      <w:r w:rsidRPr="006303B5">
        <w:rPr>
          <w:rFonts w:ascii="Times New Roman" w:hAnsi="Times New Roman"/>
          <w:sz w:val="24"/>
          <w:szCs w:val="24"/>
        </w:rPr>
        <w:t>чень важно приучить себя не расслабляться на льду. Все время помнить, что вы находитесь не на тверди земной. Что лед может подвести вас в самый неожиданный момент. Особенно в начале или в конце зимнего сезона.</w:t>
      </w:r>
      <w:r w:rsidRPr="006303B5">
        <w:rPr>
          <w:rFonts w:ascii="Times New Roman" w:hAnsi="Times New Roman"/>
          <w:sz w:val="24"/>
          <w:szCs w:val="24"/>
        </w:rPr>
        <w:br/>
      </w:r>
      <w:r w:rsidRPr="006303B5">
        <w:rPr>
          <w:rFonts w:ascii="Times New Roman" w:hAnsi="Times New Roman"/>
          <w:bCs/>
          <w:sz w:val="24"/>
          <w:szCs w:val="24"/>
        </w:rPr>
        <w:t>1. Переходить водоем по льду только при хорошей видимости. </w:t>
      </w:r>
      <w:r w:rsidRPr="006303B5">
        <w:rPr>
          <w:rFonts w:ascii="Times New Roman" w:hAnsi="Times New Roman"/>
          <w:bCs/>
          <w:sz w:val="24"/>
          <w:szCs w:val="24"/>
        </w:rPr>
        <w:br/>
        <w:t>2. Желательно идти группой. </w:t>
      </w:r>
      <w:r w:rsidRPr="006303B5">
        <w:rPr>
          <w:rFonts w:ascii="Times New Roman" w:hAnsi="Times New Roman"/>
          <w:bCs/>
          <w:sz w:val="24"/>
          <w:szCs w:val="24"/>
        </w:rPr>
        <w:br/>
        <w:t>3. Первым идет опытный рыбак. </w:t>
      </w:r>
      <w:r w:rsidRPr="006303B5">
        <w:rPr>
          <w:rFonts w:ascii="Times New Roman" w:hAnsi="Times New Roman"/>
          <w:bCs/>
          <w:sz w:val="24"/>
          <w:szCs w:val="24"/>
        </w:rPr>
        <w:br/>
        <w:t>4. Дистанция - от 5м. </w:t>
      </w:r>
      <w:r w:rsidRPr="006303B5">
        <w:rPr>
          <w:rFonts w:ascii="Times New Roman" w:hAnsi="Times New Roman"/>
          <w:bCs/>
          <w:sz w:val="24"/>
          <w:szCs w:val="24"/>
        </w:rPr>
        <w:br/>
        <w:t>5.Идти, проверяя лед пешней. </w:t>
      </w:r>
      <w:r w:rsidRPr="006303B5">
        <w:rPr>
          <w:rFonts w:ascii="Times New Roman" w:hAnsi="Times New Roman"/>
          <w:bCs/>
          <w:sz w:val="24"/>
          <w:szCs w:val="24"/>
        </w:rPr>
        <w:br/>
        <w:t>6. Идти скользящим шагом, не отрывая ног ото льда. </w:t>
      </w:r>
      <w:r w:rsidRPr="006303B5">
        <w:rPr>
          <w:rFonts w:ascii="Times New Roman" w:hAnsi="Times New Roman"/>
          <w:bCs/>
          <w:sz w:val="24"/>
          <w:szCs w:val="24"/>
        </w:rPr>
        <w:br/>
        <w:t>7. Рюкзак на одном плече, если на лыжах - расстегнуть крепления и снять петли палок с рук. </w:t>
      </w:r>
      <w:r w:rsidRPr="006303B5">
        <w:rPr>
          <w:rFonts w:ascii="Times New Roman" w:hAnsi="Times New Roman"/>
          <w:bCs/>
          <w:sz w:val="24"/>
          <w:szCs w:val="24"/>
        </w:rPr>
        <w:br/>
        <w:t xml:space="preserve">8. </w:t>
      </w:r>
      <w:proofErr w:type="spellStart"/>
      <w:r w:rsidRPr="006303B5">
        <w:rPr>
          <w:rFonts w:ascii="Times New Roman" w:hAnsi="Times New Roman"/>
          <w:bCs/>
          <w:sz w:val="24"/>
          <w:szCs w:val="24"/>
        </w:rPr>
        <w:t>Спасалки</w:t>
      </w:r>
      <w:proofErr w:type="spellEnd"/>
      <w:r w:rsidRPr="006303B5">
        <w:rPr>
          <w:rFonts w:ascii="Times New Roman" w:hAnsi="Times New Roman"/>
          <w:bCs/>
          <w:sz w:val="24"/>
          <w:szCs w:val="24"/>
        </w:rPr>
        <w:t xml:space="preserve"> - на груди или, как у детей варежки, на резинке. </w:t>
      </w:r>
      <w:r w:rsidRPr="006303B5">
        <w:rPr>
          <w:rFonts w:ascii="Times New Roman" w:hAnsi="Times New Roman"/>
          <w:bCs/>
          <w:sz w:val="24"/>
          <w:szCs w:val="24"/>
        </w:rPr>
        <w:br/>
        <w:t xml:space="preserve">9. Лучше выходить на лед по чужим следам или </w:t>
      </w:r>
      <w:proofErr w:type="gramStart"/>
      <w:r w:rsidRPr="006303B5">
        <w:rPr>
          <w:rFonts w:ascii="Times New Roman" w:hAnsi="Times New Roman"/>
          <w:bCs/>
          <w:sz w:val="24"/>
          <w:szCs w:val="24"/>
        </w:rPr>
        <w:t>там где</w:t>
      </w:r>
      <w:proofErr w:type="gramEnd"/>
      <w:r w:rsidRPr="006303B5">
        <w:rPr>
          <w:rFonts w:ascii="Times New Roman" w:hAnsi="Times New Roman"/>
          <w:bCs/>
          <w:sz w:val="24"/>
          <w:szCs w:val="24"/>
        </w:rPr>
        <w:t xml:space="preserve"> явно виден безопасный сход. </w:t>
      </w:r>
      <w:r w:rsidRPr="006303B5">
        <w:rPr>
          <w:rFonts w:ascii="Times New Roman" w:hAnsi="Times New Roman"/>
          <w:bCs/>
          <w:sz w:val="24"/>
          <w:szCs w:val="24"/>
        </w:rPr>
        <w:br/>
        <w:t>10. Обходить участки с темным, ноздреватым льдом. </w:t>
      </w:r>
      <w:r w:rsidRPr="006303B5">
        <w:rPr>
          <w:rFonts w:ascii="Times New Roman" w:hAnsi="Times New Roman"/>
          <w:bCs/>
          <w:sz w:val="24"/>
          <w:szCs w:val="24"/>
        </w:rPr>
        <w:br/>
        <w:t>11. Безопасная толщина льда - 10см на 100кг. </w:t>
      </w:r>
      <w:r w:rsidRPr="006303B5">
        <w:rPr>
          <w:rFonts w:ascii="Times New Roman" w:hAnsi="Times New Roman"/>
          <w:bCs/>
          <w:sz w:val="24"/>
          <w:szCs w:val="24"/>
        </w:rPr>
        <w:br/>
        <w:t>12. Не уходить далеко по глубокому или мокрому снегу. </w:t>
      </w:r>
      <w:r w:rsidRPr="006303B5">
        <w:rPr>
          <w:rFonts w:ascii="Times New Roman" w:hAnsi="Times New Roman"/>
          <w:bCs/>
          <w:sz w:val="24"/>
          <w:szCs w:val="24"/>
        </w:rPr>
        <w:br/>
        <w:t>13. По льду всегда ходить группой</w:t>
      </w:r>
      <w:r w:rsidRPr="006303B5">
        <w:rPr>
          <w:rFonts w:ascii="Times New Roman" w:hAnsi="Times New Roman"/>
          <w:sz w:val="24"/>
          <w:szCs w:val="24"/>
        </w:rPr>
        <w:t>.</w:t>
      </w:r>
    </w:p>
    <w:p w:rsidR="006303B5" w:rsidRPr="000719E6" w:rsidRDefault="006303B5"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 xml:space="preserve">ВЫПОЛНЕНИЕ ЭЛЕМЕНТАРНЫХ МЕР ОСТОРОЖНОСТИ - ЗАЛОГ </w:t>
      </w:r>
      <w:proofErr w:type="gramStart"/>
      <w:r w:rsidRPr="000719E6">
        <w:rPr>
          <w:rFonts w:ascii="Times New Roman" w:hAnsi="Times New Roman"/>
          <w:b/>
          <w:bCs/>
          <w:sz w:val="24"/>
          <w:szCs w:val="24"/>
        </w:rPr>
        <w:t>ВАШЕЙ</w:t>
      </w:r>
      <w:r w:rsidRPr="000719E6">
        <w:rPr>
          <w:rFonts w:ascii="Times New Roman" w:hAnsi="Times New Roman"/>
          <w:sz w:val="24"/>
          <w:szCs w:val="24"/>
        </w:rPr>
        <w:t>  </w:t>
      </w:r>
      <w:r w:rsidRPr="000719E6">
        <w:rPr>
          <w:rFonts w:ascii="Times New Roman" w:hAnsi="Times New Roman"/>
          <w:b/>
          <w:bCs/>
          <w:sz w:val="24"/>
          <w:szCs w:val="24"/>
        </w:rPr>
        <w:t>БЕЗОПАСНОСТИ</w:t>
      </w:r>
      <w:proofErr w:type="gramEnd"/>
      <w:r w:rsidRPr="000719E6">
        <w:rPr>
          <w:rFonts w:ascii="Times New Roman" w:hAnsi="Times New Roman"/>
          <w:b/>
          <w:bCs/>
          <w:sz w:val="24"/>
          <w:szCs w:val="24"/>
        </w:rPr>
        <w:t xml:space="preserve">.  </w:t>
      </w:r>
    </w:p>
    <w:p w:rsidR="006303B5" w:rsidRPr="000719E6" w:rsidRDefault="006303B5"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lastRenderedPageBreak/>
        <w:t>*****</w:t>
      </w:r>
    </w:p>
    <w:p w:rsidR="006303B5" w:rsidRPr="006303B5" w:rsidRDefault="006303B5" w:rsidP="002B51BB">
      <w:pPr>
        <w:pStyle w:val="2"/>
        <w:shd w:val="clear" w:color="auto" w:fill="FFFFFF"/>
        <w:spacing w:before="0" w:after="0" w:line="240" w:lineRule="auto"/>
        <w:jc w:val="center"/>
        <w:textAlignment w:val="baseline"/>
        <w:rPr>
          <w:rFonts w:ascii="Times New Roman" w:hAnsi="Times New Roman"/>
          <w:bCs w:val="0"/>
          <w:i w:val="0"/>
          <w:iCs w:val="0"/>
          <w:color w:val="000000"/>
          <w:sz w:val="24"/>
          <w:szCs w:val="24"/>
          <w:bdr w:val="none" w:sz="0" w:space="0" w:color="auto" w:frame="1"/>
          <w:lang w:eastAsia="ru-RU"/>
        </w:rPr>
      </w:pPr>
      <w:r w:rsidRPr="000719E6">
        <w:rPr>
          <w:rFonts w:ascii="Times New Roman" w:hAnsi="Times New Roman"/>
          <w:sz w:val="24"/>
          <w:szCs w:val="24"/>
        </w:rPr>
        <w:t xml:space="preserve">  </w:t>
      </w:r>
      <w:r w:rsidRPr="000719E6">
        <w:rPr>
          <w:rFonts w:ascii="Times New Roman" w:hAnsi="Times New Roman"/>
          <w:bCs w:val="0"/>
          <w:i w:val="0"/>
          <w:iCs w:val="0"/>
          <w:color w:val="000000"/>
          <w:sz w:val="24"/>
          <w:szCs w:val="24"/>
          <w:bdr w:val="none" w:sz="0" w:space="0" w:color="auto" w:frame="1"/>
          <w:lang w:eastAsia="ru-RU"/>
        </w:rPr>
        <w:t>Меры безопасности в зимней рыболовной палатке</w:t>
      </w:r>
    </w:p>
    <w:p w:rsidR="006303B5" w:rsidRPr="006303B5" w:rsidRDefault="006303B5" w:rsidP="000719E6">
      <w:pPr>
        <w:shd w:val="clear" w:color="auto" w:fill="FFFFFF"/>
        <w:spacing w:after="0" w:line="240" w:lineRule="auto"/>
        <w:jc w:val="both"/>
        <w:textAlignment w:val="baseline"/>
        <w:rPr>
          <w:rFonts w:ascii="Times New Roman" w:eastAsia="Times New Roman" w:hAnsi="Times New Roman"/>
          <w:color w:val="000000"/>
          <w:sz w:val="24"/>
          <w:szCs w:val="24"/>
          <w:lang w:eastAsia="ru-RU"/>
        </w:rPr>
      </w:pPr>
      <w:r w:rsidRPr="006303B5">
        <w:rPr>
          <w:rFonts w:ascii="Times New Roman" w:eastAsia="Times New Roman" w:hAnsi="Times New Roman"/>
          <w:color w:val="000000"/>
          <w:sz w:val="24"/>
          <w:szCs w:val="24"/>
          <w:lang w:eastAsia="ru-RU"/>
        </w:rPr>
        <w:t xml:space="preserve">           Каждый год эта печальная статистика пополняется новыми случаями. Вина – личная безалаберность. Нельзя находится в дешевой не дышащей палатке с печкой или газовой горелкой с закрытой дверью. Всегда важно продумывать отвод продуктов горения печки наружу через дымоход при ночевке в палатке. Даже от свечек в наглухо закрытой дешевой китайской палатке через некоторое время начинает болеть голова – первый признак недостатка кислорода и отравления угарным или углекислым газом. Основные правила поведения на льду зимой не касаются этого вопроса, а зря. Случаи смертей повторяются среди рыболовов-ночников из года в год. Человек просто засыпает и не просыпается. Если у вас возникли подозрения насчет безопасности в соседней палатке – лучше загляните. Вдруг это спасет кому-то жизнь. </w:t>
      </w:r>
      <w:r w:rsidRPr="006303B5">
        <w:rPr>
          <w:rFonts w:ascii="Times New Roman" w:eastAsia="Times New Roman" w:hAnsi="Times New Roman"/>
          <w:bCs/>
          <w:color w:val="000000"/>
          <w:sz w:val="24"/>
          <w:szCs w:val="24"/>
          <w:bdr w:val="none" w:sz="0" w:space="0" w:color="auto" w:frame="1"/>
          <w:lang w:eastAsia="ru-RU"/>
        </w:rPr>
        <w:t>Ваши действия при потере ориентации на местности</w:t>
      </w:r>
      <w:r w:rsidRPr="006303B5">
        <w:rPr>
          <w:rFonts w:ascii="Times New Roman" w:eastAsia="Times New Roman" w:hAnsi="Times New Roman"/>
          <w:color w:val="000000"/>
          <w:sz w:val="24"/>
          <w:szCs w:val="24"/>
          <w:lang w:eastAsia="ru-RU"/>
        </w:rPr>
        <w:t>. На больших водоемах в качестве ориентиров выступают далекие предметы на берегу. Когда начинается снегопад и метель – их не видно, следы заносит. Поэтому важно не потерять чувство пространства и безопасности. Хорошо если есть компас или навигатор. Когда никаких средств навигации с собой нет – нужно идти, чтобы не замерзнуть, пить горячее, есть. Нельзя валиться в сугроб и засыпать – это приведет лишь к замерзанию. Поэтому о географии лучше позаботиться заранее, перед выходом, обеспечив себе безопасность.</w:t>
      </w:r>
    </w:p>
    <w:p w:rsidR="006303B5" w:rsidRPr="006303B5" w:rsidRDefault="006303B5" w:rsidP="000719E6">
      <w:pPr>
        <w:spacing w:after="0" w:line="240" w:lineRule="auto"/>
        <w:rPr>
          <w:rFonts w:ascii="Times New Roman" w:hAnsi="Times New Roman"/>
          <w:sz w:val="24"/>
          <w:szCs w:val="24"/>
        </w:rPr>
      </w:pPr>
      <w:r w:rsidRPr="006303B5">
        <w:rPr>
          <w:rFonts w:ascii="Times New Roman" w:hAnsi="Times New Roman"/>
          <w:b/>
          <w:bCs/>
          <w:sz w:val="24"/>
          <w:szCs w:val="24"/>
        </w:rPr>
        <w:t>Если, находясь на водоёме, вы попали в беду, звоните по единому телефону всех спасательных служб 112.</w:t>
      </w:r>
    </w:p>
    <w:p w:rsidR="006303B5" w:rsidRPr="000719E6" w:rsidRDefault="006303B5"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6303B5" w:rsidRPr="006303B5" w:rsidRDefault="006303B5" w:rsidP="000719E6">
      <w:pPr>
        <w:spacing w:after="0" w:line="240" w:lineRule="auto"/>
        <w:jc w:val="center"/>
        <w:rPr>
          <w:rFonts w:ascii="Times New Roman" w:eastAsia="Times New Roman" w:hAnsi="Times New Roman"/>
          <w:b/>
          <w:sz w:val="24"/>
          <w:szCs w:val="24"/>
          <w:lang w:eastAsia="ru-RU"/>
        </w:rPr>
      </w:pPr>
      <w:r w:rsidRPr="006303B5">
        <w:rPr>
          <w:rFonts w:ascii="Times New Roman" w:eastAsia="Times New Roman" w:hAnsi="Times New Roman"/>
          <w:b/>
          <w:sz w:val="24"/>
          <w:szCs w:val="24"/>
          <w:lang w:eastAsia="ru-RU"/>
        </w:rPr>
        <w:t>ОПАСНОСТЬ ЗИМНЕГО ЛЬДА!</w:t>
      </w:r>
    </w:p>
    <w:p w:rsidR="006303B5" w:rsidRPr="006303B5" w:rsidRDefault="002B51BB" w:rsidP="000719E6">
      <w:pPr>
        <w:spacing w:after="0" w:line="240" w:lineRule="auto"/>
        <w:jc w:val="center"/>
        <w:rPr>
          <w:rFonts w:ascii="Times New Roman" w:eastAsia="Times New Roman" w:hAnsi="Times New Roman"/>
          <w:sz w:val="24"/>
          <w:szCs w:val="24"/>
          <w:lang w:eastAsia="ru-RU"/>
        </w:rPr>
      </w:pPr>
      <w:r>
        <w:rPr>
          <w:noProof/>
          <w:lang w:eastAsia="ru-RU"/>
        </w:rPr>
        <w:drawing>
          <wp:anchor distT="0" distB="0" distL="114300" distR="114300" simplePos="0" relativeHeight="251786240" behindDoc="1" locked="0" layoutInCell="1" allowOverlap="1" wp14:anchorId="3EC8CDF0" wp14:editId="3891386B">
            <wp:simplePos x="0" y="0"/>
            <wp:positionH relativeFrom="column">
              <wp:posOffset>0</wp:posOffset>
            </wp:positionH>
            <wp:positionV relativeFrom="paragraph">
              <wp:posOffset>163363</wp:posOffset>
            </wp:positionV>
            <wp:extent cx="2561590" cy="2132330"/>
            <wp:effectExtent l="0" t="0" r="0" b="1270"/>
            <wp:wrapTight wrapText="bothSides">
              <wp:wrapPolygon edited="0">
                <wp:start x="0" y="0"/>
                <wp:lineTo x="0" y="21420"/>
                <wp:lineTo x="21364" y="21420"/>
                <wp:lineTo x="21364" y="0"/>
                <wp:lineTo x="0" y="0"/>
              </wp:wrapPolygon>
            </wp:wrapTight>
            <wp:docPr id="10" name="Рисунок 10" descr="http://cdn01.ru/files/users/images/bd/44/bd447cee6d8c47921301a559473ee2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01.ru/files/users/images/bd/44/bd447cee6d8c47921301a559473ee2af.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61590" cy="213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3B5" w:rsidRPr="006303B5">
        <w:rPr>
          <w:rFonts w:ascii="Times New Roman" w:eastAsia="Times New Roman" w:hAnsi="Times New Roman"/>
          <w:sz w:val="24"/>
          <w:szCs w:val="24"/>
          <w:lang w:eastAsia="ru-RU"/>
        </w:rPr>
        <w:t xml:space="preserve"> </w:t>
      </w:r>
    </w:p>
    <w:p w:rsidR="006303B5" w:rsidRPr="006303B5" w:rsidRDefault="006303B5" w:rsidP="000719E6">
      <w:pPr>
        <w:tabs>
          <w:tab w:val="left" w:pos="851"/>
        </w:tabs>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Зимний лёд не менее опасен и коварен чем осенний или весенний.</w:t>
      </w:r>
    </w:p>
    <w:p w:rsidR="006303B5" w:rsidRPr="006303B5" w:rsidRDefault="006303B5" w:rsidP="000719E6">
      <w:pPr>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В самый разгар зимы, когда среднесуточная температура опускается ниже     -30 градусов и толщена ледового покрова, достигает </w:t>
      </w:r>
      <w:smartTag w:uri="urn:schemas-microsoft-com:office:smarttags" w:element="metricconverter">
        <w:smartTagPr>
          <w:attr w:name="ProductID" w:val="1 метра"/>
        </w:smartTagPr>
        <w:r w:rsidRPr="006303B5">
          <w:rPr>
            <w:rFonts w:ascii="Times New Roman" w:eastAsia="Times New Roman" w:hAnsi="Times New Roman"/>
            <w:sz w:val="24"/>
            <w:szCs w:val="24"/>
            <w:lang w:eastAsia="ru-RU"/>
          </w:rPr>
          <w:t>1 метра</w:t>
        </w:r>
      </w:smartTag>
      <w:r w:rsidRPr="006303B5">
        <w:rPr>
          <w:rFonts w:ascii="Times New Roman" w:eastAsia="Times New Roman" w:hAnsi="Times New Roman"/>
          <w:sz w:val="24"/>
          <w:szCs w:val="24"/>
          <w:lang w:eastAsia="ru-RU"/>
        </w:rPr>
        <w:t xml:space="preserve"> и более, даже бывалые любители зимнего отдыха на водных объектах теряют всякую бдительность, а напрасно.</w:t>
      </w:r>
    </w:p>
    <w:p w:rsidR="006303B5" w:rsidRPr="006303B5" w:rsidRDefault="006303B5" w:rsidP="000719E6">
      <w:pPr>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Зимний лёд несёт много неприятных сюрпризов, из-за температурного напряжения ледяного покрова лёд образует трещины, размер которых иногда представляет опасность не только для пешехода или лыжника, но и для транспортных средств, особую опасность представляют участки </w:t>
      </w:r>
      <w:proofErr w:type="gramStart"/>
      <w:r w:rsidRPr="006303B5">
        <w:rPr>
          <w:rFonts w:ascii="Times New Roman" w:eastAsia="Times New Roman" w:hAnsi="Times New Roman"/>
          <w:sz w:val="24"/>
          <w:szCs w:val="24"/>
          <w:lang w:eastAsia="ru-RU"/>
        </w:rPr>
        <w:t>трещин</w:t>
      </w:r>
      <w:proofErr w:type="gramEnd"/>
      <w:r w:rsidRPr="006303B5">
        <w:rPr>
          <w:rFonts w:ascii="Times New Roman" w:eastAsia="Times New Roman" w:hAnsi="Times New Roman"/>
          <w:sz w:val="24"/>
          <w:szCs w:val="24"/>
          <w:lang w:eastAsia="ru-RU"/>
        </w:rPr>
        <w:t xml:space="preserve"> занесенных снегом. Также необходимо проявлять внимательность в зоне промыслового лова рыбы. В результате данного вида деятельности на льду остаются выемки льда (майны, караулки, лунки).</w:t>
      </w:r>
    </w:p>
    <w:p w:rsidR="006303B5" w:rsidRPr="006303B5" w:rsidRDefault="006303B5" w:rsidP="000719E6">
      <w:pPr>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Большую опасность представляют участки водоёмов в местах активного гниения водорослей, даже в самые сильные морозы толщина ледяного покрова в таких местах не достигает допустимого уровня толщины льда для безопасного передвижения по нему. К таким местам относятся, камышовые заросли и проходы в них, а </w:t>
      </w:r>
      <w:proofErr w:type="gramStart"/>
      <w:r w:rsidRPr="006303B5">
        <w:rPr>
          <w:rFonts w:ascii="Times New Roman" w:eastAsia="Times New Roman" w:hAnsi="Times New Roman"/>
          <w:sz w:val="24"/>
          <w:szCs w:val="24"/>
          <w:lang w:eastAsia="ru-RU"/>
        </w:rPr>
        <w:t>так же</w:t>
      </w:r>
      <w:proofErr w:type="gramEnd"/>
      <w:r w:rsidRPr="006303B5">
        <w:rPr>
          <w:rFonts w:ascii="Times New Roman" w:eastAsia="Times New Roman" w:hAnsi="Times New Roman"/>
          <w:sz w:val="24"/>
          <w:szCs w:val="24"/>
          <w:lang w:eastAsia="ru-RU"/>
        </w:rPr>
        <w:t xml:space="preserve"> участки скопления водной растительности на плёсах.</w:t>
      </w:r>
    </w:p>
    <w:p w:rsidR="006303B5" w:rsidRPr="006303B5" w:rsidRDefault="006303B5" w:rsidP="000719E6">
      <w:pPr>
        <w:tabs>
          <w:tab w:val="left" w:pos="2355"/>
        </w:tabs>
        <w:spacing w:after="0" w:line="240" w:lineRule="auto"/>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Лед непрочен и в местах быстрого течения, бьющих ключей и стоковых вод, а также в районах произрастания водной растительности, вблизи деревьев и кустов. Под толщей снега.</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Что делать, если вы провалились в воду: не паникуйте, не делайте резких движений, стабилизируйте дыхание. Раскиньте руки в стороны и постарайтесь зацепиться за кромку льда, придав телу горизонтальное положение по направлению течения. Попытайтесь осторожно налечь грудью на край льда и забросить одну, а потом другую ноги на лед. Если лед выдержал, перекатываясь, медленно ползите к берегу. Ползите в ту сторону откуда пришли, ведь лед здесь уже проверен на прочность.</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При оказании помощи терпящему бедствие необходимо действовать умело и быстро. Приближаться к пострадавшему необходимо только лежа и на расстоянии 3-4 метров, подать спасательный предмет (доску, шест, веревку, ремень, шарф). При отсутствии подручных средств </w:t>
      </w:r>
      <w:r w:rsidRPr="006303B5">
        <w:rPr>
          <w:rFonts w:ascii="Times New Roman" w:eastAsia="Times New Roman" w:hAnsi="Times New Roman"/>
          <w:sz w:val="24"/>
          <w:szCs w:val="24"/>
          <w:lang w:eastAsia="ru-RU"/>
        </w:rPr>
        <w:lastRenderedPageBreak/>
        <w:t xml:space="preserve">несколько человек могут лечь на лед один за другими, придерживая впереди лежащих за ноги, цепочкой подползти к провалившемуся. </w:t>
      </w:r>
    </w:p>
    <w:p w:rsidR="006303B5" w:rsidRPr="006303B5" w:rsidRDefault="006303B5" w:rsidP="000719E6">
      <w:pPr>
        <w:spacing w:after="0" w:line="240" w:lineRule="auto"/>
        <w:ind w:firstLine="708"/>
        <w:jc w:val="both"/>
        <w:rPr>
          <w:rFonts w:ascii="Times New Roman" w:eastAsia="Times New Roman" w:hAnsi="Times New Roman"/>
          <w:sz w:val="24"/>
          <w:szCs w:val="24"/>
          <w:lang w:eastAsia="ru-RU"/>
        </w:rPr>
      </w:pPr>
      <w:r w:rsidRPr="006303B5">
        <w:rPr>
          <w:rFonts w:ascii="Times New Roman" w:eastAsia="Times New Roman" w:hAnsi="Times New Roman"/>
          <w:sz w:val="24"/>
          <w:szCs w:val="24"/>
          <w:lang w:eastAsia="ru-RU"/>
        </w:rPr>
        <w:t xml:space="preserve"> Во время рыбной ловли нельзя пробивать много лунок на ограниченной площади и собираться большими группами. Каждому рыбаку рекомендуется иметь спасательное средство в виде шнура длиной 12-</w:t>
      </w:r>
      <w:smartTag w:uri="urn:schemas-microsoft-com:office:smarttags" w:element="metricconverter">
        <w:smartTagPr>
          <w:attr w:name="ProductID" w:val="15 метров"/>
        </w:smartTagPr>
        <w:r w:rsidRPr="006303B5">
          <w:rPr>
            <w:rFonts w:ascii="Times New Roman" w:eastAsia="Times New Roman" w:hAnsi="Times New Roman"/>
            <w:sz w:val="24"/>
            <w:szCs w:val="24"/>
            <w:lang w:eastAsia="ru-RU"/>
          </w:rPr>
          <w:t>15 метров</w:t>
        </w:r>
      </w:smartTag>
      <w:r w:rsidRPr="006303B5">
        <w:rPr>
          <w:rFonts w:ascii="Times New Roman" w:eastAsia="Times New Roman" w:hAnsi="Times New Roman"/>
          <w:sz w:val="24"/>
          <w:szCs w:val="24"/>
          <w:lang w:eastAsia="ru-RU"/>
        </w:rPr>
        <w:t>, на одном конце которого должен быть закреплен груз, а на другом – изготовлена петля. Не лишними будут 2 шила связанных шнуром, длина которого около 1.5м.</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Cs/>
          <w:sz w:val="24"/>
          <w:szCs w:val="24"/>
          <w:lang w:eastAsia="ru-RU"/>
        </w:rPr>
        <w:tab/>
        <w:t>Основными причинами гибели людей</w:t>
      </w:r>
      <w:r w:rsidRPr="006303B5">
        <w:rPr>
          <w:rFonts w:ascii="Times New Roman" w:eastAsia="Times New Roman" w:hAnsi="Times New Roman"/>
          <w:sz w:val="24"/>
          <w:szCs w:val="24"/>
          <w:lang w:eastAsia="ru-RU"/>
        </w:rPr>
        <w:t xml:space="preserve"> являются, нарушение мер безопасности при организации подледного лова рыбы, передвижения по льду на транспорте в местах, где отсутствуют ледовые переправы, незнание элементарных правил оказания помощи провалившемуся под лед. </w:t>
      </w:r>
    </w:p>
    <w:p w:rsidR="006303B5" w:rsidRPr="006303B5" w:rsidRDefault="006303B5" w:rsidP="000719E6">
      <w:pPr>
        <w:spacing w:after="0" w:line="240" w:lineRule="auto"/>
        <w:rPr>
          <w:rFonts w:ascii="Times New Roman" w:eastAsia="Times New Roman" w:hAnsi="Times New Roman"/>
          <w:sz w:val="24"/>
          <w:szCs w:val="24"/>
          <w:lang w:eastAsia="ru-RU"/>
        </w:rPr>
      </w:pPr>
      <w:r w:rsidRPr="006303B5">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6303B5"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333A17" w:rsidRPr="00333A17" w:rsidRDefault="00333A17" w:rsidP="002B51BB">
      <w:pPr>
        <w:spacing w:after="0" w:line="240" w:lineRule="auto"/>
        <w:jc w:val="center"/>
        <w:outlineLvl w:val="0"/>
        <w:rPr>
          <w:rFonts w:ascii="Times New Roman" w:eastAsia="Times New Roman" w:hAnsi="Times New Roman"/>
          <w:b/>
          <w:i/>
          <w:sz w:val="28"/>
          <w:szCs w:val="28"/>
          <w:lang w:eastAsia="ru-RU"/>
        </w:rPr>
      </w:pPr>
      <w:r w:rsidRPr="00333A17">
        <w:rPr>
          <w:rFonts w:ascii="Times New Roman" w:eastAsia="Times New Roman" w:hAnsi="Times New Roman"/>
          <w:b/>
          <w:i/>
          <w:sz w:val="28"/>
          <w:szCs w:val="28"/>
          <w:lang w:eastAsia="ru-RU"/>
        </w:rPr>
        <w:t>Осторожно - скользкий лед!</w:t>
      </w:r>
    </w:p>
    <w:p w:rsidR="002B51BB"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sz w:val="24"/>
          <w:szCs w:val="24"/>
          <w:lang w:eastAsia="ru-RU"/>
        </w:rPr>
        <w:tab/>
        <w:t>Кроме знаний правил поведения на льду, нужны также хладнокровие, выдержка, а главное — осторо</w:t>
      </w:r>
      <w:r w:rsidR="002B51BB">
        <w:rPr>
          <w:rFonts w:ascii="Times New Roman" w:eastAsia="Times New Roman" w:hAnsi="Times New Roman"/>
          <w:sz w:val="24"/>
          <w:szCs w:val="24"/>
          <w:lang w:eastAsia="ru-RU"/>
        </w:rPr>
        <w:t>ж</w:t>
      </w:r>
      <w:r w:rsidRPr="00333A17">
        <w:rPr>
          <w:rFonts w:ascii="Times New Roman" w:eastAsia="Times New Roman" w:hAnsi="Times New Roman"/>
          <w:sz w:val="24"/>
          <w:szCs w:val="24"/>
          <w:lang w:eastAsia="ru-RU"/>
        </w:rPr>
        <w:t xml:space="preserve">ность. Опасен и прочный, но очень скользкий лед.                                                                                                        </w:t>
      </w:r>
      <w:r w:rsidRPr="00333A17">
        <w:rPr>
          <w:rFonts w:ascii="Times New Roman" w:eastAsia="Times New Roman" w:hAnsi="Times New Roman"/>
          <w:sz w:val="24"/>
          <w:szCs w:val="24"/>
          <w:lang w:eastAsia="ru-RU"/>
        </w:rPr>
        <w:tab/>
        <w:t xml:space="preserve">При </w:t>
      </w:r>
      <w:proofErr w:type="gramStart"/>
      <w:r w:rsidRPr="00333A17">
        <w:rPr>
          <w:rFonts w:ascii="Times New Roman" w:eastAsia="Times New Roman" w:hAnsi="Times New Roman"/>
          <w:sz w:val="24"/>
          <w:szCs w:val="24"/>
          <w:lang w:eastAsia="ru-RU"/>
        </w:rPr>
        <w:t>падении  случаются</w:t>
      </w:r>
      <w:proofErr w:type="gramEnd"/>
      <w:r w:rsidRPr="00333A17">
        <w:rPr>
          <w:rFonts w:ascii="Times New Roman" w:eastAsia="Times New Roman" w:hAnsi="Times New Roman"/>
          <w:sz w:val="24"/>
          <w:szCs w:val="24"/>
          <w:lang w:eastAsia="ru-RU"/>
        </w:rPr>
        <w:t xml:space="preserve"> тяжелые ушибы различных частей тела, растяжения суставных связок, а иногда и сотрясения мозга.</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Конечно, лучше бы не падать. Более или менее сносно держаться на ногах позволяет, например, «шаркающая походка», когда ноги не отрываются ото льда, а скользят по нему, подобно скольжению на лыж</w:t>
      </w:r>
      <w:r>
        <w:rPr>
          <w:rFonts w:ascii="Times New Roman" w:eastAsia="Times New Roman" w:hAnsi="Times New Roman"/>
          <w:sz w:val="24"/>
          <w:szCs w:val="24"/>
          <w:lang w:eastAsia="ru-RU"/>
        </w:rPr>
        <w:t xml:space="preserve">ах. </w:t>
      </w:r>
      <w:r w:rsidR="00333A17" w:rsidRPr="00333A17">
        <w:rPr>
          <w:rFonts w:ascii="Times New Roman" w:eastAsia="Times New Roman" w:hAnsi="Times New Roman"/>
          <w:sz w:val="24"/>
          <w:szCs w:val="24"/>
          <w:lang w:eastAsia="ru-RU"/>
        </w:rPr>
        <w:t>Но порой это не помогает.</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Последствием может быть у ш и б, то есть «повреждение мягких тканей без нарушения целостности кожных </w:t>
      </w:r>
      <w:proofErr w:type="gramStart"/>
      <w:r w:rsidR="00333A17" w:rsidRPr="00333A17">
        <w:rPr>
          <w:rFonts w:ascii="Times New Roman" w:eastAsia="Times New Roman" w:hAnsi="Times New Roman"/>
          <w:sz w:val="24"/>
          <w:szCs w:val="24"/>
          <w:lang w:eastAsia="ru-RU"/>
        </w:rPr>
        <w:t>покровов »</w:t>
      </w:r>
      <w:proofErr w:type="gramEnd"/>
      <w:r w:rsidR="00333A17" w:rsidRPr="00333A17">
        <w:rPr>
          <w:rFonts w:ascii="Times New Roman" w:eastAsia="Times New Roman" w:hAnsi="Times New Roman"/>
          <w:sz w:val="24"/>
          <w:szCs w:val="24"/>
          <w:lang w:eastAsia="ru-RU"/>
        </w:rPr>
        <w:t>. Ушиб сопровождается болью и внутренним кровоизлиянием. При легком ушибе под кожей появляется темн</w:t>
      </w:r>
      <w:r>
        <w:rPr>
          <w:rFonts w:ascii="Times New Roman" w:eastAsia="Times New Roman" w:hAnsi="Times New Roman"/>
          <w:sz w:val="24"/>
          <w:szCs w:val="24"/>
          <w:lang w:eastAsia="ru-RU"/>
        </w:rPr>
        <w:t xml:space="preserve">о-багровое пятно.           </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При повреждении более глубоких тканей и разрыве более крупных кровеносных сосудов, излишняя кровь скапливается и образует кровяную опухоль — г е </w:t>
      </w:r>
      <w:proofErr w:type="gramStart"/>
      <w:r w:rsidR="00333A17" w:rsidRPr="00333A17">
        <w:rPr>
          <w:rFonts w:ascii="Times New Roman" w:eastAsia="Times New Roman" w:hAnsi="Times New Roman"/>
          <w:sz w:val="24"/>
          <w:szCs w:val="24"/>
          <w:lang w:eastAsia="ru-RU"/>
        </w:rPr>
        <w:t>м</w:t>
      </w:r>
      <w:proofErr w:type="gramEnd"/>
      <w:r w:rsidR="00333A17" w:rsidRPr="00333A17">
        <w:rPr>
          <w:rFonts w:ascii="Times New Roman" w:eastAsia="Times New Roman" w:hAnsi="Times New Roman"/>
          <w:sz w:val="24"/>
          <w:szCs w:val="24"/>
          <w:lang w:eastAsia="ru-RU"/>
        </w:rPr>
        <w:t xml:space="preserve"> а т о м у.                                          </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В течение первых часов после ушиба рекомендуется к месту повреждения прикладывать холод —  смоченное в холодной воде полотенце, кусочки снег</w:t>
      </w:r>
      <w:r>
        <w:rPr>
          <w:rFonts w:ascii="Times New Roman" w:eastAsia="Times New Roman" w:hAnsi="Times New Roman"/>
          <w:sz w:val="24"/>
          <w:szCs w:val="24"/>
          <w:lang w:eastAsia="ru-RU"/>
        </w:rPr>
        <w:t xml:space="preserve">а или льда. </w:t>
      </w:r>
      <w:r w:rsidR="00333A17" w:rsidRPr="00333A17">
        <w:rPr>
          <w:rFonts w:ascii="Times New Roman" w:eastAsia="Times New Roman" w:hAnsi="Times New Roman"/>
          <w:sz w:val="24"/>
          <w:szCs w:val="24"/>
          <w:lang w:eastAsia="ru-RU"/>
        </w:rPr>
        <w:t>Тепловые ванны можно применять лишь через 2—3 дня.</w:t>
      </w:r>
    </w:p>
    <w:p w:rsidR="002B51BB"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Точно такую же первую помощь надо оказывать пострадавшему и при растяжении связок.</w:t>
      </w:r>
      <w:r>
        <w:rPr>
          <w:rFonts w:ascii="Times New Roman" w:eastAsia="Times New Roman" w:hAnsi="Times New Roman"/>
          <w:sz w:val="24"/>
          <w:szCs w:val="24"/>
          <w:lang w:eastAsia="ru-RU"/>
        </w:rPr>
        <w:t xml:space="preserve"> </w:t>
      </w:r>
      <w:r w:rsidR="00333A17" w:rsidRPr="00333A17">
        <w:rPr>
          <w:rFonts w:ascii="Times New Roman" w:eastAsia="Times New Roman" w:hAnsi="Times New Roman"/>
          <w:sz w:val="24"/>
          <w:szCs w:val="24"/>
          <w:lang w:eastAsia="ru-RU"/>
        </w:rPr>
        <w:t>Оно возникает «при резком повороте в суставе, превышающем нормальный объем движений». Сопровождается растяжение болью и припухлостью сустава. Если поврежден сустав на руке, ее нужно подвязать ремнем или подходящей материей. При растяжении связок на ноге пострадавшего следует на санках или волокуше доставить в ближайший населенный пункт и дать ему покой, уложив больную ногу так, чтобы она была приподнята.</w:t>
      </w:r>
    </w:p>
    <w:p w:rsidR="00333A17" w:rsidRPr="00333A17" w:rsidRDefault="002B51BB" w:rsidP="002B51B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При ушибе головы иногда бывает С о т р я с е н и </w:t>
      </w:r>
      <w:proofErr w:type="gramStart"/>
      <w:r w:rsidR="00333A17" w:rsidRPr="00333A17">
        <w:rPr>
          <w:rFonts w:ascii="Times New Roman" w:eastAsia="Times New Roman" w:hAnsi="Times New Roman"/>
          <w:sz w:val="24"/>
          <w:szCs w:val="24"/>
          <w:lang w:eastAsia="ru-RU"/>
        </w:rPr>
        <w:t>е  м</w:t>
      </w:r>
      <w:proofErr w:type="gramEnd"/>
      <w:r w:rsidR="00333A17" w:rsidRPr="00333A17">
        <w:rPr>
          <w:rFonts w:ascii="Times New Roman" w:eastAsia="Times New Roman" w:hAnsi="Times New Roman"/>
          <w:sz w:val="24"/>
          <w:szCs w:val="24"/>
          <w:lang w:eastAsia="ru-RU"/>
        </w:rPr>
        <w:t xml:space="preserve"> о з г а, т . е . нарушение циркуляции крови в мозговых сосудах. В легких случаях оно сопровождается кратковременной потерей сознания, головокружением, шумом в ушах, мельканием «мушек» в глазах. В тяжелых случаях происходит длительная потеря сознания, тело становится неподвижным, мускулатура расслабляется, пульс замедляется до 50—60 ударов в минуту, возможны рвота и непроизвольные выделения мочи и кала. Без сознания человек может находиться несколько часов, а то и дней. В качестве первой помощи рекомендуется пострадавшего уложить в постель и прикладывать холод на голову. Даже легкие формы сотрясения мозга требуют постельного режима в течение 15—20 дней. Пострадавший в это время должен быть под наблюдением врача.  </w:t>
      </w:r>
    </w:p>
    <w:p w:rsidR="00333A17" w:rsidRPr="00333A17"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333A17" w:rsidRPr="000719E6" w:rsidRDefault="00333A17" w:rsidP="000719E6">
      <w:pPr>
        <w:spacing w:after="0" w:line="240" w:lineRule="auto"/>
        <w:jc w:val="center"/>
        <w:rPr>
          <w:rFonts w:ascii="Times New Roman" w:hAnsi="Times New Roman"/>
          <w:b/>
          <w:bCs/>
          <w:sz w:val="24"/>
          <w:szCs w:val="24"/>
        </w:rPr>
      </w:pPr>
      <w:r w:rsidRPr="000719E6">
        <w:rPr>
          <w:rFonts w:ascii="Times New Roman" w:hAnsi="Times New Roman"/>
          <w:b/>
          <w:bCs/>
          <w:sz w:val="24"/>
          <w:szCs w:val="24"/>
        </w:rPr>
        <w:t>*****</w:t>
      </w:r>
    </w:p>
    <w:p w:rsidR="00333A17" w:rsidRPr="00333A17" w:rsidRDefault="00333A17" w:rsidP="002B51BB">
      <w:pPr>
        <w:shd w:val="clear" w:color="auto" w:fill="FFFFFF"/>
        <w:spacing w:after="0" w:line="240" w:lineRule="auto"/>
        <w:jc w:val="center"/>
        <w:textAlignment w:val="baseline"/>
        <w:outlineLvl w:val="0"/>
        <w:rPr>
          <w:rFonts w:ascii="Times New Roman" w:eastAsia="Times New Roman" w:hAnsi="Times New Roman"/>
          <w:b/>
          <w:bCs/>
          <w:i/>
          <w:kern w:val="36"/>
          <w:sz w:val="28"/>
          <w:szCs w:val="28"/>
          <w:lang w:eastAsia="ru-RU"/>
        </w:rPr>
      </w:pPr>
      <w:r w:rsidRPr="00333A17">
        <w:rPr>
          <w:rFonts w:ascii="Times New Roman" w:eastAsia="Times New Roman" w:hAnsi="Times New Roman"/>
          <w:b/>
          <w:bCs/>
          <w:i/>
          <w:color w:val="000000"/>
          <w:kern w:val="36"/>
          <w:sz w:val="28"/>
          <w:szCs w:val="28"/>
          <w:lang w:eastAsia="ru-RU"/>
        </w:rPr>
        <w:t xml:space="preserve">Потенциально опасные места </w:t>
      </w:r>
      <w:r w:rsidRPr="00333A17">
        <w:rPr>
          <w:rFonts w:ascii="Times New Roman" w:eastAsia="Times New Roman" w:hAnsi="Times New Roman"/>
          <w:b/>
          <w:bCs/>
          <w:i/>
          <w:kern w:val="36"/>
          <w:sz w:val="28"/>
          <w:szCs w:val="28"/>
          <w:lang w:eastAsia="ru-RU"/>
        </w:rPr>
        <w:t>на зимней рыбалке:</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Середина водоема, большие глубины, русловой поток.</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Места соединения прямого и обратного течений.</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Устья рек и ручьев.</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Непосредственно у берега.</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В зарослях камыша.</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lastRenderedPageBreak/>
        <w:t>Около вмерзших в воду предметов.</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Места слива канализации и отходов.</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Узкие протоки с течением, быстрины между островами.</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У закраин и промоин.</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Акватории с частым изменением уровня воды и судоходством. Такое место может сыграть злую шутку – рыболова просто отрежет от выхода проходящее судно, оторвет на льдине от основного массива и унесет в море.</w:t>
      </w:r>
    </w:p>
    <w:p w:rsidR="00333A17" w:rsidRPr="00333A17" w:rsidRDefault="00333A17" w:rsidP="002B51BB">
      <w:pPr>
        <w:numPr>
          <w:ilvl w:val="0"/>
          <w:numId w:val="37"/>
        </w:numPr>
        <w:shd w:val="clear" w:color="auto" w:fill="FFFFFF"/>
        <w:spacing w:after="0" w:line="240" w:lineRule="auto"/>
        <w:ind w:left="0" w:firstLine="284"/>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Болота и трясины – самые опасные места. Выделяющийся теплый газ может сделать слабым и тонким внешне нормальный и твердый покров.</w:t>
      </w:r>
    </w:p>
    <w:p w:rsidR="00333A17" w:rsidRPr="00333A17" w:rsidRDefault="00333A17" w:rsidP="002B51BB">
      <w:pPr>
        <w:shd w:val="clear" w:color="auto" w:fill="FFFFFF"/>
        <w:spacing w:after="0" w:line="240" w:lineRule="auto"/>
        <w:jc w:val="both"/>
        <w:textAlignment w:val="baseline"/>
        <w:rPr>
          <w:rFonts w:ascii="Times New Roman" w:eastAsia="Times New Roman" w:hAnsi="Times New Roman"/>
          <w:sz w:val="24"/>
          <w:szCs w:val="24"/>
          <w:lang w:eastAsia="ru-RU"/>
        </w:rPr>
      </w:pPr>
      <w:r w:rsidRPr="00333A17">
        <w:rPr>
          <w:rFonts w:ascii="Times New Roman" w:eastAsia="Times New Roman" w:hAnsi="Times New Roman"/>
          <w:color w:val="000000"/>
          <w:sz w:val="24"/>
          <w:szCs w:val="24"/>
          <w:lang w:eastAsia="ru-RU"/>
        </w:rPr>
        <w:tab/>
        <w:t xml:space="preserve">Избегайте перволедья, занесенного снегом – это может быть просто наст, а под ним – промоина. Не стоит в группе подходить друг к другу близко, собираться вместе. Двигаться нужно гуськом, не ближе чем за 5-7 метров друг от друга. </w:t>
      </w:r>
      <w:r w:rsidRPr="00333A17">
        <w:rPr>
          <w:rFonts w:ascii="Times New Roman" w:eastAsia="Times New Roman" w:hAnsi="Times New Roman"/>
          <w:b/>
          <w:color w:val="000000"/>
          <w:sz w:val="24"/>
          <w:szCs w:val="24"/>
          <w:lang w:eastAsia="ru-RU"/>
        </w:rPr>
        <w:t xml:space="preserve">Каждый человек должен иметь специальные </w:t>
      </w:r>
      <w:proofErr w:type="spellStart"/>
      <w:r w:rsidRPr="00333A17">
        <w:rPr>
          <w:rFonts w:ascii="Times New Roman" w:eastAsia="Times New Roman" w:hAnsi="Times New Roman"/>
          <w:b/>
          <w:color w:val="000000"/>
          <w:sz w:val="24"/>
          <w:szCs w:val="24"/>
          <w:lang w:eastAsia="ru-RU"/>
        </w:rPr>
        <w:t>спасалки</w:t>
      </w:r>
      <w:proofErr w:type="spellEnd"/>
      <w:r w:rsidRPr="00333A17">
        <w:rPr>
          <w:rFonts w:ascii="Times New Roman" w:eastAsia="Times New Roman" w:hAnsi="Times New Roman"/>
          <w:b/>
          <w:color w:val="000000"/>
          <w:sz w:val="24"/>
          <w:szCs w:val="24"/>
          <w:lang w:eastAsia="ru-RU"/>
        </w:rPr>
        <w:t xml:space="preserve"> на веревке</w:t>
      </w:r>
      <w:r w:rsidRPr="00333A17">
        <w:rPr>
          <w:rFonts w:ascii="Times New Roman" w:eastAsia="Times New Roman" w:hAnsi="Times New Roman"/>
          <w:color w:val="000000"/>
          <w:sz w:val="24"/>
          <w:szCs w:val="24"/>
          <w:lang w:eastAsia="ru-RU"/>
        </w:rPr>
        <w:t xml:space="preserve">, закрепленные удобно на груди для быстрого применения. Желательно наличие веревки с грузом, чтобы быстро можно было бросить провалившемуся. Нельзя сверлить много лунок рядом и сразу – такая перфорация ослабит и так ненадежную поверхность.                                                                                                                                      </w:t>
      </w:r>
      <w:r w:rsidRPr="00333A17">
        <w:rPr>
          <w:rFonts w:ascii="Times New Roman" w:eastAsia="Times New Roman" w:hAnsi="Times New Roman"/>
          <w:sz w:val="24"/>
          <w:szCs w:val="24"/>
          <w:lang w:eastAsia="ru-RU"/>
        </w:rPr>
        <w:t xml:space="preserve">Опасен также и рыхлый весенний лед. Оценить состояние льда весной визуально трудно, обычно все покрыто снегом. Выход – придерживаться тропы, </w:t>
      </w:r>
      <w:proofErr w:type="spellStart"/>
      <w:r w:rsidRPr="00333A17">
        <w:rPr>
          <w:rFonts w:ascii="Times New Roman" w:eastAsia="Times New Roman" w:hAnsi="Times New Roman"/>
          <w:sz w:val="24"/>
          <w:szCs w:val="24"/>
          <w:lang w:eastAsia="ru-RU"/>
        </w:rPr>
        <w:t>нехоженные</w:t>
      </w:r>
      <w:proofErr w:type="spellEnd"/>
      <w:r w:rsidRPr="00333A17">
        <w:rPr>
          <w:rFonts w:ascii="Times New Roman" w:eastAsia="Times New Roman" w:hAnsi="Times New Roman"/>
          <w:sz w:val="24"/>
          <w:szCs w:val="24"/>
          <w:lang w:eastAsia="ru-RU"/>
        </w:rPr>
        <w:t xml:space="preserve"> места проверять на каждом шаге, обходить темные, желтые участки, трещины и торосы.</w:t>
      </w:r>
    </w:p>
    <w:p w:rsidR="00333A17" w:rsidRPr="000719E6" w:rsidRDefault="00333A17" w:rsidP="002B51BB">
      <w:pPr>
        <w:spacing w:after="0" w:line="240" w:lineRule="auto"/>
        <w:jc w:val="both"/>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333A17" w:rsidP="000719E6">
      <w:pPr>
        <w:spacing w:after="0" w:line="240" w:lineRule="auto"/>
        <w:jc w:val="center"/>
        <w:rPr>
          <w:rFonts w:ascii="Times New Roman" w:eastAsia="Times New Roman" w:hAnsi="Times New Roman"/>
          <w:sz w:val="24"/>
          <w:szCs w:val="24"/>
          <w:lang w:eastAsia="ru-RU"/>
        </w:rPr>
      </w:pPr>
      <w:r w:rsidRPr="000719E6">
        <w:rPr>
          <w:rFonts w:ascii="Times New Roman" w:eastAsia="Times New Roman" w:hAnsi="Times New Roman"/>
          <w:sz w:val="24"/>
          <w:szCs w:val="24"/>
          <w:lang w:eastAsia="ru-RU"/>
        </w:rPr>
        <w:t>*****</w:t>
      </w:r>
    </w:p>
    <w:p w:rsidR="00333A17" w:rsidRPr="00333A17" w:rsidRDefault="002B51BB" w:rsidP="002B51BB">
      <w:pPr>
        <w:shd w:val="clear" w:color="auto" w:fill="FFFFFF"/>
        <w:spacing w:after="0" w:line="240" w:lineRule="auto"/>
        <w:jc w:val="center"/>
        <w:textAlignment w:val="baseline"/>
        <w:rPr>
          <w:rFonts w:ascii="Times New Roman" w:eastAsia="Times New Roman" w:hAnsi="Times New Roman"/>
          <w:b/>
          <w:color w:val="000000"/>
          <w:sz w:val="24"/>
          <w:szCs w:val="24"/>
          <w:lang w:eastAsia="ru-RU"/>
        </w:rPr>
      </w:pPr>
      <w:r w:rsidRPr="002B51BB">
        <w:rPr>
          <w:rFonts w:ascii="Times New Roman" w:eastAsia="Times New Roman" w:hAnsi="Times New Roman"/>
          <w:b/>
          <w:i/>
          <w:noProof/>
          <w:color w:val="000000"/>
          <w:sz w:val="28"/>
          <w:szCs w:val="28"/>
          <w:lang w:eastAsia="ru-RU"/>
        </w:rPr>
        <w:drawing>
          <wp:anchor distT="0" distB="0" distL="114300" distR="114300" simplePos="0" relativeHeight="251787264" behindDoc="1" locked="0" layoutInCell="1" allowOverlap="1" wp14:anchorId="2334BA59" wp14:editId="38DDA626">
            <wp:simplePos x="0" y="0"/>
            <wp:positionH relativeFrom="column">
              <wp:posOffset>-4098</wp:posOffset>
            </wp:positionH>
            <wp:positionV relativeFrom="paragraph">
              <wp:posOffset>-3175</wp:posOffset>
            </wp:positionV>
            <wp:extent cx="1908175" cy="2853055"/>
            <wp:effectExtent l="0" t="0" r="0" b="4445"/>
            <wp:wrapTight wrapText="bothSides">
              <wp:wrapPolygon edited="0">
                <wp:start x="0" y="0"/>
                <wp:lineTo x="0" y="21489"/>
                <wp:lineTo x="21348" y="21489"/>
                <wp:lineTo x="21348"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8175" cy="2853055"/>
                    </a:xfrm>
                    <a:prstGeom prst="rect">
                      <a:avLst/>
                    </a:prstGeom>
                    <a:noFill/>
                  </pic:spPr>
                </pic:pic>
              </a:graphicData>
            </a:graphic>
          </wp:anchor>
        </w:drawing>
      </w:r>
      <w:r w:rsidR="00333A17" w:rsidRPr="00333A17">
        <w:rPr>
          <w:rFonts w:ascii="Times New Roman" w:eastAsia="Times New Roman" w:hAnsi="Times New Roman"/>
          <w:b/>
          <w:i/>
          <w:color w:val="000000"/>
          <w:sz w:val="28"/>
          <w:szCs w:val="28"/>
          <w:lang w:eastAsia="ru-RU"/>
        </w:rPr>
        <w:t>Правила безопасного поведения на льду</w:t>
      </w:r>
      <w:r w:rsidR="00333A17" w:rsidRPr="00333A17">
        <w:rPr>
          <w:rFonts w:ascii="Times New Roman" w:eastAsia="Times New Roman" w:hAnsi="Times New Roman"/>
          <w:b/>
          <w:color w:val="000000"/>
          <w:sz w:val="24"/>
          <w:szCs w:val="24"/>
          <w:lang w:eastAsia="ru-RU"/>
        </w:rPr>
        <w:t>:</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Нахоженные тропы – наименее опасные участки, так как явно видно, что по ним прошло много народу.</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Нельзя проверять прочность подпрыгиванием или ударами ногой. Делать это нужно палкой, жердью или пешней.</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 xml:space="preserve">Если вы заметили треск, фонтанчики воды из трещин, </w:t>
      </w:r>
      <w:proofErr w:type="spellStart"/>
      <w:r w:rsidRPr="00333A17">
        <w:rPr>
          <w:rFonts w:ascii="Times New Roman" w:eastAsia="Times New Roman" w:hAnsi="Times New Roman"/>
          <w:color w:val="000000"/>
          <w:sz w:val="24"/>
          <w:szCs w:val="24"/>
          <w:lang w:eastAsia="ru-RU"/>
        </w:rPr>
        <w:t>прогибание</w:t>
      </w:r>
      <w:proofErr w:type="spellEnd"/>
      <w:r w:rsidRPr="00333A17">
        <w:rPr>
          <w:rFonts w:ascii="Times New Roman" w:eastAsia="Times New Roman" w:hAnsi="Times New Roman"/>
          <w:color w:val="000000"/>
          <w:sz w:val="24"/>
          <w:szCs w:val="24"/>
          <w:lang w:eastAsia="ru-RU"/>
        </w:rPr>
        <w:t>, желтоватый цвет или мокрые пятна на снегу – следует обойти это место (либо вернуться назад ползком, если уже зашли слишком далеко).</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 следует передвигаться толпой и хаотично, близко друг к другу. Оптимальный вариант – гуськом на дистанции не менее 5 метров.</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При передвижении на лыжах крепления должны быть отстегнуты, чтобы можно было сбросить их при проваливании.</w:t>
      </w:r>
    </w:p>
    <w:p w:rsidR="00333A17" w:rsidRPr="00333A17" w:rsidRDefault="00333A17" w:rsidP="000719E6">
      <w:pPr>
        <w:numPr>
          <w:ilvl w:val="0"/>
          <w:numId w:val="38"/>
        </w:numPr>
        <w:shd w:val="clear" w:color="auto" w:fill="FFFFFF"/>
        <w:spacing w:after="0" w:line="240" w:lineRule="auto"/>
        <w:ind w:left="0"/>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Рюкзак и весь скарб носится на одном плече либо с расслабленными лямками, для возможности быстро избавиться от груза – важное условие безопасности перемещения.</w:t>
      </w:r>
    </w:p>
    <w:p w:rsidR="00333A17" w:rsidRPr="00333A17" w:rsidRDefault="00333A17" w:rsidP="002B51BB">
      <w:pPr>
        <w:numPr>
          <w:ilvl w:val="0"/>
          <w:numId w:val="3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 xml:space="preserve">Категорически не рекомендуется выходить на водоем без специальных </w:t>
      </w:r>
      <w:proofErr w:type="spellStart"/>
      <w:r w:rsidRPr="00333A17">
        <w:rPr>
          <w:rFonts w:ascii="Times New Roman" w:eastAsia="Times New Roman" w:hAnsi="Times New Roman"/>
          <w:color w:val="000000"/>
          <w:sz w:val="24"/>
          <w:szCs w:val="24"/>
          <w:lang w:eastAsia="ru-RU"/>
        </w:rPr>
        <w:t>спасалок</w:t>
      </w:r>
      <w:proofErr w:type="spellEnd"/>
      <w:r w:rsidRPr="00333A17">
        <w:rPr>
          <w:rFonts w:ascii="Times New Roman" w:eastAsia="Times New Roman" w:hAnsi="Times New Roman"/>
          <w:color w:val="000000"/>
          <w:sz w:val="24"/>
          <w:szCs w:val="24"/>
          <w:lang w:eastAsia="ru-RU"/>
        </w:rPr>
        <w:t>, шипов с ручками. Эти средства безопасности должны быть расположены на груди, чтобы ими можно было воспользоваться быстро в экстренном случае. По перволедью или весной лучше ходить на рыбалку в специальном непромокаемом костюме-поплавке. Он убережет от гипотермии и утопления при проваливании. Если поплавка нет – то нужно надеть хотя бы спасательный жилет.</w:t>
      </w:r>
    </w:p>
    <w:p w:rsidR="00333A17" w:rsidRPr="00333A17" w:rsidRDefault="00333A17" w:rsidP="002B51BB">
      <w:pPr>
        <w:numPr>
          <w:ilvl w:val="0"/>
          <w:numId w:val="3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Наличие у кого-то в группе веревки 10-20 метров длинной с кошкой или грузом на конце.</w:t>
      </w:r>
    </w:p>
    <w:p w:rsidR="00333A17" w:rsidRPr="00333A17" w:rsidRDefault="00333A17" w:rsidP="002B51BB">
      <w:pPr>
        <w:numPr>
          <w:ilvl w:val="0"/>
          <w:numId w:val="3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При необходимости преодолеть перспективно опасный участок не делать этого одному – только со вторым человеком, с веревкой или жердью для подстраховки. Естественно, при групповом перемещении такое место преодолевается по очереди.</w:t>
      </w:r>
    </w:p>
    <w:p w:rsidR="00333A17" w:rsidRPr="00333A17" w:rsidRDefault="00333A17" w:rsidP="002B51BB">
      <w:pPr>
        <w:numPr>
          <w:ilvl w:val="0"/>
          <w:numId w:val="38"/>
        </w:numPr>
        <w:shd w:val="clear" w:color="auto" w:fill="FFFFFF"/>
        <w:spacing w:after="0" w:line="240" w:lineRule="auto"/>
        <w:ind w:left="0" w:firstLine="426"/>
        <w:textAlignment w:val="baseline"/>
        <w:rPr>
          <w:rFonts w:ascii="Times New Roman" w:eastAsia="Times New Roman" w:hAnsi="Times New Roman"/>
          <w:color w:val="000000"/>
          <w:sz w:val="24"/>
          <w:szCs w:val="24"/>
          <w:lang w:eastAsia="ru-RU"/>
        </w:rPr>
      </w:pPr>
      <w:r w:rsidRPr="00333A17">
        <w:rPr>
          <w:rFonts w:ascii="Times New Roman" w:eastAsia="Times New Roman" w:hAnsi="Times New Roman"/>
          <w:color w:val="000000"/>
          <w:sz w:val="24"/>
          <w:szCs w:val="24"/>
          <w:lang w:eastAsia="ru-RU"/>
        </w:rPr>
        <w:t>Нельзя ловить рыбу или ходить около закраин, промоин и полыней, трещин, торосов и провалов.</w:t>
      </w:r>
    </w:p>
    <w:p w:rsidR="002B51BB" w:rsidRDefault="002B51BB" w:rsidP="000719E6">
      <w:pPr>
        <w:spacing w:after="0" w:line="240" w:lineRule="auto"/>
        <w:rPr>
          <w:rFonts w:ascii="Times New Roman" w:eastAsia="Times New Roman" w:hAnsi="Times New Roman"/>
          <w:sz w:val="24"/>
          <w:szCs w:val="24"/>
          <w:lang w:eastAsia="ru-RU"/>
        </w:rPr>
      </w:pPr>
    </w:p>
    <w:p w:rsidR="00333A17" w:rsidRPr="00333A17" w:rsidRDefault="00333A17" w:rsidP="000719E6">
      <w:pPr>
        <w:spacing w:after="0" w:line="240" w:lineRule="auto"/>
        <w:rPr>
          <w:rFonts w:ascii="Times New Roman" w:eastAsia="Times New Roman" w:hAnsi="Times New Roman"/>
          <w:sz w:val="24"/>
          <w:szCs w:val="24"/>
          <w:lang w:eastAsia="ru-RU"/>
        </w:rPr>
      </w:pPr>
      <w:r w:rsidRPr="00333A17">
        <w:rPr>
          <w:rFonts w:ascii="Times New Roman" w:eastAsia="Times New Roman" w:hAnsi="Times New Roman"/>
          <w:b/>
          <w:bCs/>
          <w:sz w:val="24"/>
          <w:szCs w:val="24"/>
          <w:lang w:eastAsia="ru-RU"/>
        </w:rPr>
        <w:t>Если, находясь на водоёме, вы попали в беду, звоните по единому телефону всех спасательных служб 112.</w:t>
      </w:r>
    </w:p>
    <w:p w:rsidR="006303B5" w:rsidRPr="000719E6" w:rsidRDefault="00333A17"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333A17" w:rsidRDefault="00333A17" w:rsidP="00187069">
      <w:pPr>
        <w:spacing w:after="0" w:line="240" w:lineRule="auto"/>
        <w:jc w:val="center"/>
        <w:outlineLvl w:val="1"/>
        <w:rPr>
          <w:rFonts w:ascii="Times New Roman" w:eastAsia="Times New Roman" w:hAnsi="Times New Roman"/>
          <w:b/>
          <w:bCs/>
          <w:i/>
          <w:sz w:val="28"/>
          <w:szCs w:val="28"/>
          <w:lang w:eastAsia="ru-RU"/>
        </w:rPr>
      </w:pPr>
      <w:r w:rsidRPr="00333A17">
        <w:rPr>
          <w:rFonts w:ascii="Times New Roman" w:eastAsia="Times New Roman" w:hAnsi="Times New Roman"/>
          <w:b/>
          <w:bCs/>
          <w:i/>
          <w:sz w:val="28"/>
          <w:szCs w:val="28"/>
          <w:lang w:eastAsia="ru-RU"/>
        </w:rPr>
        <w:lastRenderedPageBreak/>
        <w:t>Спасательные средства, применяемые</w:t>
      </w:r>
      <w:r w:rsidRPr="00187069">
        <w:rPr>
          <w:rFonts w:ascii="Times New Roman" w:hAnsi="Times New Roman"/>
          <w:i/>
          <w:sz w:val="28"/>
          <w:szCs w:val="28"/>
          <w:lang w:eastAsia="ru-RU"/>
        </w:rPr>
        <w:t xml:space="preserve"> </w:t>
      </w:r>
      <w:r w:rsidRPr="00333A17">
        <w:rPr>
          <w:rFonts w:ascii="Times New Roman" w:eastAsia="Times New Roman" w:hAnsi="Times New Roman"/>
          <w:b/>
          <w:bCs/>
          <w:i/>
          <w:sz w:val="28"/>
          <w:szCs w:val="28"/>
          <w:lang w:eastAsia="ru-RU"/>
        </w:rPr>
        <w:t>для оказания помощи</w:t>
      </w:r>
      <w:r w:rsidR="00187069">
        <w:rPr>
          <w:rFonts w:ascii="Times New Roman" w:eastAsia="Times New Roman" w:hAnsi="Times New Roman"/>
          <w:b/>
          <w:bCs/>
          <w:i/>
          <w:sz w:val="28"/>
          <w:szCs w:val="28"/>
          <w:lang w:eastAsia="ru-RU"/>
        </w:rPr>
        <w:t xml:space="preserve">                                        </w:t>
      </w:r>
      <w:r w:rsidRPr="00333A17">
        <w:rPr>
          <w:rFonts w:ascii="Times New Roman" w:eastAsia="Times New Roman" w:hAnsi="Times New Roman"/>
          <w:b/>
          <w:bCs/>
          <w:i/>
          <w:sz w:val="28"/>
          <w:szCs w:val="28"/>
          <w:lang w:eastAsia="ru-RU"/>
        </w:rPr>
        <w:t xml:space="preserve"> человеку, оказавш</w:t>
      </w:r>
      <w:r w:rsidR="00187069">
        <w:rPr>
          <w:rFonts w:ascii="Times New Roman" w:eastAsia="Times New Roman" w:hAnsi="Times New Roman"/>
          <w:b/>
          <w:bCs/>
          <w:i/>
          <w:sz w:val="28"/>
          <w:szCs w:val="28"/>
          <w:lang w:eastAsia="ru-RU"/>
        </w:rPr>
        <w:t xml:space="preserve">емуся в воде, в </w:t>
      </w:r>
      <w:proofErr w:type="gramStart"/>
      <w:r w:rsidR="00187069">
        <w:rPr>
          <w:rFonts w:ascii="Times New Roman" w:eastAsia="Times New Roman" w:hAnsi="Times New Roman"/>
          <w:b/>
          <w:bCs/>
          <w:i/>
          <w:sz w:val="28"/>
          <w:szCs w:val="28"/>
          <w:lang w:eastAsia="ru-RU"/>
        </w:rPr>
        <w:t>ледовый  период</w:t>
      </w:r>
      <w:proofErr w:type="gramEnd"/>
    </w:p>
    <w:p w:rsidR="00187069" w:rsidRDefault="00187069" w:rsidP="00187069">
      <w:pPr>
        <w:spacing w:after="0" w:line="240" w:lineRule="auto"/>
        <w:jc w:val="center"/>
        <w:outlineLvl w:val="1"/>
        <w:rPr>
          <w:rFonts w:ascii="Times New Roman" w:eastAsia="Times New Roman" w:hAnsi="Times New Roman"/>
          <w:b/>
          <w:bCs/>
          <w:i/>
          <w:sz w:val="28"/>
          <w:szCs w:val="28"/>
          <w:lang w:eastAsia="ru-RU"/>
        </w:rPr>
      </w:pPr>
    </w:p>
    <w:p w:rsidR="00187069" w:rsidRDefault="00187069" w:rsidP="00187069">
      <w:pPr>
        <w:spacing w:after="0" w:line="240" w:lineRule="auto"/>
        <w:jc w:val="both"/>
        <w:rPr>
          <w:rFonts w:ascii="Times New Roman" w:hAnsi="Times New Roman"/>
          <w:sz w:val="24"/>
          <w:szCs w:val="24"/>
          <w:lang w:eastAsia="ru-RU"/>
        </w:rPr>
      </w:pPr>
      <w:r>
        <w:rPr>
          <w:noProof/>
          <w:lang w:eastAsia="ru-RU"/>
        </w:rPr>
        <w:drawing>
          <wp:anchor distT="0" distB="0" distL="114300" distR="114300" simplePos="0" relativeHeight="251789312" behindDoc="1" locked="0" layoutInCell="1" allowOverlap="1" wp14:anchorId="17015E3E" wp14:editId="2A8927D2">
            <wp:simplePos x="0" y="0"/>
            <wp:positionH relativeFrom="column">
              <wp:posOffset>4433570</wp:posOffset>
            </wp:positionH>
            <wp:positionV relativeFrom="paragraph">
              <wp:posOffset>141605</wp:posOffset>
            </wp:positionV>
            <wp:extent cx="2027555" cy="1776730"/>
            <wp:effectExtent l="0" t="0" r="0" b="0"/>
            <wp:wrapTight wrapText="bothSides">
              <wp:wrapPolygon edited="0">
                <wp:start x="0" y="0"/>
                <wp:lineTo x="0" y="21307"/>
                <wp:lineTo x="21309" y="21307"/>
                <wp:lineTo x="21309" y="0"/>
                <wp:lineTo x="0" y="0"/>
              </wp:wrapPolygon>
            </wp:wrapTight>
            <wp:docPr id="13" name="Рисунок 13" descr="http://cdn01.ru/files/users/images/a2/eb/a2eba91d11ac314606db4b56a20142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01.ru/files/users/images/a2/eb/a2eba91d11ac314606db4b56a201426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7555" cy="17767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b/>
          <w:bCs/>
          <w:i/>
          <w:sz w:val="28"/>
          <w:szCs w:val="28"/>
          <w:lang w:eastAsia="ru-RU"/>
        </w:rPr>
        <w:tab/>
      </w:r>
      <w:r w:rsidR="00333A17" w:rsidRPr="00333A17">
        <w:rPr>
          <w:rFonts w:ascii="Times New Roman" w:hAnsi="Times New Roman"/>
          <w:sz w:val="24"/>
          <w:szCs w:val="24"/>
          <w:lang w:eastAsia="ru-RU"/>
        </w:rPr>
        <w:t xml:space="preserve">Для оказания помощи человеку, оказавшемуся в воде, применяют следующие </w:t>
      </w:r>
      <w:r w:rsidR="00333A17" w:rsidRPr="00333A17">
        <w:rPr>
          <w:rFonts w:ascii="Times New Roman" w:hAnsi="Times New Roman"/>
          <w:sz w:val="24"/>
          <w:szCs w:val="24"/>
        </w:rPr>
        <w:t>спасательные средства: лестницу, веревочный конец Александрова, носилки-волокуши,</w:t>
      </w:r>
      <w:r w:rsidR="00333A17" w:rsidRPr="00333A17">
        <w:rPr>
          <w:rFonts w:ascii="Times New Roman" w:hAnsi="Times New Roman"/>
          <w:sz w:val="24"/>
          <w:szCs w:val="24"/>
          <w:lang w:eastAsia="ru-RU"/>
        </w:rPr>
        <w:t xml:space="preserve"> круг спасательный, багор, основные и вспомогательные веревки длиной 50-</w:t>
      </w:r>
      <w:smartTag w:uri="urn:schemas-microsoft-com:office:smarttags" w:element="metricconverter">
        <w:smartTagPr>
          <w:attr w:name="ProductID" w:val="60 м"/>
        </w:smartTagPr>
        <w:r w:rsidR="00333A17" w:rsidRPr="00333A17">
          <w:rPr>
            <w:rFonts w:ascii="Times New Roman" w:hAnsi="Times New Roman"/>
            <w:sz w:val="24"/>
            <w:szCs w:val="24"/>
            <w:lang w:eastAsia="ru-RU"/>
          </w:rPr>
          <w:t>60 м</w:t>
        </w:r>
      </w:smartTag>
      <w:r>
        <w:rPr>
          <w:rFonts w:ascii="Times New Roman" w:hAnsi="Times New Roman"/>
          <w:sz w:val="24"/>
          <w:szCs w:val="24"/>
          <w:lang w:eastAsia="ru-RU"/>
        </w:rPr>
        <w:t>.</w:t>
      </w:r>
      <w:r w:rsidR="00333A17" w:rsidRPr="00333A17">
        <w:rPr>
          <w:rFonts w:ascii="Times New Roman" w:hAnsi="Times New Roman"/>
          <w:sz w:val="24"/>
          <w:szCs w:val="24"/>
          <w:lang w:eastAsia="ru-RU"/>
        </w:rPr>
        <w:t xml:space="preserve">  Для спасения человека в период неокрепшего льда используют складные </w:t>
      </w:r>
      <w:proofErr w:type="spellStart"/>
      <w:r w:rsidR="00333A17" w:rsidRPr="00333A17">
        <w:rPr>
          <w:rFonts w:ascii="Times New Roman" w:hAnsi="Times New Roman"/>
          <w:sz w:val="24"/>
          <w:szCs w:val="24"/>
          <w:lang w:eastAsia="ru-RU"/>
        </w:rPr>
        <w:t>трехколенные</w:t>
      </w:r>
      <w:proofErr w:type="spellEnd"/>
      <w:r w:rsidR="00333A17" w:rsidRPr="00333A17">
        <w:rPr>
          <w:rFonts w:ascii="Times New Roman" w:hAnsi="Times New Roman"/>
          <w:sz w:val="24"/>
          <w:szCs w:val="24"/>
          <w:lang w:eastAsia="ru-RU"/>
        </w:rPr>
        <w:t xml:space="preserve"> или телескопические лестницы.                                                                                                        На спасательных станциях применяют лестницы с вертикальными стойками и поручнями или лестницы из дюралюминиевых труб, концы которых запаяны. Последние очень прочные и легкие, имеют положительную плавучесть; длина их до </w:t>
      </w:r>
      <w:smartTag w:uri="urn:schemas-microsoft-com:office:smarttags" w:element="metricconverter">
        <w:smartTagPr>
          <w:attr w:name="ProductID" w:val="6 м"/>
        </w:smartTagPr>
        <w:r w:rsidR="00333A17" w:rsidRPr="00333A17">
          <w:rPr>
            <w:rFonts w:ascii="Times New Roman" w:hAnsi="Times New Roman"/>
            <w:sz w:val="24"/>
            <w:szCs w:val="24"/>
            <w:lang w:eastAsia="ru-RU"/>
          </w:rPr>
          <w:t>6 м</w:t>
        </w:r>
      </w:smartTag>
      <w:r w:rsidR="00333A17" w:rsidRPr="00333A17">
        <w:rPr>
          <w:rFonts w:ascii="Times New Roman" w:hAnsi="Times New Roman"/>
          <w:sz w:val="24"/>
          <w:szCs w:val="24"/>
          <w:lang w:eastAsia="ru-RU"/>
        </w:rPr>
        <w:t>, ширина 35-</w:t>
      </w:r>
      <w:smartTag w:uri="urn:schemas-microsoft-com:office:smarttags" w:element="metricconverter">
        <w:smartTagPr>
          <w:attr w:name="ProductID" w:val="40 см"/>
        </w:smartTagPr>
        <w:r w:rsidR="00333A17" w:rsidRPr="00333A17">
          <w:rPr>
            <w:rFonts w:ascii="Times New Roman" w:hAnsi="Times New Roman"/>
            <w:sz w:val="24"/>
            <w:szCs w:val="24"/>
            <w:lang w:eastAsia="ru-RU"/>
          </w:rPr>
          <w:t>40 см</w:t>
        </w:r>
      </w:smartTag>
      <w:r w:rsidR="00333A17" w:rsidRPr="00333A17">
        <w:rPr>
          <w:rFonts w:ascii="Times New Roman" w:hAnsi="Times New Roman"/>
          <w:sz w:val="24"/>
          <w:szCs w:val="24"/>
          <w:lang w:eastAsia="ru-RU"/>
        </w:rPr>
        <w:t>. На одном конце лестницы привязывают спасательную веревку длиной 40-</w:t>
      </w:r>
      <w:smartTag w:uri="urn:schemas-microsoft-com:office:smarttags" w:element="metricconverter">
        <w:smartTagPr>
          <w:attr w:name="ProductID" w:val="50 м"/>
        </w:smartTagPr>
        <w:r w:rsidR="00333A17" w:rsidRPr="00333A17">
          <w:rPr>
            <w:rFonts w:ascii="Times New Roman" w:hAnsi="Times New Roman"/>
            <w:sz w:val="24"/>
            <w:szCs w:val="24"/>
            <w:lang w:eastAsia="ru-RU"/>
          </w:rPr>
          <w:t>50 м</w:t>
        </w:r>
      </w:smartTag>
      <w:r w:rsidR="00333A17" w:rsidRPr="00333A17">
        <w:rPr>
          <w:rFonts w:ascii="Times New Roman" w:hAnsi="Times New Roman"/>
          <w:sz w:val="24"/>
          <w:szCs w:val="24"/>
          <w:lang w:eastAsia="ru-RU"/>
        </w:rPr>
        <w:t>.</w:t>
      </w:r>
    </w:p>
    <w:p w:rsidR="00187069" w:rsidRDefault="00187069" w:rsidP="0018706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333A17" w:rsidRPr="00333A17">
        <w:rPr>
          <w:rFonts w:ascii="Times New Roman" w:hAnsi="Times New Roman"/>
          <w:sz w:val="24"/>
          <w:szCs w:val="24"/>
          <w:lang w:eastAsia="ru-RU"/>
        </w:rPr>
        <w:t xml:space="preserve">Конец Александрова изготавливается из веревки длиной до </w:t>
      </w:r>
      <w:smartTag w:uri="urn:schemas-microsoft-com:office:smarttags" w:element="metricconverter">
        <w:smartTagPr>
          <w:attr w:name="ProductID" w:val="30 м"/>
        </w:smartTagPr>
        <w:r w:rsidR="00333A17" w:rsidRPr="00333A17">
          <w:rPr>
            <w:rFonts w:ascii="Times New Roman" w:hAnsi="Times New Roman"/>
            <w:sz w:val="24"/>
            <w:szCs w:val="24"/>
            <w:lang w:eastAsia="ru-RU"/>
          </w:rPr>
          <w:t>30 м</w:t>
        </w:r>
      </w:smartTag>
      <w:r w:rsidR="00333A17" w:rsidRPr="00333A17">
        <w:rPr>
          <w:rFonts w:ascii="Times New Roman" w:hAnsi="Times New Roman"/>
          <w:sz w:val="24"/>
          <w:szCs w:val="24"/>
          <w:lang w:eastAsia="ru-RU"/>
        </w:rPr>
        <w:t>, диаметром 10-</w:t>
      </w:r>
      <w:smartTag w:uri="urn:schemas-microsoft-com:office:smarttags" w:element="metricconverter">
        <w:smartTagPr>
          <w:attr w:name="ProductID" w:val="12 мм"/>
        </w:smartTagPr>
        <w:r w:rsidR="00333A17" w:rsidRPr="00333A17">
          <w:rPr>
            <w:rFonts w:ascii="Times New Roman" w:hAnsi="Times New Roman"/>
            <w:sz w:val="24"/>
            <w:szCs w:val="24"/>
            <w:lang w:eastAsia="ru-RU"/>
          </w:rPr>
          <w:t>12 мм</w:t>
        </w:r>
      </w:smartTag>
      <w:r w:rsidR="00333A17" w:rsidRPr="00333A17">
        <w:rPr>
          <w:rFonts w:ascii="Times New Roman" w:hAnsi="Times New Roman"/>
          <w:sz w:val="24"/>
          <w:szCs w:val="24"/>
          <w:lang w:eastAsia="ru-RU"/>
        </w:rPr>
        <w:t xml:space="preserve">. На одном конце её имеется петля (длиной от 600 до </w:t>
      </w:r>
      <w:smartTag w:uri="urn:schemas-microsoft-com:office:smarttags" w:element="metricconverter">
        <w:smartTagPr>
          <w:attr w:name="ProductID" w:val="900 мм"/>
        </w:smartTagPr>
        <w:r w:rsidR="00333A17" w:rsidRPr="00333A17">
          <w:rPr>
            <w:rFonts w:ascii="Times New Roman" w:hAnsi="Times New Roman"/>
            <w:sz w:val="24"/>
            <w:szCs w:val="24"/>
            <w:lang w:eastAsia="ru-RU"/>
          </w:rPr>
          <w:t>900 мм</w:t>
        </w:r>
      </w:smartTag>
      <w:r w:rsidR="00333A17" w:rsidRPr="00333A17">
        <w:rPr>
          <w:rFonts w:ascii="Times New Roman" w:hAnsi="Times New Roman"/>
          <w:sz w:val="24"/>
          <w:szCs w:val="24"/>
          <w:lang w:eastAsia="ru-RU"/>
        </w:rPr>
        <w:t>) с двумя поплавками яркого цвета.                                                                                                                                                 Носилки-волокуши имеют различную конструкцию и могут применяться для транспортировки пострадавших на берег по льду или по рыхлому снегу.</w:t>
      </w:r>
    </w:p>
    <w:p w:rsidR="00187069" w:rsidRDefault="00187069" w:rsidP="0018706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333A17" w:rsidRPr="00333A17">
        <w:rPr>
          <w:rFonts w:ascii="Times New Roman" w:hAnsi="Times New Roman"/>
          <w:sz w:val="24"/>
          <w:szCs w:val="24"/>
          <w:lang w:eastAsia="ru-RU"/>
        </w:rPr>
        <w:t xml:space="preserve">На чистом льду можно рекомендовать пользоваться приспособлением «Зимняя подкова». Это съемные резиновые подошвы с небольшими стальными шипами, которые почти не видны при ходьбе. Они легко и просто надеваются на любую обувь, любого размера (маленькая петля на носок, большая на пятку), что позволяет чувствовать себя уверенно на чистом льду и в самый сильный гололёд.                                                                                              </w:t>
      </w:r>
      <w:r>
        <w:rPr>
          <w:rFonts w:ascii="Times New Roman" w:hAnsi="Times New Roman"/>
          <w:sz w:val="24"/>
          <w:szCs w:val="24"/>
          <w:lang w:eastAsia="ru-RU"/>
        </w:rPr>
        <w:t xml:space="preserve">                                                                                                                  </w:t>
      </w:r>
      <w:r>
        <w:rPr>
          <w:rFonts w:ascii="Times New Roman" w:hAnsi="Times New Roman"/>
          <w:sz w:val="24"/>
          <w:szCs w:val="24"/>
          <w:lang w:eastAsia="ru-RU"/>
        </w:rPr>
        <w:tab/>
      </w:r>
      <w:r w:rsidR="00333A17" w:rsidRPr="00333A17">
        <w:rPr>
          <w:rFonts w:ascii="Times New Roman" w:hAnsi="Times New Roman"/>
          <w:sz w:val="24"/>
          <w:szCs w:val="24"/>
          <w:lang w:eastAsia="ru-RU"/>
        </w:rPr>
        <w:t xml:space="preserve"> Оценив обстановку, надо наметить с берега свой маршрут движения и приступить к спасени</w:t>
      </w:r>
      <w:r>
        <w:rPr>
          <w:rFonts w:ascii="Times New Roman" w:hAnsi="Times New Roman"/>
          <w:sz w:val="24"/>
          <w:szCs w:val="24"/>
          <w:lang w:eastAsia="ru-RU"/>
        </w:rPr>
        <w:t xml:space="preserve">ю пострадавшего. </w:t>
      </w:r>
      <w:r w:rsidR="00333A17" w:rsidRPr="00333A17">
        <w:rPr>
          <w:rFonts w:ascii="Times New Roman" w:hAnsi="Times New Roman"/>
          <w:sz w:val="24"/>
          <w:szCs w:val="24"/>
          <w:lang w:eastAsia="ru-RU"/>
        </w:rPr>
        <w:t>Сойти с берега и начать движение в сторону пострадавшего по возможности, по его следам. При приближении к пролому льда надо лечь на живот и подползти к пострадавшему по-пластунски (скользя на животе); у места пролома льда подать подручные средства (шарф, веревку, ремень и т п.).</w:t>
      </w:r>
    </w:p>
    <w:p w:rsidR="00187069" w:rsidRDefault="00187069" w:rsidP="00187069">
      <w:pPr>
        <w:spacing w:after="0" w:line="240" w:lineRule="auto"/>
        <w:jc w:val="both"/>
        <w:rPr>
          <w:rFonts w:ascii="Times New Roman" w:hAnsi="Times New Roman"/>
          <w:sz w:val="24"/>
          <w:szCs w:val="24"/>
          <w:lang w:eastAsia="ru-RU"/>
        </w:rPr>
      </w:pPr>
      <w:r>
        <w:rPr>
          <w:rFonts w:ascii="Times New Roman" w:hAnsi="Times New Roman"/>
          <w:b/>
          <w:bCs/>
          <w:sz w:val="24"/>
          <w:szCs w:val="24"/>
          <w:lang w:eastAsia="ru-RU"/>
        </w:rPr>
        <w:t xml:space="preserve">Надо </w:t>
      </w:r>
      <w:r w:rsidR="00333A17" w:rsidRPr="000719E6">
        <w:rPr>
          <w:rFonts w:ascii="Times New Roman" w:hAnsi="Times New Roman"/>
          <w:b/>
          <w:bCs/>
          <w:sz w:val="24"/>
          <w:szCs w:val="24"/>
          <w:lang w:eastAsia="ru-RU"/>
        </w:rPr>
        <w:t>помнить</w:t>
      </w:r>
      <w:r w:rsidR="00333A17" w:rsidRPr="00333A17">
        <w:rPr>
          <w:rFonts w:ascii="Times New Roman" w:hAnsi="Times New Roman"/>
          <w:sz w:val="24"/>
          <w:szCs w:val="24"/>
          <w:lang w:eastAsia="ru-RU"/>
        </w:rPr>
        <w:t>!</w:t>
      </w:r>
    </w:p>
    <w:p w:rsidR="00333A17" w:rsidRPr="00187069" w:rsidRDefault="00187069" w:rsidP="0018706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ab/>
      </w:r>
      <w:r w:rsidR="00333A17" w:rsidRPr="00333A17">
        <w:rPr>
          <w:rFonts w:ascii="Times New Roman" w:hAnsi="Times New Roman"/>
          <w:sz w:val="24"/>
          <w:szCs w:val="24"/>
          <w:lang w:eastAsia="ru-RU"/>
        </w:rPr>
        <w:t>Приближаться к полынье можно только ползком. Для увеличения площади опоры необходимо под себя подложить предметы, увеличивающие площадь опоры. Доски жерди и т.д. Подползать к самому краю полыньи недопустимо.</w:t>
      </w:r>
      <w:r>
        <w:rPr>
          <w:rFonts w:ascii="Times New Roman" w:hAnsi="Times New Roman"/>
          <w:sz w:val="24"/>
          <w:szCs w:val="24"/>
          <w:lang w:eastAsia="ru-RU"/>
        </w:rPr>
        <w:t xml:space="preserve"> </w:t>
      </w:r>
      <w:r w:rsidR="00333A17" w:rsidRPr="00333A17">
        <w:rPr>
          <w:rFonts w:ascii="Times New Roman" w:hAnsi="Times New Roman"/>
          <w:sz w:val="24"/>
          <w:szCs w:val="24"/>
          <w:lang w:eastAsia="ru-RU"/>
        </w:rPr>
        <w:t xml:space="preserve">После извлечения пострадавшего из воды и транспортировки на </w:t>
      </w:r>
      <w:proofErr w:type="gramStart"/>
      <w:r w:rsidR="00333A17" w:rsidRPr="00333A17">
        <w:rPr>
          <w:rFonts w:ascii="Times New Roman" w:hAnsi="Times New Roman"/>
          <w:sz w:val="24"/>
          <w:szCs w:val="24"/>
          <w:lang w:eastAsia="ru-RU"/>
        </w:rPr>
        <w:t xml:space="preserve">берег  </w:t>
      </w:r>
      <w:r w:rsidRPr="00187069">
        <w:rPr>
          <w:rFonts w:ascii="Times New Roman" w:hAnsi="Times New Roman"/>
          <w:b/>
          <w:sz w:val="24"/>
          <w:szCs w:val="24"/>
          <w:lang w:eastAsia="ru-RU"/>
        </w:rPr>
        <w:t>н</w:t>
      </w:r>
      <w:r w:rsidR="00333A17" w:rsidRPr="00187069">
        <w:rPr>
          <w:rFonts w:ascii="Times New Roman" w:hAnsi="Times New Roman"/>
          <w:b/>
          <w:bCs/>
          <w:kern w:val="36"/>
          <w:sz w:val="24"/>
          <w:szCs w:val="24"/>
          <w:lang w:eastAsia="ru-RU"/>
        </w:rPr>
        <w:t>е</w:t>
      </w:r>
      <w:r w:rsidR="00333A17" w:rsidRPr="000719E6">
        <w:rPr>
          <w:rFonts w:ascii="Times New Roman" w:hAnsi="Times New Roman"/>
          <w:b/>
          <w:bCs/>
          <w:kern w:val="36"/>
          <w:sz w:val="24"/>
          <w:szCs w:val="24"/>
          <w:lang w:eastAsia="ru-RU"/>
        </w:rPr>
        <w:t>обходимо</w:t>
      </w:r>
      <w:proofErr w:type="gramEnd"/>
      <w:r w:rsidR="00333A17" w:rsidRPr="000719E6">
        <w:rPr>
          <w:rFonts w:ascii="Times New Roman" w:hAnsi="Times New Roman"/>
          <w:b/>
          <w:bCs/>
          <w:kern w:val="36"/>
          <w:sz w:val="24"/>
          <w:szCs w:val="24"/>
          <w:lang w:eastAsia="ru-RU"/>
        </w:rPr>
        <w:t xml:space="preserve"> по признакам установить степень его переохлаждения и оказать первую доврачебную помощь!</w:t>
      </w:r>
    </w:p>
    <w:p w:rsidR="00333A17" w:rsidRPr="000719E6" w:rsidRDefault="00333A17" w:rsidP="000719E6">
      <w:pPr>
        <w:spacing w:after="0" w:line="240" w:lineRule="auto"/>
        <w:jc w:val="center"/>
        <w:rPr>
          <w:rFonts w:ascii="Times New Roman" w:eastAsia="Times New Roman" w:hAnsi="Times New Roman"/>
          <w:b/>
          <w:bCs/>
          <w:i/>
          <w:iCs/>
          <w:sz w:val="24"/>
          <w:szCs w:val="24"/>
          <w:lang w:eastAsia="ru-RU"/>
        </w:rPr>
      </w:pPr>
      <w:r w:rsidRPr="000719E6">
        <w:rPr>
          <w:rFonts w:ascii="Times New Roman" w:eastAsia="Times New Roman" w:hAnsi="Times New Roman"/>
          <w:b/>
          <w:bCs/>
          <w:i/>
          <w:iCs/>
          <w:sz w:val="24"/>
          <w:szCs w:val="24"/>
          <w:lang w:eastAsia="ru-RU"/>
        </w:rPr>
        <w:t>*****</w:t>
      </w:r>
    </w:p>
    <w:p w:rsidR="00333A17" w:rsidRPr="00333A17" w:rsidRDefault="00333A17" w:rsidP="000719E6">
      <w:pPr>
        <w:spacing w:after="0" w:line="240" w:lineRule="auto"/>
        <w:jc w:val="center"/>
        <w:rPr>
          <w:rFonts w:ascii="Times New Roman" w:eastAsia="Times New Roman" w:hAnsi="Times New Roman"/>
          <w:sz w:val="24"/>
          <w:szCs w:val="24"/>
          <w:lang w:eastAsia="ru-RU"/>
        </w:rPr>
      </w:pPr>
      <w:r w:rsidRPr="00333A17">
        <w:rPr>
          <w:rFonts w:ascii="Times New Roman" w:hAnsi="Times New Roman"/>
          <w:b/>
          <w:sz w:val="24"/>
          <w:szCs w:val="24"/>
          <w:lang w:eastAsia="ru-RU"/>
        </w:rPr>
        <w:t>СТЕПЕНИ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Таит опасность для </w:t>
      </w:r>
      <w:proofErr w:type="gramStart"/>
      <w:r w:rsidR="00333A17" w:rsidRPr="00333A17">
        <w:rPr>
          <w:rFonts w:ascii="Times New Roman" w:eastAsia="Times New Roman" w:hAnsi="Times New Roman"/>
          <w:sz w:val="24"/>
          <w:szCs w:val="24"/>
          <w:lang w:eastAsia="ru-RU"/>
        </w:rPr>
        <w:t>человека  низкая</w:t>
      </w:r>
      <w:proofErr w:type="gramEnd"/>
      <w:r w:rsidR="00333A17" w:rsidRPr="00333A17">
        <w:rPr>
          <w:rFonts w:ascii="Times New Roman" w:eastAsia="Times New Roman" w:hAnsi="Times New Roman"/>
          <w:sz w:val="24"/>
          <w:szCs w:val="24"/>
          <w:lang w:eastAsia="ru-RU"/>
        </w:rPr>
        <w:t xml:space="preserve"> температура. Наиболее чувствительны к ее действию нос, уши, кисти и стопы, особенно пальцы, которые слабее защищены от холода одеждой и находятся в самых неблагоприятных условиях кровообращения, как </w:t>
      </w:r>
      <w:r>
        <w:rPr>
          <w:rFonts w:ascii="Times New Roman" w:eastAsia="Times New Roman" w:hAnsi="Times New Roman"/>
          <w:sz w:val="24"/>
          <w:szCs w:val="24"/>
          <w:lang w:eastAsia="ru-RU"/>
        </w:rPr>
        <w:t xml:space="preserve">наиболее отдаленные от сердца. </w:t>
      </w:r>
      <w:r w:rsidR="00333A17" w:rsidRPr="00333A17">
        <w:rPr>
          <w:rFonts w:ascii="Times New Roman" w:eastAsia="Times New Roman" w:hAnsi="Times New Roman"/>
          <w:sz w:val="24"/>
          <w:szCs w:val="24"/>
          <w:lang w:eastAsia="ru-RU"/>
        </w:rPr>
        <w:t xml:space="preserve">В результате длительного действия низкой температуры может возникнуть </w:t>
      </w:r>
      <w:r w:rsidR="00333A17" w:rsidRPr="00333A17">
        <w:rPr>
          <w:rFonts w:ascii="Times New Roman" w:eastAsia="Times New Roman" w:hAnsi="Times New Roman"/>
          <w:b/>
          <w:sz w:val="24"/>
          <w:szCs w:val="24"/>
          <w:lang w:eastAsia="ru-RU"/>
        </w:rPr>
        <w:t>обморожение.</w:t>
      </w:r>
      <w:r w:rsidR="00333A17" w:rsidRPr="00333A17">
        <w:rPr>
          <w:rFonts w:ascii="Times New Roman" w:eastAsia="Times New Roman" w:hAnsi="Times New Roman"/>
          <w:sz w:val="24"/>
          <w:szCs w:val="24"/>
          <w:lang w:eastAsia="ru-RU"/>
        </w:rPr>
        <w:t xml:space="preserve"> Медицина различает четыре степени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b/>
          <w:sz w:val="24"/>
          <w:szCs w:val="24"/>
          <w:lang w:eastAsia="ru-RU"/>
        </w:rPr>
        <w:t>Первая</w:t>
      </w:r>
      <w:r w:rsidR="00333A17" w:rsidRPr="00333A17">
        <w:rPr>
          <w:rFonts w:ascii="Times New Roman" w:eastAsia="Times New Roman" w:hAnsi="Times New Roman"/>
          <w:sz w:val="24"/>
          <w:szCs w:val="24"/>
          <w:lang w:eastAsia="ru-RU"/>
        </w:rPr>
        <w:t xml:space="preserve"> — когда сокращение кровеносных сосудов сопровождается побледнением кожи и потерей чувствительности на участке обморожения;</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b/>
          <w:sz w:val="24"/>
          <w:szCs w:val="24"/>
          <w:lang w:eastAsia="ru-RU"/>
        </w:rPr>
        <w:t xml:space="preserve">Вторая </w:t>
      </w:r>
      <w:r w:rsidR="00333A17" w:rsidRPr="00333A17">
        <w:rPr>
          <w:rFonts w:ascii="Times New Roman" w:eastAsia="Times New Roman" w:hAnsi="Times New Roman"/>
          <w:sz w:val="24"/>
          <w:szCs w:val="24"/>
          <w:lang w:eastAsia="ru-RU"/>
        </w:rPr>
        <w:t>— на побледневшем участке после отогревания появляются пузыри с мутным кровянистым содержанием, а кожа становится сине-багровой;</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b/>
          <w:sz w:val="24"/>
          <w:szCs w:val="24"/>
          <w:lang w:eastAsia="ru-RU"/>
        </w:rPr>
        <w:t>Третья</w:t>
      </w:r>
      <w:r w:rsidR="00333A17" w:rsidRPr="00333A17">
        <w:rPr>
          <w:rFonts w:ascii="Times New Roman" w:eastAsia="Times New Roman" w:hAnsi="Times New Roman"/>
          <w:sz w:val="24"/>
          <w:szCs w:val="24"/>
          <w:lang w:eastAsia="ru-RU"/>
        </w:rPr>
        <w:t xml:space="preserve"> степень обморожения: в первые дни — синюшная окраска кожи, пузыри, струпья; в последующие дни — участки омертвения кожи;</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sz w:val="24"/>
          <w:szCs w:val="24"/>
          <w:lang w:eastAsia="ru-RU"/>
        </w:rPr>
        <w:tab/>
      </w:r>
      <w:r w:rsidR="00333A17" w:rsidRPr="00333A17">
        <w:rPr>
          <w:rFonts w:ascii="Times New Roman" w:eastAsia="Times New Roman" w:hAnsi="Times New Roman"/>
          <w:b/>
          <w:sz w:val="24"/>
          <w:szCs w:val="24"/>
          <w:lang w:eastAsia="ru-RU"/>
        </w:rPr>
        <w:t>Четвертая</w:t>
      </w:r>
      <w:r w:rsidR="00333A17" w:rsidRPr="00333A17">
        <w:rPr>
          <w:rFonts w:ascii="Times New Roman" w:eastAsia="Times New Roman" w:hAnsi="Times New Roman"/>
          <w:sz w:val="24"/>
          <w:szCs w:val="24"/>
          <w:lang w:eastAsia="ru-RU"/>
        </w:rPr>
        <w:t xml:space="preserve"> степень омертвение кожи и более глубоких тканей.</w:t>
      </w:r>
      <w:r w:rsidR="00333A17" w:rsidRPr="00333A17">
        <w:rPr>
          <w:rFonts w:ascii="Times New Roman" w:eastAsia="Times New Roman" w:hAnsi="Times New Roman"/>
          <w:sz w:val="24"/>
          <w:szCs w:val="24"/>
          <w:lang w:eastAsia="ru-RU"/>
        </w:rPr>
        <w:br/>
        <w:t>При первой степени обморожения помощь пострадавшему состоит в следующем. Побледневший участок тела следует тепло укутать, а пострадавшего напоить горячим, чаем или кофе. В дальнейшем на обмороженное место накладываются мазевые повязки.</w:t>
      </w:r>
      <w:r w:rsidR="00333A17" w:rsidRPr="00333A17">
        <w:rPr>
          <w:rFonts w:ascii="Times New Roman" w:eastAsia="Times New Roman" w:hAnsi="Times New Roman"/>
          <w:sz w:val="24"/>
          <w:szCs w:val="24"/>
          <w:lang w:eastAsia="ru-RU"/>
        </w:rPr>
        <w:br/>
      </w:r>
      <w:r w:rsidR="00333A17" w:rsidRPr="00333A17">
        <w:rPr>
          <w:rFonts w:ascii="Times New Roman" w:eastAsia="Times New Roman" w:hAnsi="Times New Roman"/>
          <w:sz w:val="24"/>
          <w:szCs w:val="24"/>
          <w:lang w:eastAsia="ru-RU"/>
        </w:rPr>
        <w:lastRenderedPageBreak/>
        <w:t>Помощь пострадавшим от обморожения второй, третьей и четвертой степени оказывается в лечебном учреждении.</w:t>
      </w:r>
    </w:p>
    <w:p w:rsidR="00187069"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 xml:space="preserve">Случаются на льду и более тяжелые последствия длительного воздействия низкой температуры </w:t>
      </w:r>
      <w:r w:rsidR="00333A17" w:rsidRPr="00333A17">
        <w:rPr>
          <w:rFonts w:ascii="Times New Roman" w:eastAsia="Times New Roman" w:hAnsi="Times New Roman"/>
          <w:b/>
          <w:sz w:val="24"/>
          <w:szCs w:val="24"/>
          <w:lang w:eastAsia="ru-RU"/>
        </w:rPr>
        <w:t xml:space="preserve">— </w:t>
      </w:r>
      <w:proofErr w:type="gramStart"/>
      <w:r w:rsidR="00333A17" w:rsidRPr="00333A17">
        <w:rPr>
          <w:rFonts w:ascii="Times New Roman" w:eastAsia="Times New Roman" w:hAnsi="Times New Roman"/>
          <w:b/>
          <w:sz w:val="24"/>
          <w:szCs w:val="24"/>
          <w:lang w:eastAsia="ru-RU"/>
        </w:rPr>
        <w:t>з</w:t>
      </w:r>
      <w:proofErr w:type="gramEnd"/>
      <w:r w:rsidR="00333A17" w:rsidRPr="00333A17">
        <w:rPr>
          <w:rFonts w:ascii="Times New Roman" w:eastAsia="Times New Roman" w:hAnsi="Times New Roman"/>
          <w:b/>
          <w:sz w:val="24"/>
          <w:szCs w:val="24"/>
          <w:lang w:eastAsia="ru-RU"/>
        </w:rPr>
        <w:t xml:space="preserve"> а м е р з а н и е</w:t>
      </w:r>
      <w:r w:rsidR="00333A17" w:rsidRPr="00333A17">
        <w:rPr>
          <w:rFonts w:ascii="Times New Roman" w:eastAsia="Times New Roman" w:hAnsi="Times New Roman"/>
          <w:sz w:val="24"/>
          <w:szCs w:val="24"/>
          <w:lang w:eastAsia="ru-RU"/>
        </w:rPr>
        <w:t>.</w:t>
      </w:r>
    </w:p>
    <w:p w:rsidR="00333A17" w:rsidRPr="00333A17" w:rsidRDefault="00187069" w:rsidP="0018706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Предрасполагают к замерзанию: алкогольное опьянение, переутомление при длительной ходьбе и долгое лежание на снегу или льду. Признаки замерзания: озноб, вялость, чувство усталости, тяга ко сну. Человек засыпает, во время сна постепенно ослабевают его дыхание и сердечная деятельность, коченеют конечности и может наступить смерть.</w:t>
      </w:r>
      <w:r w:rsidR="00333A17" w:rsidRPr="00333A17">
        <w:rPr>
          <w:rFonts w:ascii="Times New Roman" w:eastAsia="Times New Roman" w:hAnsi="Times New Roman"/>
          <w:sz w:val="24"/>
          <w:szCs w:val="24"/>
          <w:lang w:eastAsia="ru-RU"/>
        </w:rPr>
        <w:br/>
      </w:r>
      <w:r>
        <w:rPr>
          <w:rFonts w:ascii="Times New Roman" w:eastAsia="Times New Roman" w:hAnsi="Times New Roman"/>
          <w:sz w:val="24"/>
          <w:szCs w:val="24"/>
          <w:lang w:eastAsia="ru-RU"/>
        </w:rPr>
        <w:tab/>
      </w:r>
      <w:r w:rsidR="00333A17" w:rsidRPr="00333A17">
        <w:rPr>
          <w:rFonts w:ascii="Times New Roman" w:eastAsia="Times New Roman" w:hAnsi="Times New Roman"/>
          <w:sz w:val="24"/>
          <w:szCs w:val="24"/>
          <w:lang w:eastAsia="ru-RU"/>
        </w:rPr>
        <w:t>Первая помощь замерзающему состоит в следующем. Пострадавшего надо внести в прохладное (!) помещение и чисто вымытыми руками осторожно растереть все его тело. Если после этого он не будет проявлять признаков жизни, сделать ему искусственное дыхание. Надо также как можно скорее обратиться за медицинской помощью. Когда пострадавший придет в сознание, его следует тепло укутать, согреть, дать ему горячее питье.</w:t>
      </w:r>
    </w:p>
    <w:p w:rsidR="006303B5" w:rsidRPr="00187069" w:rsidRDefault="00333A17" w:rsidP="00187069">
      <w:pPr>
        <w:spacing w:after="0" w:line="240" w:lineRule="auto"/>
        <w:jc w:val="both"/>
        <w:rPr>
          <w:rFonts w:ascii="Times New Roman" w:hAnsi="Times New Roman"/>
          <w:sz w:val="24"/>
          <w:szCs w:val="24"/>
        </w:rPr>
      </w:pPr>
      <w:r w:rsidRPr="00333A17">
        <w:rPr>
          <w:rFonts w:ascii="Times New Roman" w:hAnsi="Times New Roman"/>
          <w:b/>
          <w:bCs/>
          <w:sz w:val="24"/>
          <w:szCs w:val="24"/>
        </w:rPr>
        <w:t>Если, находясь на водоёме, вы попали в беду, звоните по единому телефону всех спасательных служб 112.</w:t>
      </w:r>
      <w:bookmarkStart w:id="0" w:name="_GoBack"/>
      <w:bookmarkEnd w:id="0"/>
    </w:p>
    <w:p w:rsidR="009A7CCF" w:rsidRPr="00EB4C46" w:rsidRDefault="00403E26" w:rsidP="00EB4C46">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w:t>
      </w:r>
    </w:p>
    <w:p w:rsidR="00F72674" w:rsidRPr="00EB4C46" w:rsidRDefault="00CA487D" w:rsidP="00E858BE">
      <w:pPr>
        <w:spacing w:after="0" w:line="240" w:lineRule="auto"/>
        <w:jc w:val="center"/>
        <w:rPr>
          <w:rFonts w:ascii="Times New Roman" w:eastAsia="Times New Roman" w:hAnsi="Times New Roman"/>
          <w:sz w:val="24"/>
          <w:szCs w:val="24"/>
          <w:lang w:eastAsia="ru-RU"/>
        </w:rPr>
      </w:pPr>
      <w:r w:rsidRPr="002D3827">
        <w:rPr>
          <w:b/>
          <w:i/>
          <w:sz w:val="28"/>
          <w:szCs w:val="28"/>
        </w:rPr>
        <w:t xml:space="preserve">Будильник безопасности – автономный пожарный </w:t>
      </w:r>
      <w:proofErr w:type="spellStart"/>
      <w:r w:rsidRPr="002D3827">
        <w:rPr>
          <w:b/>
          <w:i/>
          <w:sz w:val="28"/>
          <w:szCs w:val="28"/>
        </w:rPr>
        <w:t>извещатель</w:t>
      </w:r>
      <w:proofErr w:type="spellEnd"/>
      <w:r w:rsidRPr="002D3827">
        <w:rPr>
          <w:b/>
          <w:i/>
          <w:sz w:val="28"/>
          <w:szCs w:val="28"/>
        </w:rPr>
        <w:t>!</w:t>
      </w:r>
    </w:p>
    <w:p w:rsidR="00CA487D" w:rsidRPr="00B93776" w:rsidRDefault="004F1452" w:rsidP="00294440">
      <w:pPr>
        <w:pStyle w:val="af1"/>
        <w:shd w:val="clear" w:color="auto" w:fill="FFFFFF"/>
        <w:spacing w:before="0" w:beforeAutospacing="0" w:after="0" w:afterAutospacing="0"/>
        <w:jc w:val="both"/>
      </w:pPr>
      <w:r w:rsidRPr="002D3827">
        <w:rPr>
          <w:noProof/>
        </w:rPr>
        <w:drawing>
          <wp:anchor distT="0" distB="0" distL="114300" distR="114300" simplePos="0" relativeHeight="251681792" behindDoc="1" locked="0" layoutInCell="1" allowOverlap="1" wp14:anchorId="34B2DBA4" wp14:editId="4CA0F79F">
            <wp:simplePos x="0" y="0"/>
            <wp:positionH relativeFrom="margin">
              <wp:posOffset>3418277</wp:posOffset>
            </wp:positionH>
            <wp:positionV relativeFrom="paragraph">
              <wp:posOffset>337928</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2D3827">
        <w:tab/>
      </w:r>
      <w:r w:rsidR="00CA487D" w:rsidRPr="002D3827">
        <w:t>Выбор пожарного </w:t>
      </w:r>
      <w:proofErr w:type="spellStart"/>
      <w:r w:rsidR="00CA487D" w:rsidRPr="002D3827">
        <w:t>извещателя</w:t>
      </w:r>
      <w:proofErr w:type="spellEnd"/>
      <w:r w:rsidR="00CA487D" w:rsidRPr="002D3827">
        <w:t xml:space="preserve"> хлопотное дело, ведь от этого зависит ваша жизнь и жизнь </w:t>
      </w:r>
      <w:r w:rsidR="00B93776">
        <w:t>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lastRenderedPageBreak/>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F72674" w:rsidRPr="00EB4C46" w:rsidRDefault="00CA487D" w:rsidP="00294440">
      <w:pPr>
        <w:pStyle w:val="af1"/>
        <w:shd w:val="clear" w:color="auto" w:fill="FFFFFF"/>
        <w:spacing w:before="0" w:beforeAutospacing="0" w:after="0" w:afterAutospacing="0"/>
        <w:jc w:val="both"/>
        <w:rPr>
          <w:rStyle w:val="af8"/>
          <w:b w:val="0"/>
          <w:bCs w:val="0"/>
        </w:rPr>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D33414" w:rsidRDefault="00D33414"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30"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9A7CCF"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5006DD31" wp14:editId="3260880E">
            <wp:simplePos x="0" y="0"/>
            <wp:positionH relativeFrom="column">
              <wp:posOffset>3988243</wp:posOffset>
            </wp:positionH>
            <wp:positionV relativeFrom="paragraph">
              <wp:posOffset>83329</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A51C75" w:rsidRPr="00A51C75" w:rsidRDefault="000B56A6" w:rsidP="00A51C75">
      <w:pPr>
        <w:spacing w:after="0" w:line="240" w:lineRule="auto"/>
        <w:jc w:val="both"/>
        <w:rPr>
          <w:rFonts w:ascii="Times New Roman" w:eastAsiaTheme="minorHAnsi" w:hAnsi="Times New Roman"/>
          <w:sz w:val="24"/>
          <w:szCs w:val="24"/>
        </w:rPr>
      </w:pPr>
      <w:r w:rsidRPr="00A51C75">
        <w:rPr>
          <w:rFonts w:asciiTheme="minorHAnsi" w:eastAsiaTheme="minorHAnsi" w:hAnsiTheme="minorHAnsi" w:cstheme="minorBidi"/>
          <w:noProof/>
          <w:lang w:eastAsia="ru-RU"/>
        </w:rPr>
        <w:drawing>
          <wp:anchor distT="0" distB="0" distL="114300" distR="114300" simplePos="0" relativeHeight="251780096" behindDoc="1" locked="0" layoutInCell="1" allowOverlap="1" wp14:anchorId="2E1B6886" wp14:editId="6C859E17">
            <wp:simplePos x="0" y="0"/>
            <wp:positionH relativeFrom="column">
              <wp:posOffset>4671635</wp:posOffset>
            </wp:positionH>
            <wp:positionV relativeFrom="paragraph">
              <wp:posOffset>30911</wp:posOffset>
            </wp:positionV>
            <wp:extent cx="1784985" cy="2301240"/>
            <wp:effectExtent l="0" t="0" r="5715" b="3810"/>
            <wp:wrapTight wrapText="bothSides">
              <wp:wrapPolygon edited="0">
                <wp:start x="0" y="0"/>
                <wp:lineTo x="0" y="21457"/>
                <wp:lineTo x="21439" y="21457"/>
                <wp:lineTo x="21439" y="0"/>
                <wp:lineTo x="0" y="0"/>
              </wp:wrapPolygon>
            </wp:wrapTight>
            <wp:docPr id="1" name="Рисунок 1" descr="http://admkochevo.ru/upload/versions/16140/69132/elektrichestv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dmkochevo.ru/upload/versions/16140/69132/elektrichestvo_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4985" cy="2301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C75" w:rsidRPr="00A51C75">
        <w:rPr>
          <w:rFonts w:ascii="Times New Roman" w:eastAsiaTheme="minorHAnsi" w:hAnsi="Times New Roman"/>
          <w:b/>
          <w:sz w:val="24"/>
          <w:szCs w:val="24"/>
        </w:rPr>
        <w:t>Используя электрообогреватель, следует знать и выполнять ПРАВИЛА его установки и эксплуатации:</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xml:space="preserve">- </w:t>
      </w:r>
      <w:proofErr w:type="gramStart"/>
      <w:r w:rsidRPr="00A51C75">
        <w:rPr>
          <w:rFonts w:ascii="Times New Roman" w:eastAsiaTheme="minorHAnsi" w:hAnsi="Times New Roman"/>
          <w:sz w:val="24"/>
          <w:szCs w:val="24"/>
        </w:rPr>
        <w:t>электрообогреватели  можно</w:t>
      </w:r>
      <w:proofErr w:type="gramEnd"/>
      <w:r w:rsidRPr="00A51C75">
        <w:rPr>
          <w:rFonts w:ascii="Times New Roman" w:eastAsiaTheme="minorHAnsi" w:hAnsi="Times New Roman"/>
          <w:sz w:val="24"/>
          <w:szCs w:val="24"/>
        </w:rPr>
        <w:t xml:space="preserve"> использовать только заводского исполнения;</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электрообогреватели нельзя накрывать горючими материалами, сушить на них или над ними белье, располагать их в непосредственной близости от горючих веществ и материалов;</w:t>
      </w:r>
    </w:p>
    <w:p w:rsidR="00A51C75" w:rsidRP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за включенными приборами должен быть постоянный контроль, уходя из дома, выключайте их;</w:t>
      </w:r>
    </w:p>
    <w:p w:rsidR="00A51C75" w:rsidRDefault="00A51C75" w:rsidP="00A51C75">
      <w:pPr>
        <w:spacing w:after="0" w:line="240" w:lineRule="auto"/>
        <w:jc w:val="both"/>
        <w:rPr>
          <w:rFonts w:ascii="Times New Roman" w:eastAsiaTheme="minorHAnsi" w:hAnsi="Times New Roman"/>
          <w:sz w:val="24"/>
          <w:szCs w:val="24"/>
        </w:rPr>
      </w:pPr>
      <w:r w:rsidRPr="00A51C75">
        <w:rPr>
          <w:rFonts w:ascii="Times New Roman" w:eastAsiaTheme="minorHAnsi" w:hAnsi="Times New Roman"/>
          <w:sz w:val="24"/>
          <w:szCs w:val="24"/>
        </w:rPr>
        <w:t>- необходимо помнить о том, что электрообогреватели являются энергоемкими потребителями и оказывают большую нагрузку на электросеть дома. Если появился запах горелой изоляции и сильный нагрев электропроводов, розеток и их обугливание, постоянно перегорают или отключаются предохранители на электросчетчике - это верный признак того, что электросеть дома перегружена и эксплуатация электрообогревателя опасна.</w:t>
      </w:r>
    </w:p>
    <w:p w:rsidR="00D33414" w:rsidRPr="00A51C75" w:rsidRDefault="00D33414" w:rsidP="00A51C75">
      <w:pPr>
        <w:spacing w:after="0" w:line="240" w:lineRule="auto"/>
        <w:jc w:val="both"/>
        <w:rPr>
          <w:rFonts w:ascii="Times New Roman" w:eastAsiaTheme="minorHAnsi" w:hAnsi="Times New Roman"/>
          <w:sz w:val="16"/>
          <w:szCs w:val="16"/>
        </w:rPr>
      </w:pPr>
    </w:p>
    <w:p w:rsidR="00A51C75" w:rsidRPr="00A51C75" w:rsidRDefault="00A51C75" w:rsidP="00A51C75">
      <w:pPr>
        <w:spacing w:after="0" w:line="240" w:lineRule="auto"/>
        <w:jc w:val="right"/>
        <w:rPr>
          <w:rFonts w:ascii="Times New Roman" w:eastAsiaTheme="minorHAnsi" w:hAnsi="Times New Roman"/>
          <w:b/>
          <w:sz w:val="24"/>
          <w:szCs w:val="24"/>
        </w:rPr>
      </w:pPr>
      <w:r w:rsidRPr="00A51C75">
        <w:rPr>
          <w:rFonts w:ascii="Times New Roman" w:eastAsiaTheme="minorHAnsi" w:hAnsi="Times New Roman"/>
          <w:b/>
          <w:sz w:val="24"/>
          <w:szCs w:val="24"/>
        </w:rPr>
        <w:t xml:space="preserve">       </w:t>
      </w:r>
      <w:proofErr w:type="spellStart"/>
      <w:r w:rsidRPr="00A51C75">
        <w:rPr>
          <w:rFonts w:ascii="Times New Roman" w:eastAsiaTheme="minorHAnsi" w:hAnsi="Times New Roman"/>
          <w:b/>
          <w:sz w:val="24"/>
          <w:szCs w:val="24"/>
        </w:rPr>
        <w:t>ОНДиПР</w:t>
      </w:r>
      <w:proofErr w:type="spellEnd"/>
      <w:r w:rsidRPr="00A51C75">
        <w:rPr>
          <w:rFonts w:ascii="Times New Roman" w:eastAsiaTheme="minorHAnsi" w:hAnsi="Times New Roman"/>
          <w:b/>
          <w:sz w:val="24"/>
          <w:szCs w:val="24"/>
        </w:rPr>
        <w:t xml:space="preserve"> по </w:t>
      </w:r>
      <w:proofErr w:type="spellStart"/>
      <w:r w:rsidRPr="00A51C75">
        <w:rPr>
          <w:rFonts w:ascii="Times New Roman" w:eastAsiaTheme="minorHAnsi" w:hAnsi="Times New Roman"/>
          <w:b/>
          <w:sz w:val="24"/>
          <w:szCs w:val="24"/>
        </w:rPr>
        <w:t>Мошковскому</w:t>
      </w:r>
      <w:proofErr w:type="spellEnd"/>
      <w:r w:rsidRPr="00A51C75">
        <w:rPr>
          <w:rFonts w:ascii="Times New Roman" w:eastAsiaTheme="minorHAnsi" w:hAnsi="Times New Roman"/>
          <w:b/>
          <w:sz w:val="24"/>
          <w:szCs w:val="24"/>
        </w:rPr>
        <w:t xml:space="preserve"> району, ПЧ-107 ГПС НСО по охране Мошковского района</w:t>
      </w:r>
      <w:r w:rsidRPr="00A51C75">
        <w:rPr>
          <w:rFonts w:ascii="Times New Roman" w:eastAsiaTheme="minorHAnsi" w:hAnsi="Times New Roman"/>
          <w:b/>
          <w:sz w:val="24"/>
          <w:szCs w:val="24"/>
        </w:rPr>
        <w:tab/>
      </w:r>
    </w:p>
    <w:p w:rsidR="009C7579" w:rsidRPr="009C7579" w:rsidRDefault="00D33414" w:rsidP="009C7579">
      <w:pPr>
        <w:spacing w:after="160" w:line="259" w:lineRule="auto"/>
        <w:jc w:val="center"/>
        <w:rPr>
          <w:rFonts w:asciiTheme="minorHAnsi" w:eastAsiaTheme="minorHAnsi" w:hAnsiTheme="minorHAnsi" w:cstheme="minorBidi"/>
          <w:b/>
          <w:sz w:val="24"/>
          <w:szCs w:val="24"/>
        </w:rPr>
      </w:pPr>
      <w:r>
        <w:rPr>
          <w:rFonts w:ascii="Times New Roman" w:hAnsi="Times New Roman"/>
          <w:b/>
          <w:i/>
          <w:sz w:val="16"/>
          <w:szCs w:val="16"/>
        </w:rPr>
        <w:t>******</w:t>
      </w:r>
    </w:p>
    <w:p w:rsidR="009C7579" w:rsidRPr="009C7579" w:rsidRDefault="009C7579" w:rsidP="000B56A6">
      <w:pPr>
        <w:spacing w:after="0" w:line="240" w:lineRule="auto"/>
        <w:jc w:val="center"/>
        <w:rPr>
          <w:rFonts w:ascii="Times New Roman" w:eastAsiaTheme="minorHAnsi" w:hAnsi="Times New Roman"/>
          <w:b/>
          <w:sz w:val="24"/>
          <w:szCs w:val="24"/>
        </w:rPr>
      </w:pPr>
      <w:r w:rsidRPr="009C7579">
        <w:rPr>
          <w:rFonts w:ascii="Times New Roman" w:eastAsiaTheme="minorHAnsi" w:hAnsi="Times New Roman"/>
          <w:b/>
          <w:sz w:val="24"/>
          <w:szCs w:val="24"/>
        </w:rPr>
        <w:lastRenderedPageBreak/>
        <w:t>Нарушение норм и правил эксплуатации печей создают реальную угрозу жизни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b/>
          <w:sz w:val="24"/>
          <w:szCs w:val="24"/>
        </w:rPr>
        <w:tab/>
      </w:r>
      <w:r w:rsidRPr="009C7579">
        <w:rPr>
          <w:rFonts w:ascii="Times New Roman" w:eastAsiaTheme="minorHAnsi" w:hAnsi="Times New Roman"/>
          <w:sz w:val="24"/>
          <w:szCs w:val="24"/>
        </w:rPr>
        <w:t>Соблюдая элементарные правила эксплуатации отопительных приборов и печей можно избежать трагедии:</w:t>
      </w:r>
    </w:p>
    <w:p w:rsidR="009C7579" w:rsidRPr="009C7579" w:rsidRDefault="009A7CCF" w:rsidP="009C7579">
      <w:pPr>
        <w:spacing w:after="0" w:line="240" w:lineRule="auto"/>
        <w:jc w:val="both"/>
        <w:rPr>
          <w:rFonts w:ascii="Times New Roman" w:eastAsiaTheme="minorHAnsi" w:hAnsi="Times New Roman"/>
          <w:sz w:val="24"/>
          <w:szCs w:val="24"/>
        </w:rPr>
      </w:pPr>
      <w:r w:rsidRPr="009C7579">
        <w:rPr>
          <w:rFonts w:asciiTheme="minorHAnsi" w:eastAsiaTheme="minorHAnsi" w:hAnsiTheme="minorHAnsi" w:cstheme="minorBidi"/>
          <w:noProof/>
          <w:lang w:eastAsia="ru-RU"/>
        </w:rPr>
        <w:drawing>
          <wp:anchor distT="0" distB="0" distL="114300" distR="114300" simplePos="0" relativeHeight="251782144" behindDoc="1" locked="0" layoutInCell="1" allowOverlap="1" wp14:anchorId="5C0C0BA0" wp14:editId="5526E0D3">
            <wp:simplePos x="0" y="0"/>
            <wp:positionH relativeFrom="column">
              <wp:posOffset>143582</wp:posOffset>
            </wp:positionH>
            <wp:positionV relativeFrom="paragraph">
              <wp:posOffset>101720</wp:posOffset>
            </wp:positionV>
            <wp:extent cx="2476500" cy="1750695"/>
            <wp:effectExtent l="0" t="0" r="0" b="1905"/>
            <wp:wrapTight wrapText="bothSides">
              <wp:wrapPolygon edited="0">
                <wp:start x="0" y="0"/>
                <wp:lineTo x="0" y="21388"/>
                <wp:lineTo x="21434" y="21388"/>
                <wp:lineTo x="21434" y="0"/>
                <wp:lineTo x="0" y="0"/>
              </wp:wrapPolygon>
            </wp:wrapTight>
            <wp:docPr id="4" name="Рисунок 4" descr="http://www.adm-tavda.ru/userfiles/%D0%BF%20%D0%B5%20%D1%87%20%D1%8C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dm-tavda.ru/userfiles/%D0%BF%20%D0%B5%20%D1%87%20%D1%8C1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579" w:rsidRPr="009C7579">
        <w:rPr>
          <w:rFonts w:ascii="Times New Roman" w:eastAsiaTheme="minorHAnsi" w:hAnsi="Times New Roman"/>
          <w:sz w:val="24"/>
          <w:szCs w:val="24"/>
        </w:rPr>
        <w:t>- к началу отопительного сезона необходимо проверять и производить ремонт отопительных приборов;</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необходимо регулярно осматривать все дымовые каналы и трубы на чердаках, что позволит обнаружить возникшие прогары и трещины по следам копоти, их следует замазывать глиной, а трубы - белить;</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в частных домовладениях необходимо очищать дымоходы и трубы от сажи;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перекаливать печи и применять для розжига печей на твердом топливе бензин, керосин, другие легковоспламеняющиеся жидкости;</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топить печи с открытыми дверками и без наличия </w:t>
      </w:r>
      <w:proofErr w:type="spellStart"/>
      <w:r w:rsidRPr="009C7579">
        <w:rPr>
          <w:rFonts w:ascii="Times New Roman" w:eastAsiaTheme="minorHAnsi" w:hAnsi="Times New Roman"/>
          <w:sz w:val="24"/>
          <w:szCs w:val="24"/>
        </w:rPr>
        <w:t>предтопочного</w:t>
      </w:r>
      <w:proofErr w:type="spellEnd"/>
      <w:r w:rsidRPr="009C7579">
        <w:rPr>
          <w:rFonts w:ascii="Times New Roman" w:eastAsiaTheme="minorHAnsi" w:hAnsi="Times New Roman"/>
          <w:sz w:val="24"/>
          <w:szCs w:val="24"/>
        </w:rPr>
        <w:t xml:space="preserve"> листа, прибитого к полу перед топкой;</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xml:space="preserve">- нельзя поручать присмотр </w:t>
      </w:r>
      <w:proofErr w:type="gramStart"/>
      <w:r w:rsidRPr="009C7579">
        <w:rPr>
          <w:rFonts w:ascii="Times New Roman" w:eastAsiaTheme="minorHAnsi" w:hAnsi="Times New Roman"/>
          <w:sz w:val="24"/>
          <w:szCs w:val="24"/>
        </w:rPr>
        <w:t>за топкой печи</w:t>
      </w:r>
      <w:proofErr w:type="gramEnd"/>
      <w:r w:rsidRPr="009C7579">
        <w:rPr>
          <w:rFonts w:ascii="Times New Roman" w:eastAsiaTheme="minorHAnsi" w:hAnsi="Times New Roman"/>
          <w:sz w:val="24"/>
          <w:szCs w:val="24"/>
        </w:rPr>
        <w:t xml:space="preserve"> детям;</w:t>
      </w:r>
    </w:p>
    <w:p w:rsidR="009C7579" w:rsidRPr="009C7579" w:rsidRDefault="009C7579" w:rsidP="009C7579">
      <w:pPr>
        <w:spacing w:after="0" w:line="240" w:lineRule="auto"/>
        <w:jc w:val="both"/>
        <w:rPr>
          <w:rFonts w:ascii="Times New Roman" w:eastAsiaTheme="minorHAnsi" w:hAnsi="Times New Roman"/>
          <w:sz w:val="24"/>
          <w:szCs w:val="24"/>
        </w:rPr>
      </w:pPr>
      <w:r w:rsidRPr="009C7579">
        <w:rPr>
          <w:rFonts w:ascii="Times New Roman" w:eastAsiaTheme="minorHAnsi" w:hAnsi="Times New Roman"/>
          <w:sz w:val="24"/>
          <w:szCs w:val="24"/>
        </w:rPr>
        <w:t>- нельзя хранить вблизи отопительной печи дрова, легковоспламеняющиеся жидкости, горючие материалы и оставлять топящиеся печи без присмотра.</w:t>
      </w:r>
    </w:p>
    <w:p w:rsidR="009C7579" w:rsidRPr="009C7579" w:rsidRDefault="009C7579" w:rsidP="009C7579">
      <w:pPr>
        <w:spacing w:after="0" w:line="240" w:lineRule="auto"/>
        <w:jc w:val="both"/>
        <w:rPr>
          <w:rFonts w:ascii="Times New Roman" w:eastAsiaTheme="minorHAnsi" w:hAnsi="Times New Roman"/>
          <w:sz w:val="24"/>
          <w:szCs w:val="24"/>
        </w:rPr>
      </w:pPr>
    </w:p>
    <w:p w:rsidR="009C7579" w:rsidRPr="009C7579" w:rsidRDefault="009C7579" w:rsidP="009C7579">
      <w:pPr>
        <w:spacing w:after="0" w:line="240" w:lineRule="auto"/>
        <w:jc w:val="right"/>
        <w:rPr>
          <w:rFonts w:ascii="Times New Roman" w:eastAsiaTheme="minorHAnsi" w:hAnsi="Times New Roman"/>
        </w:rPr>
      </w:pPr>
      <w:proofErr w:type="spellStart"/>
      <w:r w:rsidRPr="009C7579">
        <w:rPr>
          <w:rFonts w:ascii="Times New Roman" w:eastAsiaTheme="minorHAnsi" w:hAnsi="Times New Roman" w:cstheme="minorBidi"/>
          <w:b/>
          <w:sz w:val="24"/>
          <w:szCs w:val="24"/>
        </w:rPr>
        <w:t>ОНДиПР</w:t>
      </w:r>
      <w:proofErr w:type="spellEnd"/>
      <w:r w:rsidRPr="009C7579">
        <w:rPr>
          <w:rFonts w:ascii="Times New Roman" w:eastAsiaTheme="minorHAnsi" w:hAnsi="Times New Roman" w:cstheme="minorBidi"/>
          <w:b/>
          <w:sz w:val="24"/>
          <w:szCs w:val="24"/>
        </w:rPr>
        <w:t xml:space="preserve"> по </w:t>
      </w:r>
      <w:proofErr w:type="spellStart"/>
      <w:r w:rsidRPr="009C7579">
        <w:rPr>
          <w:rFonts w:ascii="Times New Roman" w:eastAsiaTheme="minorHAnsi" w:hAnsi="Times New Roman" w:cstheme="minorBidi"/>
          <w:b/>
          <w:sz w:val="24"/>
          <w:szCs w:val="24"/>
        </w:rPr>
        <w:t>Мошковскому</w:t>
      </w:r>
      <w:proofErr w:type="spellEnd"/>
      <w:r w:rsidRPr="009C7579">
        <w:rPr>
          <w:rFonts w:ascii="Times New Roman" w:eastAsiaTheme="minorHAnsi" w:hAnsi="Times New Roman" w:cstheme="minorBidi"/>
          <w:b/>
          <w:sz w:val="24"/>
          <w:szCs w:val="24"/>
        </w:rPr>
        <w:t xml:space="preserve"> району, ПЧ-107 ГПС НСО по охране Мошковского района</w:t>
      </w:r>
    </w:p>
    <w:p w:rsidR="009C7579" w:rsidRDefault="009C7579" w:rsidP="00294440">
      <w:pPr>
        <w:spacing w:after="0" w:line="240" w:lineRule="auto"/>
        <w:jc w:val="center"/>
        <w:rPr>
          <w:rFonts w:ascii="Times New Roman" w:hAnsi="Times New Roman"/>
          <w:b/>
          <w:i/>
          <w:sz w:val="16"/>
          <w:szCs w:val="16"/>
        </w:rPr>
      </w:pPr>
    </w:p>
    <w:p w:rsidR="00A51C75" w:rsidRPr="00F72674" w:rsidRDefault="00A51C75" w:rsidP="00294440">
      <w:pPr>
        <w:spacing w:after="0" w:line="240" w:lineRule="auto"/>
        <w:jc w:val="center"/>
        <w:rPr>
          <w:rFonts w:ascii="Times New Roman" w:hAnsi="Times New Roman"/>
          <w:b/>
          <w:i/>
          <w:sz w:val="16"/>
          <w:szCs w:val="16"/>
        </w:rPr>
      </w:pPr>
    </w:p>
    <w:p w:rsidR="00357100" w:rsidRPr="00294440" w:rsidRDefault="00357100" w:rsidP="00294440">
      <w:pPr>
        <w:spacing w:after="0" w:line="240" w:lineRule="auto"/>
        <w:jc w:val="center"/>
        <w:rPr>
          <w:rFonts w:ascii="Times New Roman" w:hAnsi="Times New Roman"/>
          <w:b/>
          <w:i/>
          <w:sz w:val="24"/>
          <w:szCs w:val="24"/>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34"/>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1141" w:rsidRDefault="002B1141" w:rsidP="009729FC">
      <w:pPr>
        <w:spacing w:after="0" w:line="240" w:lineRule="auto"/>
      </w:pPr>
      <w:r>
        <w:separator/>
      </w:r>
    </w:p>
  </w:endnote>
  <w:endnote w:type="continuationSeparator" w:id="0">
    <w:p w:rsidR="002B1141" w:rsidRDefault="002B1141"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100" w:rsidRDefault="00357100">
    <w:pPr>
      <w:pStyle w:val="a5"/>
      <w:jc w:val="right"/>
    </w:pPr>
    <w:r>
      <w:fldChar w:fldCharType="begin"/>
    </w:r>
    <w:r>
      <w:instrText xml:space="preserve"> PAGE   \* MERGEFORMAT </w:instrText>
    </w:r>
    <w:r>
      <w:fldChar w:fldCharType="separate"/>
    </w:r>
    <w:r w:rsidR="00187069">
      <w:rPr>
        <w:noProof/>
      </w:rPr>
      <w:t>17</w:t>
    </w:r>
    <w:r>
      <w:fldChar w:fldCharType="end"/>
    </w:r>
  </w:p>
  <w:p w:rsidR="00357100" w:rsidRDefault="0035710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1141" w:rsidRDefault="002B1141" w:rsidP="009729FC">
      <w:pPr>
        <w:spacing w:after="0" w:line="240" w:lineRule="auto"/>
      </w:pPr>
      <w:r>
        <w:separator/>
      </w:r>
    </w:p>
  </w:footnote>
  <w:footnote w:type="continuationSeparator" w:id="0">
    <w:p w:rsidR="002B1141" w:rsidRDefault="002B1141"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4CD3EE7"/>
    <w:multiLevelType w:val="hybridMultilevel"/>
    <w:tmpl w:val="2A520BCA"/>
    <w:lvl w:ilvl="0" w:tplc="698221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29585143"/>
    <w:multiLevelType w:val="hybridMultilevel"/>
    <w:tmpl w:val="5E485DD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36DF5478"/>
    <w:multiLevelType w:val="hybridMultilevel"/>
    <w:tmpl w:val="A3BAA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12"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5"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7"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F3D5F7F"/>
    <w:multiLevelType w:val="multilevel"/>
    <w:tmpl w:val="C158C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457DE8"/>
    <w:multiLevelType w:val="hybridMultilevel"/>
    <w:tmpl w:val="C8748B4E"/>
    <w:lvl w:ilvl="0" w:tplc="BC8031A4">
      <w:start w:val="1"/>
      <w:numFmt w:val="bullet"/>
      <w:lvlText w:val=""/>
      <w:lvlJc w:val="left"/>
      <w:pPr>
        <w:ind w:left="720" w:hanging="360"/>
      </w:pPr>
      <w:rPr>
        <w:rFonts w:ascii="Symbol" w:eastAsia="Times New Roman" w:hAnsi="Symbol"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22" w15:restartNumberingAfterBreak="0">
    <w:nsid w:val="644F0274"/>
    <w:multiLevelType w:val="multilevel"/>
    <w:tmpl w:val="7D00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B1200B"/>
    <w:multiLevelType w:val="hybridMultilevel"/>
    <w:tmpl w:val="D47A06E0"/>
    <w:lvl w:ilvl="0" w:tplc="04190001">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9406B3"/>
    <w:multiLevelType w:val="multilevel"/>
    <w:tmpl w:val="833E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31"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2"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34"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772B6C90"/>
    <w:multiLevelType w:val="hybridMultilevel"/>
    <w:tmpl w:val="2096A6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7"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6"/>
  </w:num>
  <w:num w:numId="3">
    <w:abstractNumId w:val="27"/>
  </w:num>
  <w:num w:numId="4">
    <w:abstractNumId w:val="18"/>
  </w:num>
  <w:num w:numId="5">
    <w:abstractNumId w:val="5"/>
  </w:num>
  <w:num w:numId="6">
    <w:abstractNumId w:val="12"/>
  </w:num>
  <w:num w:numId="7">
    <w:abstractNumId w:val="1"/>
  </w:num>
  <w:num w:numId="8">
    <w:abstractNumId w:val="29"/>
  </w:num>
  <w:num w:numId="9">
    <w:abstractNumId w:val="6"/>
  </w:num>
  <w:num w:numId="10">
    <w:abstractNumId w:val="31"/>
  </w:num>
  <w:num w:numId="11">
    <w:abstractNumId w:val="8"/>
  </w:num>
  <w:num w:numId="12">
    <w:abstractNumId w:val="25"/>
  </w:num>
  <w:num w:numId="13">
    <w:abstractNumId w:val="16"/>
  </w:num>
  <w:num w:numId="14">
    <w:abstractNumId w:val="14"/>
  </w:num>
  <w:num w:numId="15">
    <w:abstractNumId w:val="17"/>
  </w:num>
  <w:num w:numId="16">
    <w:abstractNumId w:val="21"/>
  </w:num>
  <w:num w:numId="17">
    <w:abstractNumId w:val="11"/>
  </w:num>
  <w:num w:numId="18">
    <w:abstractNumId w:val="36"/>
  </w:num>
  <w:num w:numId="19">
    <w:abstractNumId w:val="24"/>
  </w:num>
  <w:num w:numId="20">
    <w:abstractNumId w:val="7"/>
  </w:num>
  <w:num w:numId="21">
    <w:abstractNumId w:val="33"/>
  </w:num>
  <w:num w:numId="22">
    <w:abstractNumId w:val="34"/>
  </w:num>
  <w:num w:numId="23">
    <w:abstractNumId w:val="2"/>
  </w:num>
  <w:num w:numId="24">
    <w:abstractNumId w:val="13"/>
  </w:num>
  <w:num w:numId="25">
    <w:abstractNumId w:val="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2"/>
  </w:num>
  <w:num w:numId="28">
    <w:abstractNumId w:val="37"/>
  </w:num>
  <w:num w:numId="29">
    <w:abstractNumId w:val="15"/>
  </w:num>
  <w:num w:numId="30">
    <w:abstractNumId w:val="4"/>
  </w:num>
  <w:num w:numId="31">
    <w:abstractNumId w:val="23"/>
  </w:num>
  <w:num w:numId="32">
    <w:abstractNumId w:val="9"/>
  </w:num>
  <w:num w:numId="33">
    <w:abstractNumId w:val="35"/>
  </w:num>
  <w:num w:numId="34">
    <w:abstractNumId w:val="3"/>
  </w:num>
  <w:num w:numId="35">
    <w:abstractNumId w:val="20"/>
  </w:num>
  <w:num w:numId="36">
    <w:abstractNumId w:val="22"/>
  </w:num>
  <w:num w:numId="37">
    <w:abstractNumId w:val="19"/>
  </w:num>
  <w:num w:numId="38">
    <w:abstractNumId w:val="2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6489"/>
    <w:rsid w:val="0007173B"/>
    <w:rsid w:val="000719E6"/>
    <w:rsid w:val="00072106"/>
    <w:rsid w:val="0007347C"/>
    <w:rsid w:val="0009646D"/>
    <w:rsid w:val="0009684A"/>
    <w:rsid w:val="000A2067"/>
    <w:rsid w:val="000A2DB7"/>
    <w:rsid w:val="000A3347"/>
    <w:rsid w:val="000A415E"/>
    <w:rsid w:val="000A6C0B"/>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5E6C"/>
    <w:rsid w:val="00147C33"/>
    <w:rsid w:val="0015184D"/>
    <w:rsid w:val="00154513"/>
    <w:rsid w:val="00160101"/>
    <w:rsid w:val="00162A8B"/>
    <w:rsid w:val="00165598"/>
    <w:rsid w:val="00170DAC"/>
    <w:rsid w:val="001711AB"/>
    <w:rsid w:val="00173017"/>
    <w:rsid w:val="00173A72"/>
    <w:rsid w:val="00175707"/>
    <w:rsid w:val="0018362E"/>
    <w:rsid w:val="00187069"/>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24427"/>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141"/>
    <w:rsid w:val="002B1FF1"/>
    <w:rsid w:val="002B2270"/>
    <w:rsid w:val="002B2BD3"/>
    <w:rsid w:val="002B45F1"/>
    <w:rsid w:val="002B51BB"/>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9C0"/>
    <w:rsid w:val="00345DBA"/>
    <w:rsid w:val="00346A73"/>
    <w:rsid w:val="003516A7"/>
    <w:rsid w:val="0035282C"/>
    <w:rsid w:val="00353CE4"/>
    <w:rsid w:val="003545A8"/>
    <w:rsid w:val="003552D7"/>
    <w:rsid w:val="00357100"/>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0E46"/>
    <w:rsid w:val="003F14AA"/>
    <w:rsid w:val="003F66A4"/>
    <w:rsid w:val="003F6EE0"/>
    <w:rsid w:val="00400B33"/>
    <w:rsid w:val="00402504"/>
    <w:rsid w:val="00403E26"/>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1452"/>
    <w:rsid w:val="004F2689"/>
    <w:rsid w:val="004F4938"/>
    <w:rsid w:val="004F5CBE"/>
    <w:rsid w:val="005000A1"/>
    <w:rsid w:val="00500BFF"/>
    <w:rsid w:val="005030F7"/>
    <w:rsid w:val="00506F69"/>
    <w:rsid w:val="00507DDF"/>
    <w:rsid w:val="00512909"/>
    <w:rsid w:val="005138F8"/>
    <w:rsid w:val="00514F26"/>
    <w:rsid w:val="005208E5"/>
    <w:rsid w:val="00521B16"/>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87BCC"/>
    <w:rsid w:val="00592554"/>
    <w:rsid w:val="00595BED"/>
    <w:rsid w:val="00596C33"/>
    <w:rsid w:val="005A038B"/>
    <w:rsid w:val="005A186D"/>
    <w:rsid w:val="005A46BA"/>
    <w:rsid w:val="005B19EF"/>
    <w:rsid w:val="005B1FE6"/>
    <w:rsid w:val="005B3384"/>
    <w:rsid w:val="005B4BD1"/>
    <w:rsid w:val="005C2996"/>
    <w:rsid w:val="005C401A"/>
    <w:rsid w:val="005C4695"/>
    <w:rsid w:val="005C5ADC"/>
    <w:rsid w:val="005C7BD9"/>
    <w:rsid w:val="005D065F"/>
    <w:rsid w:val="005D08F6"/>
    <w:rsid w:val="005D1952"/>
    <w:rsid w:val="005D340B"/>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104F0"/>
    <w:rsid w:val="0061276F"/>
    <w:rsid w:val="00612CA6"/>
    <w:rsid w:val="00613C21"/>
    <w:rsid w:val="00624FB4"/>
    <w:rsid w:val="00625CA2"/>
    <w:rsid w:val="0062709C"/>
    <w:rsid w:val="006303B5"/>
    <w:rsid w:val="00631A7D"/>
    <w:rsid w:val="00632E2C"/>
    <w:rsid w:val="006333E8"/>
    <w:rsid w:val="006333F6"/>
    <w:rsid w:val="00637045"/>
    <w:rsid w:val="00642696"/>
    <w:rsid w:val="00642D82"/>
    <w:rsid w:val="00646D16"/>
    <w:rsid w:val="0065129B"/>
    <w:rsid w:val="00652B95"/>
    <w:rsid w:val="00655D20"/>
    <w:rsid w:val="006573B3"/>
    <w:rsid w:val="00662665"/>
    <w:rsid w:val="00662D35"/>
    <w:rsid w:val="00666D5E"/>
    <w:rsid w:val="00667D35"/>
    <w:rsid w:val="006736ED"/>
    <w:rsid w:val="0067550B"/>
    <w:rsid w:val="00685927"/>
    <w:rsid w:val="00690005"/>
    <w:rsid w:val="00690732"/>
    <w:rsid w:val="0069467F"/>
    <w:rsid w:val="006A0D6C"/>
    <w:rsid w:val="006A3018"/>
    <w:rsid w:val="006A3229"/>
    <w:rsid w:val="006A34C3"/>
    <w:rsid w:val="006B1CBF"/>
    <w:rsid w:val="006B68B8"/>
    <w:rsid w:val="006C0E03"/>
    <w:rsid w:val="006C2680"/>
    <w:rsid w:val="006D0AA5"/>
    <w:rsid w:val="006D5126"/>
    <w:rsid w:val="006D5287"/>
    <w:rsid w:val="006D6A39"/>
    <w:rsid w:val="006E0FB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0209"/>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E79D2"/>
    <w:rsid w:val="008F375C"/>
    <w:rsid w:val="008F41EC"/>
    <w:rsid w:val="008F4BEF"/>
    <w:rsid w:val="008F5174"/>
    <w:rsid w:val="00902750"/>
    <w:rsid w:val="009045F8"/>
    <w:rsid w:val="00905592"/>
    <w:rsid w:val="00907E52"/>
    <w:rsid w:val="00912746"/>
    <w:rsid w:val="00913329"/>
    <w:rsid w:val="00916F5C"/>
    <w:rsid w:val="0093136F"/>
    <w:rsid w:val="009313AE"/>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548B"/>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8769C"/>
    <w:rsid w:val="0099129F"/>
    <w:rsid w:val="00991C6A"/>
    <w:rsid w:val="00992932"/>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2E4F"/>
    <w:rsid w:val="00A1309B"/>
    <w:rsid w:val="00A15E24"/>
    <w:rsid w:val="00A2645A"/>
    <w:rsid w:val="00A32391"/>
    <w:rsid w:val="00A343CD"/>
    <w:rsid w:val="00A40B67"/>
    <w:rsid w:val="00A46AC4"/>
    <w:rsid w:val="00A46FB1"/>
    <w:rsid w:val="00A5036A"/>
    <w:rsid w:val="00A51C75"/>
    <w:rsid w:val="00A521B2"/>
    <w:rsid w:val="00A55F4E"/>
    <w:rsid w:val="00A5715C"/>
    <w:rsid w:val="00A61A13"/>
    <w:rsid w:val="00A62F75"/>
    <w:rsid w:val="00A671DF"/>
    <w:rsid w:val="00A729A9"/>
    <w:rsid w:val="00A72AB0"/>
    <w:rsid w:val="00A72DAB"/>
    <w:rsid w:val="00A742B3"/>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22E7"/>
    <w:rsid w:val="00B2363C"/>
    <w:rsid w:val="00B262DC"/>
    <w:rsid w:val="00B3458B"/>
    <w:rsid w:val="00B41753"/>
    <w:rsid w:val="00B42A30"/>
    <w:rsid w:val="00B42D01"/>
    <w:rsid w:val="00B4430C"/>
    <w:rsid w:val="00B44C9E"/>
    <w:rsid w:val="00B44ED4"/>
    <w:rsid w:val="00B4571F"/>
    <w:rsid w:val="00B4627C"/>
    <w:rsid w:val="00B514D0"/>
    <w:rsid w:val="00B51C4A"/>
    <w:rsid w:val="00B522E3"/>
    <w:rsid w:val="00B56A3A"/>
    <w:rsid w:val="00B578B8"/>
    <w:rsid w:val="00B61C65"/>
    <w:rsid w:val="00B679F5"/>
    <w:rsid w:val="00B7168E"/>
    <w:rsid w:val="00B75D99"/>
    <w:rsid w:val="00B819BF"/>
    <w:rsid w:val="00B901BE"/>
    <w:rsid w:val="00B921F5"/>
    <w:rsid w:val="00B92C17"/>
    <w:rsid w:val="00B93776"/>
    <w:rsid w:val="00B9524A"/>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600"/>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6353"/>
    <w:rsid w:val="00DD7618"/>
    <w:rsid w:val="00DD7751"/>
    <w:rsid w:val="00DE0209"/>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C46"/>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2674"/>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4961F92"/>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ody Text First Indent"/>
    <w:basedOn w:val="a9"/>
    <w:link w:val="aff6"/>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6">
    <w:name w:val="Красная строка Знак"/>
    <w:basedOn w:val="aa"/>
    <w:link w:val="aff5"/>
    <w:uiPriority w:val="99"/>
    <w:semiHidden/>
    <w:rsid w:val="00D052B5"/>
    <w:rPr>
      <w:rFonts w:ascii="Times New Roman" w:eastAsia="Times New Roman" w:hAnsi="Times New Roman"/>
      <w:b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vk.com/kadastr_nso"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spv.kadastr.ru/"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hyperlink" Target="http://www.consultant.ru/document/cons_doc_LAW_304066/2f2f19d786e4d18472d3508871a9af6e482ad9ca/" TargetMode="External"/><Relationship Id="rId33"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www.instagram.com/rosreestr_nsk/" TargetMode="External"/><Relationship Id="rId20" Type="http://schemas.openxmlformats.org/officeDocument/2006/relationships/hyperlink" Target="https://www.mfc-nso.ru/"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rosreestr.ru/wps/portal/online_request" TargetMode="External"/><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s://vk.com/rosreestr_nsk" TargetMode="External"/><Relationship Id="rId23" Type="http://schemas.openxmlformats.org/officeDocument/2006/relationships/hyperlink" Target="http://pkk5.rosreestr.ru/" TargetMode="External"/><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hyperlink" Target="https://rosreestr.ru" TargetMode="External"/><Relationship Id="rId19" Type="http://schemas.openxmlformats.org/officeDocument/2006/relationships/hyperlink" Target="https://rosreestr.ru/site/"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rosreestr.ru" TargetMode="External"/><Relationship Id="rId22" Type="http://schemas.openxmlformats.org/officeDocument/2006/relationships/hyperlink" Target="https://rosreestr.ru/site/" TargetMode="External"/><Relationship Id="rId27" Type="http://schemas.openxmlformats.org/officeDocument/2006/relationships/image" Target="media/image8.png"/><Relationship Id="rId30" Type="http://schemas.openxmlformats.org/officeDocument/2006/relationships/hyperlink" Target="http://shereshevo-school.pruzhany.by/wp-content/uploads/2015/12/ris22122015.jpg"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3CE89-A03F-4689-91D4-476A4B7B8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2983</TotalTime>
  <Pages>1</Pages>
  <Words>8374</Words>
  <Characters>47736</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55999</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277</cp:revision>
  <cp:lastPrinted>2020-02-05T08:48:00Z</cp:lastPrinted>
  <dcterms:created xsi:type="dcterms:W3CDTF">2018-04-03T08:54:00Z</dcterms:created>
  <dcterms:modified xsi:type="dcterms:W3CDTF">2020-02-05T08:50:00Z</dcterms:modified>
</cp:coreProperties>
</file>