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B8057C">
        <w:rPr>
          <w:rFonts w:ascii="Monotype Corsiva" w:hAnsi="Monotype Corsiva" w:cs="Courier New"/>
          <w:b/>
          <w:i/>
          <w:sz w:val="28"/>
          <w:szCs w:val="28"/>
        </w:rPr>
        <w:t>30</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B5302C">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4F4DFF">
        <w:rPr>
          <w:rFonts w:ascii="Monotype Corsiva" w:hAnsi="Monotype Corsiva" w:cs="Courier New"/>
          <w:b/>
          <w:i/>
          <w:sz w:val="28"/>
          <w:szCs w:val="28"/>
        </w:rPr>
        <w:t xml:space="preserve">  </w:t>
      </w:r>
      <w:r w:rsidR="00B8057C">
        <w:rPr>
          <w:rFonts w:ascii="Monotype Corsiva" w:hAnsi="Monotype Corsiva" w:cs="Courier New"/>
          <w:b/>
          <w:i/>
          <w:sz w:val="28"/>
          <w:szCs w:val="28"/>
        </w:rPr>
        <w:t>20</w:t>
      </w:r>
      <w:r w:rsidR="00886CB0">
        <w:rPr>
          <w:rFonts w:ascii="Monotype Corsiva" w:hAnsi="Monotype Corsiva" w:cs="Courier New"/>
          <w:b/>
          <w:i/>
          <w:sz w:val="28"/>
          <w:szCs w:val="28"/>
        </w:rPr>
        <w:t xml:space="preserve"> </w:t>
      </w:r>
      <w:r w:rsidR="001A7928">
        <w:rPr>
          <w:rFonts w:ascii="Monotype Corsiva" w:hAnsi="Monotype Corsiva" w:cs="Courier New"/>
          <w:b/>
          <w:i/>
          <w:sz w:val="28"/>
          <w:szCs w:val="28"/>
        </w:rPr>
        <w:t>декабря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897B65">
        <w:rPr>
          <w:rFonts w:ascii="Monotype Corsiva" w:hAnsi="Monotype Corsiva" w:cs="Courier New"/>
          <w:b/>
          <w:i/>
          <w:sz w:val="28"/>
          <w:szCs w:val="28"/>
        </w:rPr>
        <w:t>4</w:t>
      </w:r>
      <w:r w:rsidR="00494342">
        <w:rPr>
          <w:rFonts w:ascii="Monotype Corsiva" w:hAnsi="Monotype Corsiva" w:cs="Courier New"/>
          <w:b/>
          <w:i/>
          <w:sz w:val="28"/>
          <w:szCs w:val="28"/>
        </w:rPr>
        <w:t xml:space="preserve"> года</w:t>
      </w:r>
    </w:p>
    <w:p w:rsidR="00E1266E" w:rsidRDefault="00E1266E" w:rsidP="00185578">
      <w:pPr>
        <w:pStyle w:val="1"/>
        <w:jc w:val="center"/>
        <w:rPr>
          <w:sz w:val="24"/>
          <w:szCs w:val="24"/>
        </w:rPr>
      </w:pPr>
    </w:p>
    <w:p w:rsidR="00BB11A7" w:rsidRDefault="00BB11A7" w:rsidP="009E2450">
      <w:pPr>
        <w:spacing w:after="0" w:line="240" w:lineRule="auto"/>
        <w:jc w:val="center"/>
        <w:rPr>
          <w:rFonts w:ascii="Times New Roman" w:hAnsi="Times New Roman"/>
          <w:i/>
          <w:sz w:val="16"/>
          <w:szCs w:val="16"/>
          <w:u w:val="single"/>
        </w:rPr>
      </w:pPr>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b/>
          <w:sz w:val="24"/>
          <w:szCs w:val="24"/>
        </w:rPr>
      </w:pPr>
      <w:r>
        <w:rPr>
          <w:rFonts w:ascii="Times New Roman" w:hAnsi="Times New Roman"/>
          <w:b/>
          <w:sz w:val="24"/>
          <w:szCs w:val="24"/>
        </w:rPr>
        <w:t>ПУБЛИЧНЫЕ СЛУШАНИЯ</w:t>
      </w:r>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sz w:val="24"/>
          <w:szCs w:val="24"/>
        </w:rPr>
      </w:pPr>
      <w:r>
        <w:rPr>
          <w:rFonts w:ascii="Times New Roman" w:hAnsi="Times New Roman"/>
          <w:sz w:val="24"/>
          <w:szCs w:val="24"/>
        </w:rPr>
        <w:t xml:space="preserve">по проекту решения «О бюджете Широкоярского сельсовета Мошковского </w:t>
      </w:r>
      <w:proofErr w:type="gramStart"/>
      <w:r>
        <w:rPr>
          <w:rFonts w:ascii="Times New Roman" w:hAnsi="Times New Roman"/>
          <w:sz w:val="24"/>
          <w:szCs w:val="24"/>
        </w:rPr>
        <w:t>района  Новосибирской</w:t>
      </w:r>
      <w:proofErr w:type="gramEnd"/>
      <w:r>
        <w:rPr>
          <w:rFonts w:ascii="Times New Roman" w:hAnsi="Times New Roman"/>
          <w:sz w:val="24"/>
          <w:szCs w:val="24"/>
        </w:rPr>
        <w:t xml:space="preserve"> области на 202</w:t>
      </w:r>
      <w:r>
        <w:rPr>
          <w:rFonts w:ascii="Times New Roman" w:hAnsi="Times New Roman"/>
          <w:sz w:val="24"/>
          <w:szCs w:val="24"/>
        </w:rPr>
        <w:t>5</w:t>
      </w:r>
      <w:r>
        <w:rPr>
          <w:rFonts w:ascii="Times New Roman" w:hAnsi="Times New Roman"/>
          <w:sz w:val="24"/>
          <w:szCs w:val="24"/>
        </w:rPr>
        <w:t xml:space="preserve"> год и плановый период 202</w:t>
      </w:r>
      <w:r>
        <w:rPr>
          <w:rFonts w:ascii="Times New Roman" w:hAnsi="Times New Roman"/>
          <w:sz w:val="24"/>
          <w:szCs w:val="24"/>
        </w:rPr>
        <w:t>6</w:t>
      </w:r>
      <w:r>
        <w:rPr>
          <w:rFonts w:ascii="Times New Roman" w:hAnsi="Times New Roman"/>
          <w:sz w:val="24"/>
          <w:szCs w:val="24"/>
        </w:rPr>
        <w:t xml:space="preserve"> и 202</w:t>
      </w:r>
      <w:r>
        <w:rPr>
          <w:rFonts w:ascii="Times New Roman" w:hAnsi="Times New Roman"/>
          <w:sz w:val="24"/>
          <w:szCs w:val="24"/>
        </w:rPr>
        <w:t>7</w:t>
      </w:r>
      <w:r>
        <w:rPr>
          <w:rFonts w:ascii="Times New Roman" w:hAnsi="Times New Roman"/>
          <w:sz w:val="24"/>
          <w:szCs w:val="24"/>
        </w:rPr>
        <w:t xml:space="preserve"> годов»</w:t>
      </w:r>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sz w:val="16"/>
          <w:szCs w:val="16"/>
        </w:rPr>
      </w:pPr>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b/>
          <w:sz w:val="24"/>
          <w:szCs w:val="24"/>
        </w:rPr>
      </w:pPr>
      <w:r>
        <w:rPr>
          <w:rFonts w:ascii="Times New Roman" w:hAnsi="Times New Roman"/>
          <w:b/>
          <w:sz w:val="24"/>
          <w:szCs w:val="24"/>
        </w:rPr>
        <w:t>РЕКОМЕНДАЦИИ</w:t>
      </w:r>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b/>
          <w:sz w:val="16"/>
          <w:szCs w:val="16"/>
        </w:rPr>
      </w:pPr>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.12.202</w:t>
      </w:r>
      <w:r>
        <w:rPr>
          <w:rFonts w:ascii="Times New Roman" w:hAnsi="Times New Roman"/>
          <w:sz w:val="24"/>
          <w:szCs w:val="24"/>
        </w:rPr>
        <w:t>4</w:t>
      </w:r>
      <w:r>
        <w:rPr>
          <w:rFonts w:ascii="Times New Roman" w:hAnsi="Times New Roman"/>
          <w:sz w:val="24"/>
          <w:szCs w:val="24"/>
        </w:rPr>
        <w:t xml:space="preserve">                                                       п. Широкий Яр                                помещение</w:t>
      </w:r>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Pr>
          <w:rFonts w:ascii="Times New Roman" w:hAnsi="Times New Roman"/>
          <w:sz w:val="24"/>
          <w:szCs w:val="24"/>
        </w:rPr>
        <w:t>15.00                                                                                                                          Широкоярского КДО</w:t>
      </w:r>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16"/>
          <w:szCs w:val="16"/>
        </w:rPr>
      </w:pPr>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Pr>
          <w:rFonts w:ascii="Times New Roman" w:hAnsi="Times New Roman"/>
          <w:sz w:val="24"/>
          <w:szCs w:val="24"/>
        </w:rPr>
        <w:tab/>
        <w:t>В соответствии с Положением «О порядке организации и проведения публичных слушаний в Широкоярском сельсовете Мошковского района Новосибирской области, рассмотрев проект решения «О бюджете Широкоярского сельсовета Мошковского района Новосибирской области</w:t>
      </w:r>
      <w:r>
        <w:rPr>
          <w:rFonts w:ascii="Times New Roman" w:hAnsi="Times New Roman"/>
          <w:sz w:val="24"/>
          <w:szCs w:val="24"/>
        </w:rPr>
        <w:t xml:space="preserve"> на 2025 год и плановый период 2026 и 2027 годов</w:t>
      </w:r>
      <w:r>
        <w:rPr>
          <w:rFonts w:ascii="Times New Roman" w:hAnsi="Times New Roman"/>
          <w:sz w:val="24"/>
          <w:szCs w:val="24"/>
        </w:rPr>
        <w:t>», участники публичных слушаний</w:t>
      </w:r>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Pr>
          <w:rFonts w:ascii="Times New Roman" w:hAnsi="Times New Roman"/>
          <w:sz w:val="24"/>
          <w:szCs w:val="24"/>
        </w:rPr>
        <w:t>РЕКОМЕНДУЮТ:</w:t>
      </w:r>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Pr>
          <w:rFonts w:ascii="Times New Roman" w:hAnsi="Times New Roman"/>
          <w:sz w:val="24"/>
          <w:szCs w:val="24"/>
        </w:rPr>
        <w:tab/>
        <w:t>1. Вынести на утверждение очередной сессии Совета депутатов Широкоярского сельсовета вопрос «О бюджете Широкоярского сельсовета Мошковского района Новосибирской области на 202</w:t>
      </w:r>
      <w:r>
        <w:rPr>
          <w:rFonts w:ascii="Times New Roman" w:hAnsi="Times New Roman"/>
          <w:sz w:val="24"/>
          <w:szCs w:val="24"/>
        </w:rPr>
        <w:t>5</w:t>
      </w:r>
      <w:r>
        <w:rPr>
          <w:rFonts w:ascii="Times New Roman" w:hAnsi="Times New Roman"/>
          <w:sz w:val="24"/>
          <w:szCs w:val="24"/>
        </w:rPr>
        <w:t xml:space="preserve"> год и плановый период 202</w:t>
      </w:r>
      <w:r>
        <w:rPr>
          <w:rFonts w:ascii="Times New Roman" w:hAnsi="Times New Roman"/>
          <w:sz w:val="24"/>
          <w:szCs w:val="24"/>
        </w:rPr>
        <w:t>6</w:t>
      </w:r>
      <w:r>
        <w:rPr>
          <w:rFonts w:ascii="Times New Roman" w:hAnsi="Times New Roman"/>
          <w:sz w:val="24"/>
          <w:szCs w:val="24"/>
        </w:rPr>
        <w:t xml:space="preserve"> и 202</w:t>
      </w:r>
      <w:r>
        <w:rPr>
          <w:rFonts w:ascii="Times New Roman" w:hAnsi="Times New Roman"/>
          <w:sz w:val="24"/>
          <w:szCs w:val="24"/>
        </w:rPr>
        <w:t>7</w:t>
      </w:r>
      <w:r>
        <w:rPr>
          <w:rFonts w:ascii="Times New Roman" w:hAnsi="Times New Roman"/>
          <w:sz w:val="24"/>
          <w:szCs w:val="24"/>
        </w:rPr>
        <w:t xml:space="preserve"> годов».</w:t>
      </w:r>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Pr>
          <w:rFonts w:ascii="Times New Roman" w:hAnsi="Times New Roman"/>
          <w:sz w:val="24"/>
          <w:szCs w:val="24"/>
        </w:rPr>
        <w:tab/>
        <w:t>2. Опубликовать Рекомендации публичных слушаний в периодическом печатном издании «Вестник Широкоярского сельсовета».</w:t>
      </w:r>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16"/>
          <w:szCs w:val="16"/>
        </w:rPr>
      </w:pPr>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Pr>
          <w:rFonts w:ascii="Times New Roman" w:hAnsi="Times New Roman"/>
          <w:sz w:val="24"/>
          <w:szCs w:val="24"/>
        </w:rPr>
        <w:t xml:space="preserve">Председательствующий                                                                                                     </w:t>
      </w:r>
      <w:proofErr w:type="spellStart"/>
      <w:r>
        <w:rPr>
          <w:rFonts w:ascii="Times New Roman" w:hAnsi="Times New Roman"/>
          <w:sz w:val="24"/>
          <w:szCs w:val="24"/>
        </w:rPr>
        <w:t>В.В.Черников</w:t>
      </w:r>
      <w:proofErr w:type="spellEnd"/>
    </w:p>
    <w:p w:rsidR="00B8057C" w:rsidRDefault="00B8057C" w:rsidP="00B8057C">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Pr>
          <w:rFonts w:ascii="Times New Roman" w:hAnsi="Times New Roman"/>
          <w:sz w:val="24"/>
          <w:szCs w:val="24"/>
        </w:rPr>
        <w:t xml:space="preserve">Секретарь                                                                                                                             </w:t>
      </w:r>
      <w:proofErr w:type="spellStart"/>
      <w:r>
        <w:rPr>
          <w:rFonts w:ascii="Times New Roman" w:hAnsi="Times New Roman"/>
          <w:sz w:val="24"/>
          <w:szCs w:val="24"/>
        </w:rPr>
        <w:t>О.А.Гриценко</w:t>
      </w:r>
      <w:proofErr w:type="spellEnd"/>
    </w:p>
    <w:p w:rsidR="00B8057C" w:rsidRDefault="00B8057C" w:rsidP="00065A15">
      <w:pPr>
        <w:spacing w:after="0" w:line="240" w:lineRule="auto"/>
        <w:jc w:val="center"/>
        <w:rPr>
          <w:rFonts w:ascii="Times New Roman" w:eastAsia="Times New Roman" w:hAnsi="Times New Roman"/>
          <w:b/>
          <w:sz w:val="24"/>
          <w:szCs w:val="24"/>
          <w:lang w:eastAsia="ru-RU"/>
        </w:rPr>
      </w:pPr>
    </w:p>
    <w:p w:rsidR="00B8057C" w:rsidRDefault="00B8057C" w:rsidP="00065A15">
      <w:pPr>
        <w:spacing w:after="0" w:line="240" w:lineRule="auto"/>
        <w:jc w:val="center"/>
        <w:rPr>
          <w:rFonts w:ascii="Times New Roman" w:eastAsia="Times New Roman" w:hAnsi="Times New Roman"/>
          <w:b/>
          <w:sz w:val="24"/>
          <w:szCs w:val="24"/>
          <w:lang w:eastAsia="ru-RU"/>
        </w:rPr>
      </w:pPr>
    </w:p>
    <w:p w:rsidR="002D309D" w:rsidRPr="0092023E" w:rsidRDefault="00065A15" w:rsidP="00065A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2D309D" w:rsidRPr="0092023E" w:rsidRDefault="00065A15" w:rsidP="0039536D">
      <w:pPr>
        <w:spacing w:after="0" w:line="240" w:lineRule="auto"/>
        <w:rPr>
          <w:rFonts w:ascii="Times New Roman" w:eastAsia="Times New Roman" w:hAnsi="Times New Roman"/>
          <w:sz w:val="24"/>
          <w:szCs w:val="24"/>
          <w:lang w:eastAsia="ru-RU"/>
        </w:rPr>
      </w:pPr>
      <w:r w:rsidRPr="0092023E">
        <w:rPr>
          <w:rFonts w:ascii="Times New Roman" w:eastAsiaTheme="minorHAnsi" w:hAnsi="Times New Roman"/>
          <w:b/>
          <w:i/>
          <w:noProof/>
          <w:color w:val="000000"/>
          <w:sz w:val="24"/>
          <w:szCs w:val="24"/>
          <w:shd w:val="clear" w:color="auto" w:fill="FFFFFF"/>
          <w:lang w:eastAsia="ru-RU"/>
        </w:rPr>
        <w:drawing>
          <wp:anchor distT="0" distB="0" distL="114300" distR="114300" simplePos="0" relativeHeight="251693568" behindDoc="1" locked="0" layoutInCell="1" allowOverlap="1" wp14:anchorId="77DB2B0E" wp14:editId="2E0FAD80">
            <wp:simplePos x="0" y="0"/>
            <wp:positionH relativeFrom="column">
              <wp:posOffset>4451350</wp:posOffset>
            </wp:positionH>
            <wp:positionV relativeFrom="paragraph">
              <wp:posOffset>105038</wp:posOffset>
            </wp:positionV>
            <wp:extent cx="2059940" cy="1336675"/>
            <wp:effectExtent l="0" t="0" r="0" b="0"/>
            <wp:wrapTight wrapText="bothSides">
              <wp:wrapPolygon edited="0">
                <wp:start x="0" y="0"/>
                <wp:lineTo x="0" y="21241"/>
                <wp:lineTo x="21374" y="21241"/>
                <wp:lineTo x="21374" y="0"/>
                <wp:lineTo x="0" y="0"/>
              </wp:wrapPolygon>
            </wp:wrapTight>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9940"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36D">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Новый год – самый веселый, самый долгожданный праздник. Традиционно в канун Нового года в домах и квартирах наряжают елки, готовят друг другу подарки и поздравления, с нетерпением ожидая 12 ударов кремлевских курантов. В то же самое время, в новогоднюю ночь несут дежурство пожарные расчеты и бригады скорой помощи. Новый год для них – горячая пора.</w:t>
      </w:r>
      <w:r>
        <w:rPr>
          <w:rFonts w:ascii="Times New Roman" w:eastAsia="Times New Roman" w:hAnsi="Times New Roman"/>
          <w:sz w:val="24"/>
          <w:szCs w:val="24"/>
          <w:lang w:eastAsia="ru-RU"/>
        </w:rPr>
        <w:t xml:space="preserve"> </w:t>
      </w:r>
      <w:r w:rsidR="002D309D" w:rsidRPr="0092023E">
        <w:rPr>
          <w:rFonts w:ascii="Times New Roman" w:eastAsia="Times New Roman" w:hAnsi="Times New Roman"/>
          <w:sz w:val="24"/>
          <w:szCs w:val="24"/>
          <w:lang w:eastAsia="ru-RU"/>
        </w:rPr>
        <w:t>Ни один Новый год в России не обходится без пожаров, а в последние годы – и без травм, вызванных применением некачественных пиротехнических изделий. Вата под елками горит, горящие петарды взрываются прямо в руках или летят совсем не туда, куда бы вы хотели – например, в открытую форточку чужой квартиры. Думаете, такого не может быть? Еще как может!</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Что же теперь делать? Новый год, что ли, не встречать?</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2D309D" w:rsidRPr="0092023E">
        <w:rPr>
          <w:rFonts w:ascii="Times New Roman" w:eastAsia="Times New Roman" w:hAnsi="Times New Roman"/>
          <w:sz w:val="24"/>
          <w:szCs w:val="24"/>
          <w:lang w:eastAsia="ru-RU"/>
        </w:rPr>
        <w:t>Ни в коем случае! Не надо ничего отменять и запрещать! Но чтобы Новогодние праздники ничем не омрачились, необходимо помнить…  Нет, не помнить, а соблюдать правила пожарной безопасности.</w:t>
      </w:r>
    </w:p>
    <w:p w:rsidR="002D309D" w:rsidRPr="00065A15" w:rsidRDefault="0039536D" w:rsidP="00065A15">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2D309D" w:rsidRPr="00065A15">
        <w:rPr>
          <w:rFonts w:ascii="Times New Roman" w:eastAsia="Times New Roman" w:hAnsi="Times New Roman"/>
          <w:b/>
          <w:i/>
          <w:sz w:val="24"/>
          <w:szCs w:val="24"/>
          <w:lang w:eastAsia="ru-RU"/>
        </w:rPr>
        <w:t>Ёлка</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Елку нужно установить таким образом, чтобы она не мешала свободно ходить по комнате и не заслоняла двери, ведущие в другие комнаты. И, что самое главное, стояла бы подальше от батарей отопления. Верхушка елки не должна упираться в потолок. Нельзя украшать елку игрушками, которые легко воспламеняются, обкладывать подставку под елкой обычной ватой, украшать дерево горящими свечками. Эти правила относятся как к настоящим елкам, так и к искусственным, пластиковым. Кстати при горении искусственной елки выделяются очень вредные вещества. А капелька горящего пластика, попав на кожу, оставит ожог более глубокий, чем настоящий раскаленный уголек.</w:t>
      </w:r>
    </w:p>
    <w:p w:rsidR="002D309D" w:rsidRPr="00065A15" w:rsidRDefault="00065A15" w:rsidP="00065A15">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2D309D" w:rsidRPr="00065A15">
        <w:rPr>
          <w:rFonts w:ascii="Times New Roman" w:eastAsia="Times New Roman" w:hAnsi="Times New Roman"/>
          <w:b/>
          <w:i/>
          <w:sz w:val="24"/>
          <w:szCs w:val="24"/>
          <w:lang w:eastAsia="ru-RU"/>
        </w:rPr>
        <w:t>Гирлянды</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 xml:space="preserve">Электрические гирлянды тоже могут стать причиной пожара или поражения человека электрическим током – </w:t>
      </w:r>
      <w:proofErr w:type="spellStart"/>
      <w:r w:rsidR="002D309D" w:rsidRPr="0092023E">
        <w:rPr>
          <w:rFonts w:ascii="Times New Roman" w:eastAsia="Times New Roman" w:hAnsi="Times New Roman"/>
          <w:sz w:val="24"/>
          <w:szCs w:val="24"/>
          <w:lang w:eastAsia="ru-RU"/>
        </w:rPr>
        <w:t>электротравмы</w:t>
      </w:r>
      <w:proofErr w:type="spellEnd"/>
      <w:r w:rsidR="002D309D" w:rsidRPr="0092023E">
        <w:rPr>
          <w:rFonts w:ascii="Times New Roman" w:eastAsia="Times New Roman" w:hAnsi="Times New Roman"/>
          <w:sz w:val="24"/>
          <w:szCs w:val="24"/>
          <w:lang w:eastAsia="ru-RU"/>
        </w:rPr>
        <w:t>. Гирлянда безопасна, если прошла сертификацию и во время хранения на складе магазина не была испорчена. Бывает, что гирлянда служит на протяжении многих лет. В этом случае тем более стоит удостовериться, что она исправна. Очень много новогодних пожаров случается из-за короткого замыкания. Если ты почувствовал запах жженой изоляции, заметил искрение или обнаружил, что провода сильно нагреваются или плавятся, пользоваться такой гирляндой нельзя.</w:t>
      </w:r>
    </w:p>
    <w:p w:rsidR="002D309D" w:rsidRPr="00065A15" w:rsidRDefault="00065A15" w:rsidP="00065A15">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2D309D" w:rsidRPr="00065A15">
        <w:rPr>
          <w:rFonts w:ascii="Times New Roman" w:eastAsia="Times New Roman" w:hAnsi="Times New Roman"/>
          <w:b/>
          <w:i/>
          <w:sz w:val="24"/>
          <w:szCs w:val="24"/>
          <w:lang w:eastAsia="ru-RU"/>
        </w:rPr>
        <w:t>Пиротехнические игрушки</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Какой новогодний праздник обходится без бенгальских огней, фейерверков, шутих, петард! Перед Новым годом все прилавки завалены пиротехническими игрушками. К сожалению, нередко их качество оставляет желать лучшего. Поэтому необходимо помнить, что применение пиротехнических игрушек может привести не только к пожару, но и к серьезным травмам. Ожоги от пиротехнических игрушек бывают настолько глубокими, что приходится делать операцию по пересадке кожи. Нередко случается, что ребята лишаются конечностей, в основном пальцев рук. Бывает, что петарды взрываются прямо в кармане. Взрывчатое вещество в некоторых пиротехнических изделиях самовоспламеняется уже при температуре 37 градусов.</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Чтобы предотвратить несчастный случай, необходимо строго соблюдать правила пользования пиротехническими изделиями.</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Не стоит приобретать их на оптовых рынках, в подземных переходах или электропоездах</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Нельзя использовать игрушки с поврежденным корпусом или фитилем</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Недопустимо:</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использовать пиротехнические игрушки в жилых помещениях – квартирах или на балконах,</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под низкими навесами и кронами деревьев</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носить такие изделия в карманах</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направлять ракеты и петарды на людей</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подходить ближе, чем на 15 метров к зажженным фейерверкам</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бросать петарды под ноги</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поджигать фитиль, держа его возле лица</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использовать пиротехнику при сильном ветре.</w:t>
      </w:r>
    </w:p>
    <w:p w:rsidR="0054624B" w:rsidRPr="00065A15" w:rsidRDefault="0054624B" w:rsidP="00065A15">
      <w:pPr>
        <w:spacing w:after="0" w:line="240" w:lineRule="auto"/>
        <w:jc w:val="both"/>
        <w:rPr>
          <w:rFonts w:ascii="Times New Roman" w:eastAsia="Times New Roman" w:hAnsi="Times New Roman"/>
          <w:sz w:val="24"/>
          <w:szCs w:val="24"/>
          <w:lang w:eastAsia="ru-RU"/>
        </w:rPr>
      </w:pPr>
    </w:p>
    <w:p w:rsidR="001A7928" w:rsidRPr="00C55405" w:rsidRDefault="001A7928" w:rsidP="001A7928">
      <w:pPr>
        <w:shd w:val="clear" w:color="auto" w:fill="FFFFFF"/>
        <w:spacing w:after="0" w:line="240" w:lineRule="auto"/>
        <w:jc w:val="center"/>
        <w:rPr>
          <w:rFonts w:ascii="Times New Roman" w:eastAsia="Times New Roman" w:hAnsi="Times New Roman"/>
          <w:i/>
          <w:sz w:val="28"/>
          <w:szCs w:val="28"/>
          <w:lang w:eastAsia="ru-RU"/>
        </w:rPr>
      </w:pPr>
      <w:r w:rsidRPr="00C55405">
        <w:rPr>
          <w:rFonts w:ascii="Times New Roman" w:eastAsia="Times New Roman" w:hAnsi="Times New Roman"/>
          <w:b/>
          <w:bCs/>
          <w:i/>
          <w:sz w:val="28"/>
          <w:szCs w:val="28"/>
          <w:lang w:eastAsia="ru-RU"/>
        </w:rPr>
        <w:t>Правила безопасности на льду в</w:t>
      </w:r>
      <w:r>
        <w:rPr>
          <w:rFonts w:ascii="Times New Roman" w:eastAsia="Times New Roman" w:hAnsi="Times New Roman"/>
          <w:b/>
          <w:bCs/>
          <w:i/>
          <w:sz w:val="28"/>
          <w:szCs w:val="28"/>
          <w:lang w:eastAsia="ru-RU"/>
        </w:rPr>
        <w:t xml:space="preserve"> </w:t>
      </w:r>
      <w:r w:rsidRPr="00C55405">
        <w:rPr>
          <w:rFonts w:ascii="Times New Roman" w:eastAsia="Times New Roman" w:hAnsi="Times New Roman"/>
          <w:b/>
          <w:bCs/>
          <w:i/>
          <w:sz w:val="28"/>
          <w:szCs w:val="28"/>
          <w:lang w:eastAsia="ru-RU"/>
        </w:rPr>
        <w:t>зимний период</w:t>
      </w:r>
    </w:p>
    <w:p w:rsidR="001A7928" w:rsidRPr="006A0E6F" w:rsidRDefault="001A7928" w:rsidP="001A7928">
      <w:pPr>
        <w:shd w:val="clear" w:color="auto" w:fill="FFFFFF"/>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Ни в коем случае нельзя выходить на лед в темное время суток и при плохой видимости (туман, снегопад, дождь).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При переходе через реку пользуйтесь ледовыми переправами.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по-своему же следу к берегу, скользящими шагами, не отрывая ног ото льда и расставив их на ширину плеч, чтобы нагрузка </w:t>
      </w:r>
      <w:r w:rsidRPr="009C2B60">
        <w:rPr>
          <w:rFonts w:ascii="Times New Roman" w:eastAsia="Times New Roman" w:hAnsi="Times New Roman"/>
          <w:sz w:val="24"/>
          <w:szCs w:val="24"/>
          <w:lang w:eastAsia="ru-RU"/>
        </w:rPr>
        <w:lastRenderedPageBreak/>
        <w:t>распределялась на большую площадь. Точно так же поступают при предостерегающем потрескивании льда и образовании в нем трещин.</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5. При переходе водоема группой необходимо соблюдать расстояние друг от друга (5-6 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7. Если есть рюкзак, повесьте его на одно плечо, это позволит легко освободиться от груза в случае, если лед под вами провалится.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9. Убедительная просьба родителям: не отпускайте детей на лед (на рыбалку, катание на лыжах и коньках) без присмотра.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Советы рыболовам: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Определите с берега маршрут движения.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4. Осторожно спускайтесь с берега: лед может неплотно соединяться с сушей; могут быть трещины; подо льдом может быть воздух.</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5. Не выходите на темные участки льда — они быстрее прогреваются на солнце и, естественно, быстрее тают.</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6. Если вы идете группой, то расстояние между лыжниками (или пешеходами) должно быть не меньше 5 метров.</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8. Рюкзак повесьте на одно плечо, а еще лучше — волоките на веревке в 2-3 метрах сзади.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10. Не подходите к другим рыболовам ближе, чем на 3 метра.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11. Не приближайтесь к тем местам, где во льду имеются вмерзшие коряги, водоросли, воздушные пузыри.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12. Не ходите рядом с трещиной или по участку льда, отделенному от основного массива несколькими трещинами.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13. Быстро покиньте опасное место, если из пробитой лунки начинает бить фонтаном вода.</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Оказание помощи провалившемуся под лед:</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proofErr w:type="spellStart"/>
      <w:r w:rsidRPr="006A0E6F">
        <w:rPr>
          <w:rFonts w:ascii="Times New Roman" w:eastAsia="Times New Roman" w:hAnsi="Times New Roman"/>
          <w:b/>
          <w:i/>
          <w:sz w:val="24"/>
          <w:szCs w:val="24"/>
          <w:lang w:eastAsia="ru-RU"/>
        </w:rPr>
        <w:t>Самоспасение</w:t>
      </w:r>
      <w:proofErr w:type="spellEnd"/>
      <w:r w:rsidRPr="006A0E6F">
        <w:rPr>
          <w:rFonts w:ascii="Times New Roman" w:eastAsia="Times New Roman" w:hAnsi="Times New Roman"/>
          <w:b/>
          <w:i/>
          <w:sz w:val="24"/>
          <w:szCs w:val="24"/>
          <w:lang w:eastAsia="ru-RU"/>
        </w:rPr>
        <w:t>:</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поддавайтесь панике.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надо барахтаться и наваливаться всем телом на тонкую кромку льда, так как под тяжестью тела он будет обламываться.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Широко раскиньте руки, чтобы не погрузиться с головой в воду.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lastRenderedPageBreak/>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Без резких движений отползайте как можно дальше от опасного места в том направлении, откуда пришли.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Зовите на помощь.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Находясь на плаву, следует голову держать как можно выше над водой. Известно, что более 50% всех </w:t>
      </w:r>
      <w:proofErr w:type="spellStart"/>
      <w:r w:rsidRPr="009C2B60">
        <w:rPr>
          <w:rFonts w:ascii="Times New Roman" w:eastAsia="Times New Roman" w:hAnsi="Times New Roman"/>
          <w:sz w:val="24"/>
          <w:szCs w:val="24"/>
          <w:lang w:eastAsia="ru-RU"/>
        </w:rPr>
        <w:t>теплопотерь</w:t>
      </w:r>
      <w:proofErr w:type="spellEnd"/>
      <w:r w:rsidRPr="009C2B60">
        <w:rPr>
          <w:rFonts w:ascii="Times New Roman" w:eastAsia="Times New Roman" w:hAnsi="Times New Roman"/>
          <w:sz w:val="24"/>
          <w:szCs w:val="24"/>
          <w:lang w:eastAsia="ru-RU"/>
        </w:rPr>
        <w:t xml:space="preserve"> организма, а по некоторым данным, даже 75% приходится на ее долю.</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Активно плыть к берегу, плоту или шлюпке, можно, если они находятся на расстоянии, преодоление которого потребует не более 40 мин.</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Добравшись до </w:t>
      </w:r>
      <w:proofErr w:type="spellStart"/>
      <w:r w:rsidRPr="009C2B60">
        <w:rPr>
          <w:rFonts w:ascii="Times New Roman" w:eastAsia="Times New Roman" w:hAnsi="Times New Roman"/>
          <w:sz w:val="24"/>
          <w:szCs w:val="24"/>
          <w:lang w:eastAsia="ru-RU"/>
        </w:rPr>
        <w:t>плавсредства</w:t>
      </w:r>
      <w:proofErr w:type="spellEnd"/>
      <w:r w:rsidRPr="009C2B60">
        <w:rPr>
          <w:rFonts w:ascii="Times New Roman" w:eastAsia="Times New Roman" w:hAnsi="Times New Roman"/>
          <w:sz w:val="24"/>
          <w:szCs w:val="24"/>
          <w:lang w:eastAsia="ru-RU"/>
        </w:rPr>
        <w:t>, надо немедленно раздеться, выжать намокшую одежду и снова надеть.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Если вы оказываете помощь: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Подходите к полынье очень осторожно, лучше подползти по-пластунски.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Сообщите пострадавшему криком, что идете ему на помощь, это придаст ему силы, уверенность.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За 3-4 метра протяните ему веревку, шест, доску, шарф или любое другое подручное средство.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Первая помощь при утоплении: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Перенести пострадавшего на безопасное место, согреть.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Повернуть утонувшего лицом вниз и опустить голову ниже таза.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При отсутствии пульса на сонной артерии сделать наружный массаж сердца и искусственное дыхание.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Доставить пострадавшего в медицинское учреждение.</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Отогревание пострадавшего: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Пострадавшего надо укрыть в месте, защищенном от ветра, хорошо укутать в любую имеющуюся одежду, одеяло.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1A7928"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Будьте осторожны!</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p>
    <w:p w:rsidR="001A7928" w:rsidRPr="009C2B60" w:rsidRDefault="0039536D" w:rsidP="001A7928">
      <w:pPr>
        <w:shd w:val="clear" w:color="auto" w:fill="FFFFFF"/>
        <w:spacing w:after="0" w:line="240" w:lineRule="auto"/>
        <w:jc w:val="center"/>
        <w:rPr>
          <w:rFonts w:ascii="Times New Roman" w:eastAsia="Times New Roman" w:hAnsi="Times New Roman"/>
          <w:b/>
          <w:bCs/>
          <w:sz w:val="24"/>
          <w:szCs w:val="24"/>
          <w:lang w:eastAsia="ru-RU"/>
        </w:rPr>
      </w:pPr>
      <w:r w:rsidRPr="009C2B60">
        <w:rPr>
          <w:rFonts w:ascii="Times New Roman" w:eastAsia="Times New Roman" w:hAnsi="Times New Roman"/>
          <w:noProof/>
          <w:sz w:val="24"/>
          <w:szCs w:val="24"/>
          <w:lang w:eastAsia="ru-RU"/>
        </w:rPr>
        <w:drawing>
          <wp:anchor distT="0" distB="0" distL="114300" distR="114300" simplePos="0" relativeHeight="251688448" behindDoc="1" locked="0" layoutInCell="1" allowOverlap="1" wp14:anchorId="62A7239C" wp14:editId="410E13FA">
            <wp:simplePos x="0" y="0"/>
            <wp:positionH relativeFrom="column">
              <wp:posOffset>3984625</wp:posOffset>
            </wp:positionH>
            <wp:positionV relativeFrom="paragraph">
              <wp:posOffset>17636</wp:posOffset>
            </wp:positionV>
            <wp:extent cx="2411730" cy="1517650"/>
            <wp:effectExtent l="0" t="0" r="7620" b="6350"/>
            <wp:wrapTight wrapText="bothSides">
              <wp:wrapPolygon edited="0">
                <wp:start x="0" y="0"/>
                <wp:lineTo x="0" y="21419"/>
                <wp:lineTo x="21498" y="21419"/>
                <wp:lineTo x="21498" y="0"/>
                <wp:lineTo x="0" y="0"/>
              </wp:wrapPolygon>
            </wp:wrapTight>
            <wp:docPr id="11" name="Рисунок 11" descr="Родителям на заметку: не пускайте детей одних гулять вблизи водоемов">
              <a:hlinkClick xmlns:a="http://schemas.openxmlformats.org/drawingml/2006/main" r:id="rId10" tooltip="&quot;Родителям на заметку: не пускайте детей одних гулять вблизи водоем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ям на заметку: не пускайте детей одних гулять вблизи водоемов">
                      <a:hlinkClick r:id="rId10" tooltip="&quot;Родителям на заметку: не пускайте детей одних гулять вблизи водоемов&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173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928" w:rsidRPr="009C2B60">
        <w:rPr>
          <w:rFonts w:ascii="Times New Roman" w:eastAsia="Times New Roman" w:hAnsi="Times New Roman"/>
          <w:b/>
          <w:bCs/>
          <w:sz w:val="24"/>
          <w:szCs w:val="24"/>
          <w:lang w:eastAsia="ru-RU"/>
        </w:rPr>
        <w:t xml:space="preserve">Родителям на заметку: не пускайте детей одних </w:t>
      </w:r>
      <w:r w:rsidR="0054624B">
        <w:rPr>
          <w:rFonts w:ascii="Times New Roman" w:eastAsia="Times New Roman" w:hAnsi="Times New Roman"/>
          <w:b/>
          <w:bCs/>
          <w:sz w:val="24"/>
          <w:szCs w:val="24"/>
          <w:lang w:eastAsia="ru-RU"/>
        </w:rPr>
        <w:t xml:space="preserve">                     </w:t>
      </w:r>
      <w:r w:rsidR="001A7928" w:rsidRPr="009C2B60">
        <w:rPr>
          <w:rFonts w:ascii="Times New Roman" w:eastAsia="Times New Roman" w:hAnsi="Times New Roman"/>
          <w:b/>
          <w:bCs/>
          <w:sz w:val="24"/>
          <w:szCs w:val="24"/>
          <w:lang w:eastAsia="ru-RU"/>
        </w:rPr>
        <w:t>гулять вблизи водоемов</w:t>
      </w:r>
    </w:p>
    <w:p w:rsidR="001A7928" w:rsidRPr="006A0E6F" w:rsidRDefault="001A7928" w:rsidP="001A7928">
      <w:pPr>
        <w:shd w:val="clear" w:color="auto" w:fill="FFFFFF"/>
        <w:spacing w:after="0" w:line="240" w:lineRule="auto"/>
        <w:jc w:val="both"/>
        <w:rPr>
          <w:rFonts w:ascii="Times New Roman" w:eastAsia="Times New Roman" w:hAnsi="Times New Roman"/>
          <w:sz w:val="16"/>
          <w:szCs w:val="16"/>
          <w:lang w:eastAsia="ru-RU"/>
        </w:rPr>
      </w:pP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Дети больше взрослых радуются зиме и снегу. Ведь зимой можно кататься на санках, ледянках, коньках, скользить по льду. Чтобы не допустить трагедии во время детских забав, родители должны приложить максимум усилий, чтобы ребенок знал об опасности, таящейся под неустановившимся, пока еще тонким льдом.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Объясните детям, что не следует ходить по замерзшему водоему без крайней необходимости. Но если ребенок попал на лед, он должен ступать аккуратно, проверяя прочность замершей воды, стуча по ней палкой, а не ногами. В том случае, когда лед начинает трещать, следует вернуться. Возвращаться нужно по своим же следам. Ходить по водоему, который покрыт снегом, крайне опасно - под снегом могут быть провалы.</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Что касается участков для катания на коньках, то толща должна быть не менее 25 см.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Обязательно расскажите своему ребенку, как нужно действовать в случае, если он провалился под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Не стоит паниковать, делать резкие движения, необходимо стабилизировать дыхание.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Нужно раскинуть руки в стороны и постараться зацепиться за кромку льда, придав телу горизонтальное положение по направлению течения.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Нужно попытаться осторожно налечь грудью на край льда и забросить одну, а потом и другую ноги на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Если лед выдержал, перекатываясь, необходимо медленно ползти к берегу. Ползти нужно в ту сторону – откуда пришли, ведь лед там уже проверен на прочность.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Если ваш малыш стал свидетелем происшествия на воде, не следует бежать на помощь провалившемуся под лед человеку. Существует реальная опасность и для него. Лучше позвать на помощь взрослых и обязательно позвонить в пожарно-спасательную службу по номеру «101».</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Техника безопасности поведения на льду в зимний период подразумевает, что на замерший водоем можно выходить только в светлое время суток. Это дает возможность трезво оценить состояние прочности замершего участка и в случае необходимости упрощает спасательные работы.</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b/>
          <w:i/>
          <w:sz w:val="24"/>
          <w:szCs w:val="24"/>
          <w:lang w:eastAsia="ru-RU"/>
        </w:rPr>
        <w:t>Уважаемые родители!</w:t>
      </w:r>
      <w:r w:rsidRPr="009C2B60">
        <w:rPr>
          <w:rFonts w:ascii="Times New Roman" w:eastAsia="Times New Roman" w:hAnsi="Times New Roman"/>
          <w:sz w:val="24"/>
          <w:szCs w:val="24"/>
          <w:lang w:eastAsia="ru-RU"/>
        </w:rPr>
        <w:t xml:space="preserve"> Организуйте отдых своим детям таким образом, чтобы не подвергать их опасности. Не оставляйте детей у воды без контроля и разъясняйте им простые правила безопасного поведения.</w:t>
      </w:r>
    </w:p>
    <w:p w:rsidR="001A7928" w:rsidRPr="006A0E6F" w:rsidRDefault="001A7928" w:rsidP="001A7928">
      <w:pPr>
        <w:shd w:val="clear" w:color="auto" w:fill="FFFFFF"/>
        <w:spacing w:after="0" w:line="240" w:lineRule="auto"/>
        <w:jc w:val="both"/>
        <w:rPr>
          <w:rFonts w:ascii="Times New Roman" w:eastAsia="Times New Roman" w:hAnsi="Times New Roman"/>
          <w:b/>
          <w:sz w:val="24"/>
          <w:szCs w:val="24"/>
          <w:lang w:eastAsia="ru-RU"/>
        </w:rPr>
      </w:pPr>
      <w:r w:rsidRPr="006A0E6F">
        <w:rPr>
          <w:rFonts w:ascii="Times New Roman" w:eastAsia="Times New Roman" w:hAnsi="Times New Roman"/>
          <w:b/>
          <w:sz w:val="24"/>
          <w:szCs w:val="24"/>
          <w:lang w:eastAsia="ru-RU"/>
        </w:rPr>
        <w:t>Помните, что ваша безопасность и безопасность ваших детей зависят, прежде всего, от вас самих.</w:t>
      </w:r>
    </w:p>
    <w:p w:rsidR="001A7928" w:rsidRDefault="001A7928" w:rsidP="00A3112A">
      <w:pPr>
        <w:spacing w:after="0" w:line="240" w:lineRule="auto"/>
        <w:ind w:firstLine="708"/>
        <w:jc w:val="both"/>
        <w:rPr>
          <w:rFonts w:ascii="Times New Roman" w:eastAsia="Times New Roman" w:hAnsi="Times New Roman"/>
          <w:sz w:val="24"/>
          <w:szCs w:val="24"/>
          <w:lang w:eastAsia="ru-RU"/>
        </w:rPr>
      </w:pPr>
    </w:p>
    <w:p w:rsidR="00A3112A" w:rsidRPr="00F33C02" w:rsidRDefault="00A3112A" w:rsidP="00A3112A">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rsidR="00A3112A" w:rsidRPr="006B0B26" w:rsidRDefault="00A3112A" w:rsidP="00A3112A">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A3112A" w:rsidRPr="00135F1A" w:rsidRDefault="00A3112A" w:rsidP="00A3112A">
      <w:pPr>
        <w:pStyle w:val="afc"/>
        <w:ind w:firstLine="0"/>
        <w:jc w:val="center"/>
        <w:rPr>
          <w:rFonts w:ascii="Times New Roman" w:hAnsi="Times New Roman"/>
          <w:b/>
          <w:sz w:val="24"/>
          <w:szCs w:val="24"/>
          <w:u w:val="single"/>
        </w:rPr>
      </w:pPr>
      <w:r w:rsidRPr="00135F1A">
        <w:rPr>
          <w:rFonts w:ascii="Times New Roman" w:hAnsi="Times New Roman"/>
          <w:b/>
          <w:sz w:val="24"/>
          <w:szCs w:val="24"/>
          <w:u w:val="single"/>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A3112A" w:rsidRPr="00135F1A" w:rsidRDefault="00A3112A" w:rsidP="00A3112A">
      <w:pPr>
        <w:pStyle w:val="afc"/>
        <w:rPr>
          <w:rFonts w:ascii="Times New Roman" w:hAnsi="Times New Roman"/>
          <w:sz w:val="16"/>
          <w:szCs w:val="16"/>
        </w:rPr>
      </w:pP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эксплуатации электрических приборов запрещается:</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окрашивать краской или заклеивать открытую электропроводку обоями;</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пользоваться поврежденными выключателями, розетками, патронами;</w:t>
      </w:r>
    </w:p>
    <w:p w:rsidR="00A3112A" w:rsidRPr="00135F1A" w:rsidRDefault="0054624B" w:rsidP="00A3112A">
      <w:pPr>
        <w:pStyle w:val="afc"/>
        <w:rPr>
          <w:rFonts w:ascii="Times New Roman" w:hAnsi="Times New Roman"/>
          <w:sz w:val="24"/>
          <w:szCs w:val="24"/>
        </w:rPr>
      </w:pPr>
      <w:r w:rsidRPr="00135F1A">
        <w:rPr>
          <w:noProof/>
          <w:sz w:val="24"/>
          <w:szCs w:val="24"/>
          <w:lang w:eastAsia="ru-RU"/>
        </w:rPr>
        <w:drawing>
          <wp:anchor distT="0" distB="0" distL="114300" distR="114300" simplePos="0" relativeHeight="251671040" behindDoc="1" locked="0" layoutInCell="1" allowOverlap="1" wp14:anchorId="51BD8EA0" wp14:editId="70156A7C">
            <wp:simplePos x="0" y="0"/>
            <wp:positionH relativeFrom="column">
              <wp:posOffset>4256453</wp:posOffset>
            </wp:positionH>
            <wp:positionV relativeFrom="paragraph">
              <wp:posOffset>149081</wp:posOffset>
            </wp:positionV>
            <wp:extent cx="2169160" cy="1353820"/>
            <wp:effectExtent l="0" t="0" r="0" b="0"/>
            <wp:wrapTight wrapText="bothSides">
              <wp:wrapPolygon edited="0">
                <wp:start x="0" y="0"/>
                <wp:lineTo x="0" y="21276"/>
                <wp:lineTo x="21436" y="21276"/>
                <wp:lineTo x="21436" y="0"/>
                <wp:lineTo x="0" y="0"/>
              </wp:wrapPolygon>
            </wp:wrapTight>
            <wp:docPr id="3"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hAnsi="Times New Roman"/>
          <w:sz w:val="24"/>
          <w:szCs w:val="24"/>
        </w:rPr>
        <w:t xml:space="preserve">- </w:t>
      </w:r>
      <w:r w:rsidR="00A3112A" w:rsidRPr="00135F1A">
        <w:rPr>
          <w:rFonts w:ascii="Times New Roman" w:hAnsi="Times New Roman"/>
          <w:sz w:val="24"/>
          <w:szCs w:val="24"/>
        </w:rPr>
        <w:t>закрывать электрические лампочки абажурами из горючих материалов;</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использование электронагревательных приборов при отсутствии или неисправности терморегуляторов, предусмотренных конструкцией.</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lastRenderedPageBreak/>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Включенные электронагревательные приборы должны быть установлены на негорючие теплоизоляционные подставки.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Перед уходом из дома на длительное время, нужно проверить и убедиться, что все электронагревательные и осветительные приборы отключены.</w:t>
      </w:r>
    </w:p>
    <w:p w:rsidR="00A3112A" w:rsidRPr="00B044DD" w:rsidRDefault="00A3112A" w:rsidP="00A3112A">
      <w:pPr>
        <w:pStyle w:val="afc"/>
        <w:jc w:val="center"/>
        <w:rPr>
          <w:rFonts w:ascii="Times New Roman" w:hAnsi="Times New Roman"/>
          <w:b/>
          <w:sz w:val="24"/>
          <w:szCs w:val="24"/>
        </w:rPr>
      </w:pPr>
      <w:r w:rsidRPr="00135F1A">
        <w:rPr>
          <w:rFonts w:ascii="Times New Roman" w:hAnsi="Times New Roman"/>
          <w:b/>
          <w:sz w:val="24"/>
          <w:szCs w:val="24"/>
        </w:rPr>
        <w:t>Печное отопление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Печи, находящиеся в доме, должны быть в исправном состоянии и безопасны в пожарном отношении.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Нужно помнить, что пожар может возникнуть в результате воздействия огня и искр через трещины и </w:t>
      </w:r>
      <w:proofErr w:type="spellStart"/>
      <w:r w:rsidRPr="00135F1A">
        <w:rPr>
          <w:rFonts w:ascii="Times New Roman" w:hAnsi="Times New Roman"/>
          <w:sz w:val="24"/>
          <w:szCs w:val="24"/>
        </w:rPr>
        <w:t>неплотности</w:t>
      </w:r>
      <w:proofErr w:type="spellEnd"/>
      <w:r w:rsidRPr="00135F1A">
        <w:rPr>
          <w:rFonts w:ascii="Times New Roman" w:hAnsi="Times New Roman"/>
          <w:sz w:val="24"/>
          <w:szCs w:val="24"/>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эксплуатации печей следует выполнять следующие требования: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перед топкой должен быть прибит </w:t>
      </w:r>
      <w:proofErr w:type="spellStart"/>
      <w:r w:rsidRPr="00135F1A">
        <w:rPr>
          <w:rFonts w:ascii="Times New Roman" w:hAnsi="Times New Roman"/>
          <w:sz w:val="24"/>
          <w:szCs w:val="24"/>
        </w:rPr>
        <w:t>предтопочный</w:t>
      </w:r>
      <w:proofErr w:type="spellEnd"/>
      <w:r w:rsidRPr="00135F1A">
        <w:rPr>
          <w:rFonts w:ascii="Times New Roman" w:hAnsi="Times New Roman"/>
          <w:sz w:val="24"/>
          <w:szCs w:val="24"/>
        </w:rPr>
        <w:t xml:space="preserve"> лист, из стали размером 50х70 см и толщиной не менее 2 мм, предохраняющий от возгорания случайно выпавших искр;</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располагать топливо, другие горючие вещества и материалы на </w:t>
      </w:r>
      <w:proofErr w:type="spellStart"/>
      <w:r w:rsidRPr="00135F1A">
        <w:rPr>
          <w:rFonts w:ascii="Times New Roman" w:hAnsi="Times New Roman"/>
          <w:sz w:val="24"/>
          <w:szCs w:val="24"/>
        </w:rPr>
        <w:t>предтопочном</w:t>
      </w:r>
      <w:proofErr w:type="spellEnd"/>
      <w:r w:rsidRPr="00135F1A">
        <w:rPr>
          <w:rFonts w:ascii="Times New Roman" w:hAnsi="Times New Roman"/>
          <w:sz w:val="24"/>
          <w:szCs w:val="24"/>
        </w:rPr>
        <w:t xml:space="preserve"> листе;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недопустимо топить печи с открытыми дверцами;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зола и шлак, выгребаемые из топок, должны быть пролиты водой, и удалены в специально отведенное для них безопасное место;</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дымовые трубы над сгораемыми крышами должны иметь искроуловители (металлические сетки);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очищают дымоходы от сажи, как правило, перед началом отопительного сезона и не реже одного раза в два месяца во время отопительного сезона;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допускайте хранения спичек, зажигалок, керосина, бензина и т.д. в доступных для детей местах.</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оставляйте детей без присмотра.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Действия в случае возникновения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возникновении пожара немедленно сообщите об этом в пожарную охрану по телефону "01", "112"</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сообщении в пожарную охрану о пожаре необходимо указать:</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назвать адрес (населённый пункт, название улицы, номер дома, квартиры);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назвать свою фамилию, номер телефона;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lastRenderedPageBreak/>
        <w:t>есть ли угроза жизни людей, животных, а также соседним зданиям и строениям;</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если у Вас нет доступа к телефону и нет возможности покинуть помещение, откройте окно и криками привлеките внимание прохожих.</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Помните: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дым при пожаре значительно опаснее пламени и большинство людей погибает не от огня, а от удушья;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эвакуации через зону задымления необходимо дышать через мокрый носовой платок или мокрую ткань.</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 прибытии пожарной техники необходимо встретить ее и указать место пожара.</w:t>
      </w:r>
    </w:p>
    <w:p w:rsidR="00A3112A" w:rsidRPr="00135F1A" w:rsidRDefault="00A3112A" w:rsidP="00A05271">
      <w:pPr>
        <w:pStyle w:val="afc"/>
        <w:rPr>
          <w:rFonts w:ascii="Times New Roman" w:hAnsi="Times New Roman"/>
          <w:b/>
          <w:sz w:val="24"/>
          <w:szCs w:val="24"/>
        </w:rPr>
      </w:pPr>
      <w:r w:rsidRPr="00135F1A">
        <w:rPr>
          <w:rFonts w:ascii="Times New Roman" w:hAnsi="Times New Roman"/>
          <w:b/>
          <w:sz w:val="24"/>
          <w:szCs w:val="24"/>
        </w:rPr>
        <w:t>Помните!</w:t>
      </w:r>
      <w:r w:rsidR="00A05271">
        <w:rPr>
          <w:rFonts w:ascii="Times New Roman" w:hAnsi="Times New Roman"/>
          <w:b/>
          <w:sz w:val="24"/>
          <w:szCs w:val="24"/>
        </w:rPr>
        <w:t xml:space="preserve"> </w:t>
      </w:r>
      <w:r w:rsidRPr="00135F1A">
        <w:rPr>
          <w:rFonts w:ascii="Times New Roman" w:hAnsi="Times New Roman"/>
          <w:b/>
          <w:sz w:val="24"/>
          <w:szCs w:val="24"/>
        </w:rPr>
        <w:t>Соблюдение мер пожарной безопасности – это залог вашего благополучия, сохранности вашей жизни и жизни ваших близких!</w:t>
      </w:r>
      <w:r w:rsidR="00A05271">
        <w:rPr>
          <w:rFonts w:ascii="Times New Roman" w:hAnsi="Times New Roman"/>
          <w:b/>
          <w:sz w:val="24"/>
          <w:szCs w:val="24"/>
        </w:rPr>
        <w:t xml:space="preserve"> </w:t>
      </w:r>
      <w:r w:rsidRPr="00135F1A">
        <w:rPr>
          <w:rFonts w:ascii="Times New Roman" w:hAnsi="Times New Roman"/>
          <w:b/>
          <w:sz w:val="24"/>
          <w:szCs w:val="24"/>
        </w:rPr>
        <w:t>Пожар легче предупредить, чем потушить!</w:t>
      </w:r>
    </w:p>
    <w:p w:rsidR="00A3112A" w:rsidRPr="00253F0C" w:rsidRDefault="00A3112A" w:rsidP="00A3112A">
      <w:pPr>
        <w:spacing w:after="0" w:line="240" w:lineRule="auto"/>
        <w:jc w:val="both"/>
        <w:rPr>
          <w:rFonts w:ascii="Times New Roman" w:eastAsia="Times New Roman" w:hAnsi="Times New Roman"/>
          <w:sz w:val="24"/>
          <w:szCs w:val="24"/>
          <w:lang w:eastAsia="ru-RU"/>
        </w:rPr>
      </w:pPr>
    </w:p>
    <w:p w:rsidR="00A3112A" w:rsidRPr="000A0C99" w:rsidRDefault="00A3112A" w:rsidP="00A3112A">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3"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 xml:space="preserve">Нельзя быть уверенным в том, </w:t>
      </w:r>
      <w:proofErr w:type="gramStart"/>
      <w:r w:rsidRPr="00A31BE7">
        <w:rPr>
          <w:rFonts w:ascii="Times New Roman" w:eastAsia="Times New Roman" w:hAnsi="Times New Roman"/>
          <w:b/>
          <w:i/>
          <w:iCs/>
          <w:sz w:val="24"/>
          <w:szCs w:val="24"/>
          <w:lang w:eastAsia="ru-RU"/>
        </w:rPr>
        <w:t>что</w:t>
      </w:r>
      <w:proofErr w:type="gramEnd"/>
      <w:r w:rsidRPr="00A31BE7">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Pr="00FB217F">
        <w:rPr>
          <w:noProof/>
          <w:lang w:eastAsia="ru-RU"/>
        </w:rPr>
        <w:t xml:space="preserve"> </w:t>
      </w:r>
    </w:p>
    <w:p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A3112A" w:rsidRPr="00B115A8"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lastRenderedPageBreak/>
        <w:drawing>
          <wp:anchor distT="0" distB="0" distL="114300" distR="114300" simplePos="0" relativeHeight="251672064" behindDoc="1" locked="0" layoutInCell="1" allowOverlap="1" wp14:anchorId="4FE70D9B" wp14:editId="6E01C414">
            <wp:simplePos x="0" y="0"/>
            <wp:positionH relativeFrom="column">
              <wp:posOffset>3509597</wp:posOffset>
            </wp:positionH>
            <wp:positionV relativeFrom="paragraph">
              <wp:posOffset>253964</wp:posOffset>
            </wp:positionV>
            <wp:extent cx="2989580" cy="1492250"/>
            <wp:effectExtent l="0" t="0" r="1270" b="0"/>
            <wp:wrapTight wrapText="bothSides">
              <wp:wrapPolygon edited="0">
                <wp:start x="0" y="0"/>
                <wp:lineTo x="0" y="21232"/>
                <wp:lineTo x="21472" y="21232"/>
                <wp:lineTo x="21472" y="0"/>
                <wp:lineTo x="0" y="0"/>
              </wp:wrapPolygon>
            </wp:wrapTight>
            <wp:docPr id="5" name="Рисунок 5"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Родители!</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A3112A" w:rsidRPr="00A31BE7" w:rsidRDefault="00A3112A" w:rsidP="00A3112A">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A3112A" w:rsidRPr="009423AC"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A3112A" w:rsidRPr="003D743B" w:rsidRDefault="00A3112A" w:rsidP="00A3112A">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A3112A" w:rsidRPr="00E8709F" w:rsidRDefault="00A3112A" w:rsidP="00A3112A">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 в</w:t>
      </w:r>
      <w:r w:rsidRPr="00E8709F">
        <w:rPr>
          <w:rFonts w:ascii="Times New Roman" w:eastAsia="Times New Roman" w:hAnsi="Times New Roman"/>
          <w:b/>
          <w:bCs/>
          <w:kern w:val="36"/>
          <w:sz w:val="28"/>
          <w:szCs w:val="28"/>
          <w:lang w:eastAsia="ru-RU"/>
        </w:rPr>
        <w:t>ред</w:t>
      </w:r>
      <w:r>
        <w:rPr>
          <w:rFonts w:ascii="Times New Roman" w:eastAsia="Times New Roman" w:hAnsi="Times New Roman"/>
          <w:b/>
          <w:bCs/>
          <w:kern w:val="36"/>
          <w:sz w:val="28"/>
          <w:szCs w:val="28"/>
          <w:lang w:eastAsia="ru-RU"/>
        </w:rPr>
        <w:t>е</w:t>
      </w:r>
      <w:r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A3112A" w:rsidRPr="00E23280" w:rsidRDefault="00A3112A" w:rsidP="00A3112A">
      <w:pPr>
        <w:spacing w:after="0" w:line="240" w:lineRule="auto"/>
        <w:jc w:val="center"/>
        <w:outlineLvl w:val="0"/>
        <w:rPr>
          <w:rFonts w:ascii="Times New Roman" w:eastAsia="Times New Roman" w:hAnsi="Times New Roman"/>
          <w:b/>
          <w:bCs/>
          <w:kern w:val="36"/>
          <w:sz w:val="16"/>
          <w:szCs w:val="16"/>
          <w:lang w:eastAsia="ru-RU"/>
        </w:rPr>
      </w:pPr>
    </w:p>
    <w:p w:rsidR="00A3112A" w:rsidRDefault="00A3112A" w:rsidP="00A3112A">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О вреде курения</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A3112A" w:rsidRPr="009C2B60" w:rsidRDefault="00020ED6" w:rsidP="00A3112A">
      <w:pPr>
        <w:spacing w:after="0" w:line="240" w:lineRule="auto"/>
        <w:jc w:val="both"/>
        <w:rPr>
          <w:rFonts w:ascii="Times New Roman" w:eastAsia="Times New Roman" w:hAnsi="Times New Roman"/>
          <w:sz w:val="24"/>
          <w:szCs w:val="24"/>
          <w:lang w:eastAsia="ru-RU"/>
        </w:rPr>
      </w:pPr>
      <w:r w:rsidRPr="00631500">
        <w:rPr>
          <w:rFonts w:ascii="Times New Roman" w:eastAsia="Times New Roman" w:hAnsi="Times New Roman"/>
          <w:noProof/>
          <w:sz w:val="24"/>
          <w:szCs w:val="24"/>
          <w:lang w:eastAsia="ru-RU"/>
        </w:rPr>
        <w:lastRenderedPageBreak/>
        <w:drawing>
          <wp:anchor distT="0" distB="0" distL="114300" distR="114300" simplePos="0" relativeHeight="251673088" behindDoc="1" locked="0" layoutInCell="1" allowOverlap="1" wp14:anchorId="0E27F1B3" wp14:editId="2D702B2F">
            <wp:simplePos x="0" y="0"/>
            <wp:positionH relativeFrom="column">
              <wp:posOffset>4239176</wp:posOffset>
            </wp:positionH>
            <wp:positionV relativeFrom="paragraph">
              <wp:posOffset>30252</wp:posOffset>
            </wp:positionV>
            <wp:extent cx="2139315" cy="1424305"/>
            <wp:effectExtent l="0" t="0" r="0" b="4445"/>
            <wp:wrapTight wrapText="bothSides">
              <wp:wrapPolygon edited="0">
                <wp:start x="0" y="0"/>
                <wp:lineTo x="0" y="21379"/>
                <wp:lineTo x="21350" y="21379"/>
                <wp:lineTo x="21350" y="0"/>
                <wp:lineTo x="0" y="0"/>
              </wp:wrapPolygon>
            </wp:wrapTight>
            <wp:docPr id="6" name="Рисунок 6"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315"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eastAsia="Times New Roman" w:hAnsi="Times New Roman"/>
          <w:sz w:val="24"/>
          <w:szCs w:val="24"/>
          <w:lang w:eastAsia="ru-RU"/>
        </w:rPr>
        <w:tab/>
      </w:r>
      <w:r w:rsidR="00A3112A"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Почему нельзя употреблять спиртные напитки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Крайне отрицательно алкоголь влияет на будущее потомство.</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056C5B">
        <w:rPr>
          <w:rFonts w:ascii="Times New Roman" w:eastAsia="Times New Roman" w:hAnsi="Times New Roman"/>
          <w:b/>
          <w:i/>
          <w:sz w:val="24"/>
          <w:szCs w:val="24"/>
          <w:lang w:eastAsia="ru-RU"/>
        </w:rPr>
        <w:t>Какой вред от наркотиков</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9C2B60">
        <w:rPr>
          <w:rFonts w:ascii="Times New Roman" w:eastAsia="Times New Roman" w:hAnsi="Times New Roman"/>
          <w:sz w:val="24"/>
          <w:szCs w:val="24"/>
          <w:lang w:eastAsia="ru-RU"/>
        </w:rPr>
        <w:t>анаша</w:t>
      </w:r>
      <w:proofErr w:type="spellEnd"/>
      <w:r w:rsidRPr="009C2B60">
        <w:rPr>
          <w:rFonts w:ascii="Times New Roman" w:eastAsia="Times New Roman" w:hAnsi="Times New Roman"/>
          <w:sz w:val="24"/>
          <w:szCs w:val="24"/>
          <w:lang w:eastAsia="ru-RU"/>
        </w:rPr>
        <w:t xml:space="preserve"> или же более тяжелые наркотики.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w:t>
      </w:r>
      <w:r w:rsidRPr="009C2B60">
        <w:rPr>
          <w:rFonts w:ascii="Times New Roman" w:eastAsia="Times New Roman" w:hAnsi="Times New Roman"/>
          <w:sz w:val="24"/>
          <w:szCs w:val="24"/>
          <w:lang w:eastAsia="ru-RU"/>
        </w:rPr>
        <w:lastRenderedPageBreak/>
        <w:t>сумму за дозу так необходимого им вещества. При этом они пускаются в самые разные изощрения, чтобы человек впервые попробовал наркотик.</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 xml:space="preserve">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w:t>
      </w:r>
      <w:proofErr w:type="gramStart"/>
      <w:r w:rsidRPr="009C2B60">
        <w:rPr>
          <w:rFonts w:ascii="Times New Roman" w:eastAsia="Times New Roman" w:hAnsi="Times New Roman"/>
          <w:sz w:val="24"/>
          <w:szCs w:val="24"/>
          <w:lang w:eastAsia="ru-RU"/>
        </w:rPr>
        <w:t>до этого клеток</w:t>
      </w:r>
      <w:proofErr w:type="gramEnd"/>
      <w:r w:rsidRPr="009C2B60">
        <w:rPr>
          <w:rFonts w:ascii="Times New Roman" w:eastAsia="Times New Roman" w:hAnsi="Times New Roman"/>
          <w:sz w:val="24"/>
          <w:szCs w:val="24"/>
          <w:lang w:eastAsia="ru-RU"/>
        </w:rPr>
        <w:t xml:space="preserve"> головного мозга отмирает.</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w:t>
      </w:r>
      <w:r w:rsidRPr="009C2B60">
        <w:rPr>
          <w:rFonts w:ascii="Times New Roman" w:eastAsia="Times New Roman" w:hAnsi="Times New Roman"/>
          <w:sz w:val="24"/>
          <w:szCs w:val="24"/>
          <w:lang w:eastAsia="ru-RU"/>
        </w:rPr>
        <w:lastRenderedPageBreak/>
        <w:t>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A3112A"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A3112A" w:rsidRPr="006A0E6F"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w:t>
      </w:r>
      <w:proofErr w:type="spellStart"/>
      <w:r w:rsidRPr="006A0E6F">
        <w:rPr>
          <w:rFonts w:ascii="Times New Roman" w:eastAsia="Times New Roman" w:hAnsi="Times New Roman"/>
          <w:b/>
          <w:i/>
          <w:sz w:val="24"/>
          <w:szCs w:val="24"/>
          <w:lang w:eastAsia="ru-RU"/>
        </w:rPr>
        <w:t>Спайсы</w:t>
      </w:r>
      <w:proofErr w:type="spellEnd"/>
      <w:r w:rsidRPr="006A0E6F">
        <w:rPr>
          <w:rFonts w:ascii="Times New Roman" w:eastAsia="Times New Roman" w:hAnsi="Times New Roman"/>
          <w:b/>
          <w:i/>
          <w:sz w:val="24"/>
          <w:szCs w:val="24"/>
          <w:lang w:eastAsia="ru-RU"/>
        </w:rPr>
        <w:t>» и их вред</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w:t>
      </w:r>
      <w:proofErr w:type="spellStart"/>
      <w:r w:rsidRPr="00631500">
        <w:rPr>
          <w:rFonts w:ascii="Times New Roman" w:eastAsia="Times New Roman" w:hAnsi="Times New Roman"/>
          <w:sz w:val="24"/>
          <w:szCs w:val="24"/>
          <w:lang w:eastAsia="ru-RU"/>
        </w:rPr>
        <w:t>каннабиоидам</w:t>
      </w:r>
      <w:proofErr w:type="spellEnd"/>
      <w:r w:rsidRPr="00631500">
        <w:rPr>
          <w:rFonts w:ascii="Times New Roman" w:eastAsia="Times New Roman" w:hAnsi="Times New Roman"/>
          <w:sz w:val="24"/>
          <w:szCs w:val="24"/>
          <w:lang w:eastAsia="ru-RU"/>
        </w:rPr>
        <w:t xml:space="preserve">). При этом наркологи приравнивают воздействие смесей к опаснейшим сильнодействующим наркотическим веществам, типа героина, кокаина и </w:t>
      </w:r>
      <w:proofErr w:type="spellStart"/>
      <w:r w:rsidRPr="00631500">
        <w:rPr>
          <w:rFonts w:ascii="Times New Roman" w:eastAsia="Times New Roman" w:hAnsi="Times New Roman"/>
          <w:sz w:val="24"/>
          <w:szCs w:val="24"/>
          <w:lang w:eastAsia="ru-RU"/>
        </w:rPr>
        <w:t>амфематина</w:t>
      </w:r>
      <w:proofErr w:type="spellEnd"/>
      <w:r w:rsidRPr="00631500">
        <w:rPr>
          <w:rFonts w:ascii="Times New Roman" w:eastAsia="Times New Roman" w:hAnsi="Times New Roman"/>
          <w:sz w:val="24"/>
          <w:szCs w:val="24"/>
          <w:lang w:eastAsia="ru-RU"/>
        </w:rPr>
        <w:t>.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 xml:space="preserve">Первые признаки употребления </w:t>
      </w:r>
      <w:proofErr w:type="spellStart"/>
      <w:r w:rsidRPr="006A0E6F">
        <w:rPr>
          <w:rFonts w:ascii="Times New Roman" w:eastAsia="Times New Roman" w:hAnsi="Times New Roman"/>
          <w:i/>
          <w:sz w:val="24"/>
          <w:szCs w:val="24"/>
          <w:lang w:eastAsia="ru-RU"/>
        </w:rPr>
        <w:t>спайсов</w:t>
      </w:r>
      <w:proofErr w:type="spellEnd"/>
      <w:r w:rsidRPr="006A0E6F">
        <w:rPr>
          <w:rFonts w:ascii="Times New Roman" w:eastAsia="Times New Roman" w:hAnsi="Times New Roman"/>
          <w:i/>
          <w:sz w:val="24"/>
          <w:szCs w:val="24"/>
          <w:lang w:eastAsia="ru-RU"/>
        </w:rPr>
        <w:t>:</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Внезапно появляются признаки </w:t>
      </w:r>
      <w:proofErr w:type="spellStart"/>
      <w:r w:rsidRPr="00631500">
        <w:rPr>
          <w:rFonts w:ascii="Times New Roman" w:eastAsia="Times New Roman" w:hAnsi="Times New Roman"/>
          <w:sz w:val="24"/>
          <w:szCs w:val="24"/>
          <w:lang w:eastAsia="ru-RU"/>
        </w:rPr>
        <w:t>неутоляемого</w:t>
      </w:r>
      <w:proofErr w:type="spellEnd"/>
      <w:r w:rsidRPr="00631500">
        <w:rPr>
          <w:rFonts w:ascii="Times New Roman" w:eastAsia="Times New Roman" w:hAnsi="Times New Roman"/>
          <w:sz w:val="24"/>
          <w:szCs w:val="24"/>
          <w:lang w:eastAsia="ru-RU"/>
        </w:rPr>
        <w:t xml:space="preserve"> голода. Причем повышенный аппетит проявляется ближе к вечеру.</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Ухудшение памяти и внимания, заметные дефекты речи.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Вы замечаете, что словарный запас человека вдруг обогатился такими «терминами», как химия, журнал, </w:t>
      </w:r>
      <w:proofErr w:type="spellStart"/>
      <w:r w:rsidRPr="00631500">
        <w:rPr>
          <w:rFonts w:ascii="Times New Roman" w:eastAsia="Times New Roman" w:hAnsi="Times New Roman"/>
          <w:sz w:val="24"/>
          <w:szCs w:val="24"/>
          <w:lang w:eastAsia="ru-RU"/>
        </w:rPr>
        <w:t>микс</w:t>
      </w:r>
      <w:proofErr w:type="spellEnd"/>
      <w:r w:rsidRPr="00631500">
        <w:rPr>
          <w:rFonts w:ascii="Times New Roman" w:eastAsia="Times New Roman" w:hAnsi="Times New Roman"/>
          <w:sz w:val="24"/>
          <w:szCs w:val="24"/>
          <w:lang w:eastAsia="ru-RU"/>
        </w:rPr>
        <w:t xml:space="preserve">, сено, пластик, </w:t>
      </w:r>
      <w:proofErr w:type="spellStart"/>
      <w:r w:rsidRPr="00631500">
        <w:rPr>
          <w:rFonts w:ascii="Times New Roman" w:eastAsia="Times New Roman" w:hAnsi="Times New Roman"/>
          <w:sz w:val="24"/>
          <w:szCs w:val="24"/>
          <w:lang w:eastAsia="ru-RU"/>
        </w:rPr>
        <w:t>бошка</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ляпка</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палыч</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дживик</w:t>
      </w:r>
      <w:proofErr w:type="spellEnd"/>
      <w:r w:rsidRPr="00631500">
        <w:rPr>
          <w:rFonts w:ascii="Times New Roman" w:eastAsia="Times New Roman" w:hAnsi="Times New Roman"/>
          <w:sz w:val="24"/>
          <w:szCs w:val="24"/>
          <w:lang w:eastAsia="ru-RU"/>
        </w:rPr>
        <w:t>, план, флаг и прочие.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Вы вдруг начинаете замечать, что из дома пропадают деньги.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lastRenderedPageBreak/>
        <w:tab/>
      </w:r>
      <w:r w:rsidRPr="006A0E6F">
        <w:rPr>
          <w:rFonts w:ascii="Times New Roman" w:eastAsia="Times New Roman" w:hAnsi="Times New Roman"/>
          <w:i/>
          <w:sz w:val="24"/>
          <w:szCs w:val="24"/>
          <w:lang w:eastAsia="ru-RU"/>
        </w:rPr>
        <w:t>Как предупредить беду</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A3112A" w:rsidRPr="000F61EC" w:rsidRDefault="00A3112A" w:rsidP="00A3112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p>
    <w:p w:rsidR="00A05271" w:rsidRP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r w:rsidRPr="00A05271">
        <w:rPr>
          <w:rFonts w:ascii="Times New Roman" w:eastAsia="Times New Roman" w:hAnsi="Times New Roman"/>
          <w:b/>
          <w:kern w:val="36"/>
          <w:sz w:val="24"/>
          <w:szCs w:val="24"/>
          <w:lang w:eastAsia="ru-RU"/>
        </w:rPr>
        <w:t>Правила безопасности при эксплуатации газовых баллонов</w:t>
      </w:r>
    </w:p>
    <w:p w:rsidR="00A05271" w:rsidRPr="00A05271" w:rsidRDefault="00A05271" w:rsidP="00A05271">
      <w:pPr>
        <w:shd w:val="clear" w:color="auto" w:fill="FFFFFF"/>
        <w:spacing w:after="0" w:line="240" w:lineRule="auto"/>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ab/>
        <w:t>Баллоны – универсальные емкости для хранения и транспортировки газообразных веществ (аргон, кислород, ацетилен, водород, пропан, азот). Чтобы не допустить взрыва, при эксплуатации необходимо соблюдать определенные правила:</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Не допускать ударов. Газ внутри баллона находится под высоким давлением. Механическое воздействие (удар) может нарушить целостность емкости и спровоцировать взрыв вещества. При транспортировке и эксплуатации баллона необходимо тщательно следить за тем, чтобы изделия не были повреждены.</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 xml:space="preserve">Не размещать вблизи источников тепла. Под воздействием высокой температуры газ внутри баллона расширяется, что приводит к увеличению давления на стенки емкости. При достижении критического значения может произойти нарушение целостности и выход газа наружу. При этом даже небольшой искры будет достаточно для взрыва. Исключение составляют только </w:t>
      </w:r>
      <w:r w:rsidR="00065A15" w:rsidRPr="00A05271">
        <w:rPr>
          <w:rFonts w:asciiTheme="minorHAnsi" w:eastAsiaTheme="minorHAnsi" w:hAnsiTheme="minorHAnsi" w:cstheme="minorBidi"/>
          <w:noProof/>
          <w:sz w:val="20"/>
          <w:szCs w:val="20"/>
          <w:lang w:eastAsia="ru-RU"/>
        </w:rPr>
        <w:drawing>
          <wp:anchor distT="0" distB="0" distL="114300" distR="114300" simplePos="0" relativeHeight="251686400" behindDoc="1" locked="0" layoutInCell="1" allowOverlap="1" wp14:anchorId="33D455D5" wp14:editId="73EDACA9">
            <wp:simplePos x="0" y="0"/>
            <wp:positionH relativeFrom="column">
              <wp:posOffset>4209320</wp:posOffset>
            </wp:positionH>
            <wp:positionV relativeFrom="paragraph">
              <wp:posOffset>323743</wp:posOffset>
            </wp:positionV>
            <wp:extent cx="2261870" cy="1682115"/>
            <wp:effectExtent l="0" t="0" r="5080" b="0"/>
            <wp:wrapTight wrapText="bothSides">
              <wp:wrapPolygon edited="0">
                <wp:start x="0" y="0"/>
                <wp:lineTo x="0" y="21282"/>
                <wp:lineTo x="21467" y="21282"/>
                <wp:lineTo x="21467" y="0"/>
                <wp:lineTo x="0" y="0"/>
              </wp:wrapPolygon>
            </wp:wrapTight>
            <wp:docPr id="9" name="Рисунок 9" descr="Бесплатное фото 3d визуализация газового балл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сплатное фото 3d визуализация газового баллон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1870"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271">
        <w:rPr>
          <w:rFonts w:ascii="Times New Roman" w:eastAsia="Times New Roman" w:hAnsi="Times New Roman"/>
          <w:sz w:val="24"/>
          <w:szCs w:val="24"/>
          <w:lang w:eastAsia="ru-RU"/>
        </w:rPr>
        <w:t>инертные газы (аргон, азот).</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Проверять на предмет утечек. При интенсивной эксплуатации </w:t>
      </w:r>
      <w:hyperlink r:id="rId17" w:tooltip="газовые баллоны пропан" w:history="1">
        <w:r w:rsidRPr="00A05271">
          <w:rPr>
            <w:rFonts w:ascii="Times New Roman" w:eastAsia="Times New Roman" w:hAnsi="Times New Roman"/>
            <w:sz w:val="24"/>
            <w:szCs w:val="24"/>
            <w:lang w:eastAsia="ru-RU"/>
          </w:rPr>
          <w:t>газовые баллоны (пропан</w:t>
        </w:r>
      </w:hyperlink>
      <w:r w:rsidRPr="00A05271">
        <w:rPr>
          <w:rFonts w:ascii="Times New Roman" w:eastAsia="Times New Roman" w:hAnsi="Times New Roman"/>
          <w:sz w:val="24"/>
          <w:szCs w:val="24"/>
          <w:lang w:eastAsia="ru-RU"/>
        </w:rPr>
        <w:t>, метан, водород) необходимо регулярно проверять. Основные соединения под воздействием внешних факторов и времени могут разгерметизироваться, что приведет к утечке. Смешиваясь с воздухом, воспламеняющиеся газы становятся крайне опасной смесью, взрывающейся даже от небольшой искры.</w:t>
      </w:r>
    </w:p>
    <w:p w:rsid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Доверять подключение специалистам. Только профессионалы могут учесть все нюансы при установке газового оборудования и подключении баллонов. Самостоятельно выполнять эту процедуру не рекомендуется, поскольку вы рискуете понести значительные материальные убытки.</w:t>
      </w:r>
    </w:p>
    <w:p w:rsidR="00B24364" w:rsidRPr="005E33F3" w:rsidRDefault="00B24364" w:rsidP="005E33F3">
      <w:pPr>
        <w:shd w:val="clear" w:color="auto" w:fill="FFFFFF"/>
        <w:spacing w:after="0" w:line="240" w:lineRule="auto"/>
        <w:jc w:val="both"/>
        <w:rPr>
          <w:rFonts w:ascii="Times New Roman" w:eastAsia="Times New Roman" w:hAnsi="Times New Roman"/>
          <w:sz w:val="24"/>
          <w:szCs w:val="24"/>
          <w:lang w:eastAsia="ru-RU"/>
        </w:rPr>
      </w:pPr>
    </w:p>
    <w:p w:rsidR="0039536D" w:rsidRPr="00B8057C" w:rsidRDefault="0039536D" w:rsidP="00B8057C">
      <w:pPr>
        <w:shd w:val="clear" w:color="auto" w:fill="FFFFFF"/>
        <w:spacing w:after="0" w:line="240" w:lineRule="auto"/>
        <w:jc w:val="center"/>
        <w:rPr>
          <w:rFonts w:ascii="Times New Roman" w:eastAsia="Times New Roman" w:hAnsi="Times New Roman"/>
          <w:b/>
          <w:bCs/>
          <w:sz w:val="24"/>
          <w:szCs w:val="24"/>
          <w:lang w:eastAsia="ru-RU"/>
        </w:rPr>
      </w:pPr>
      <w:r w:rsidRPr="0039536D">
        <w:rPr>
          <w:rFonts w:ascii="Times New Roman" w:eastAsia="Times New Roman" w:hAnsi="Times New Roman"/>
          <w:b/>
          <w:bCs/>
          <w:sz w:val="24"/>
          <w:szCs w:val="24"/>
          <w:lang w:eastAsia="ru-RU"/>
        </w:rPr>
        <w:t>ИНФОРМАЦИЯ</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Алгоритм поступления в добровольческий отряд БАРС «Орион».</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Гражданам для получения дополнительной информации:</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
          <w:sz w:val="24"/>
          <w:szCs w:val="24"/>
          <w:lang w:eastAsia="ru-RU"/>
        </w:rPr>
      </w:pPr>
      <w:r w:rsidRPr="0039536D">
        <w:rPr>
          <w:rFonts w:ascii="Times New Roman" w:eastAsia="Times New Roman" w:hAnsi="Times New Roman"/>
          <w:b/>
          <w:bCs/>
          <w:sz w:val="24"/>
          <w:szCs w:val="24"/>
          <w:lang w:eastAsia="ru-RU"/>
        </w:rPr>
        <w:t xml:space="preserve">писать сообщения </w:t>
      </w:r>
      <w:proofErr w:type="spellStart"/>
      <w:r w:rsidRPr="0039536D">
        <w:rPr>
          <w:rFonts w:ascii="Times New Roman" w:eastAsia="Times New Roman" w:hAnsi="Times New Roman"/>
          <w:b/>
          <w:bCs/>
          <w:sz w:val="24"/>
          <w:szCs w:val="24"/>
          <w:lang w:eastAsia="ru-RU"/>
        </w:rPr>
        <w:t>вацап</w:t>
      </w:r>
      <w:proofErr w:type="spellEnd"/>
      <w:r w:rsidRPr="0039536D">
        <w:rPr>
          <w:rFonts w:ascii="Times New Roman" w:eastAsia="Times New Roman" w:hAnsi="Times New Roman"/>
          <w:b/>
          <w:bCs/>
          <w:sz w:val="24"/>
          <w:szCs w:val="24"/>
          <w:lang w:eastAsia="ru-RU"/>
        </w:rPr>
        <w:t>, телеграмм по телефону +7 993 005 79 07,</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
          <w:sz w:val="24"/>
          <w:szCs w:val="24"/>
          <w:lang w:eastAsia="ru-RU"/>
        </w:rPr>
      </w:pPr>
      <w:r w:rsidRPr="0039536D">
        <w:rPr>
          <w:rFonts w:ascii="Times New Roman" w:eastAsia="Times New Roman" w:hAnsi="Times New Roman"/>
          <w:b/>
          <w:bCs/>
          <w:sz w:val="24"/>
          <w:szCs w:val="24"/>
          <w:lang w:eastAsia="ru-RU"/>
        </w:rPr>
        <w:t>звонить: +7 993 005 77 16, +7 993 005 82 20 (беседа).</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
          <w:sz w:val="24"/>
          <w:szCs w:val="24"/>
          <w:lang w:eastAsia="ru-RU"/>
        </w:rPr>
      </w:pPr>
      <w:r w:rsidRPr="0039536D">
        <w:rPr>
          <w:rFonts w:ascii="Times New Roman" w:eastAsia="Times New Roman" w:hAnsi="Times New Roman"/>
          <w:bCs/>
          <w:sz w:val="24"/>
          <w:szCs w:val="24"/>
          <w:lang w:eastAsia="ru-RU"/>
        </w:rPr>
        <w:t xml:space="preserve">Затем, прохождение медицинской комиссии, оформление документов в военкомате. Отбор кандидатов проводится в отряде, оформление через военный комиссариат. </w:t>
      </w:r>
      <w:r w:rsidRPr="0039536D">
        <w:rPr>
          <w:rFonts w:ascii="Times New Roman" w:eastAsia="Times New Roman" w:hAnsi="Times New Roman"/>
          <w:bCs/>
          <w:sz w:val="24"/>
          <w:szCs w:val="24"/>
          <w:u w:val="single"/>
          <w:lang w:eastAsia="ru-RU"/>
        </w:rPr>
        <w:t>Контракт заключается на 6, 8 или 12 месяцев (по решению гражданина).</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
          <w:sz w:val="24"/>
          <w:szCs w:val="24"/>
          <w:lang w:eastAsia="ru-RU"/>
        </w:rPr>
      </w:pPr>
      <w:r w:rsidRPr="0039536D">
        <w:rPr>
          <w:rFonts w:ascii="Times New Roman" w:eastAsia="Times New Roman" w:hAnsi="Times New Roman"/>
          <w:b/>
          <w:bCs/>
          <w:sz w:val="24"/>
          <w:szCs w:val="24"/>
          <w:lang w:eastAsia="ru-RU"/>
        </w:rPr>
        <w:t xml:space="preserve">Документы для поступления: </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1. Заявление.</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2. Документы, удостоверяющие личность (паспорт и военный билет)</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3. Фотография анфас размером 3х4см, 4 шт.</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lastRenderedPageBreak/>
        <w:t xml:space="preserve">4. Анкета </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5. Автобиография в двух экземплярах (написанная собственноручно)</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6. Копии документов об образовании</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7. Копии свидетельств о браке и рождении детей (при наличии)</w:t>
      </w:r>
    </w:p>
    <w:p w:rsidR="0039536D" w:rsidRPr="0039536D" w:rsidRDefault="0039536D" w:rsidP="0039536D">
      <w:pPr>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8. Банковские реквизиты для начисления денежного довольствия.</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9.СНИЛС</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10.ИНН</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
          <w:bCs/>
          <w:sz w:val="24"/>
          <w:szCs w:val="24"/>
          <w:lang w:eastAsia="ru-RU"/>
        </w:rPr>
        <w:t>Гарантии:</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денежное содержание за участие в СВО – от 210 000 руб. в месяц;</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выплата за участие в активных боевых действиях – 8 000 руб.</w:t>
      </w:r>
      <w:r w:rsidRPr="0039536D">
        <w:rPr>
          <w:rFonts w:ascii="Times New Roman" w:eastAsia="Times New Roman" w:hAnsi="Times New Roman"/>
          <w:bCs/>
          <w:sz w:val="24"/>
          <w:szCs w:val="24"/>
          <w:lang w:eastAsia="ru-RU"/>
        </w:rPr>
        <w:br/>
        <w:t>в сутки;</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вознаграждение за уничтожение или захват военной техники противника – от 50 000 до 1 000 000 руб.;</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единовременная выплата при награждении государственными наградами – от 45% до 445% денежного содержания);</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единовременная выплата в следствии увечья – 3 000 000 руб.;</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сохранение пенсии за выслугу лет для военных пенсионеров;</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продовольственное, вещевое и медицинское обеспечение;</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статус ветерана боевых действий;</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кредитные и налоговые каникулы.</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
          <w:bCs/>
          <w:sz w:val="24"/>
          <w:szCs w:val="24"/>
          <w:lang w:eastAsia="ru-RU"/>
        </w:rPr>
      </w:pPr>
      <w:r w:rsidRPr="0039536D">
        <w:rPr>
          <w:rFonts w:ascii="Times New Roman" w:eastAsia="Times New Roman" w:hAnsi="Times New Roman"/>
          <w:b/>
          <w:bCs/>
          <w:sz w:val="24"/>
          <w:szCs w:val="24"/>
          <w:lang w:eastAsia="ru-RU"/>
        </w:rPr>
        <w:t>Требования к кандидатам:</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возраст – до 65 лет;</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состояние здоровья – способен выполнять поставленную задачу;</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соответствие требованиям к профессиональной психологической пригодности.</w:t>
      </w:r>
    </w:p>
    <w:p w:rsidR="0039536D" w:rsidRPr="0039536D" w:rsidRDefault="0039536D" w:rsidP="00B8057C">
      <w:pPr>
        <w:shd w:val="clear" w:color="auto" w:fill="FFFFFF"/>
        <w:spacing w:after="0" w:line="240" w:lineRule="auto"/>
        <w:ind w:firstLine="709"/>
        <w:jc w:val="both"/>
        <w:rPr>
          <w:rFonts w:ascii="Times New Roman" w:eastAsia="Times New Roman" w:hAnsi="Times New Roman"/>
          <w:b/>
          <w:bCs/>
          <w:sz w:val="24"/>
          <w:szCs w:val="24"/>
          <w:lang w:eastAsia="ru-RU"/>
        </w:rPr>
      </w:pPr>
      <w:r w:rsidRPr="0039536D">
        <w:rPr>
          <w:rFonts w:ascii="Times New Roman" w:eastAsia="Times New Roman" w:hAnsi="Times New Roman"/>
          <w:b/>
          <w:bCs/>
          <w:sz w:val="24"/>
          <w:szCs w:val="24"/>
          <w:lang w:eastAsia="ru-RU"/>
        </w:rPr>
        <w:t>БАРС «Орион» славные традиции серьезных людей. Вместе на защиту страны. Поступай в добровольческий отряд БАРС «Орион» – легендарное прошлое, боевое настоящее.</w:t>
      </w:r>
    </w:p>
    <w:p w:rsidR="00285740" w:rsidRDefault="00285740" w:rsidP="0052013F">
      <w:pPr>
        <w:spacing w:after="0" w:line="240" w:lineRule="auto"/>
        <w:ind w:firstLine="5"/>
        <w:rPr>
          <w:rFonts w:ascii="Times New Roman" w:eastAsia="Times New Roman" w:hAnsi="Times New Roman"/>
          <w:b/>
          <w:bCs/>
          <w:i/>
          <w:sz w:val="28"/>
          <w:szCs w:val="28"/>
          <w:lang w:eastAsia="ru-RU"/>
        </w:rPr>
      </w:pPr>
    </w:p>
    <w:p w:rsidR="00B8057C" w:rsidRPr="00B8057C" w:rsidRDefault="00B8057C" w:rsidP="00B8057C">
      <w:pPr>
        <w:spacing w:after="0" w:line="240" w:lineRule="auto"/>
        <w:jc w:val="center"/>
        <w:rPr>
          <w:rFonts w:ascii="Times New Roman" w:hAnsi="Times New Roman"/>
          <w:b/>
          <w:sz w:val="26"/>
          <w:szCs w:val="26"/>
        </w:rPr>
      </w:pPr>
      <w:r w:rsidRPr="00B8057C">
        <w:rPr>
          <w:rFonts w:ascii="Times New Roman" w:hAnsi="Times New Roman"/>
          <w:b/>
          <w:sz w:val="26"/>
          <w:szCs w:val="26"/>
        </w:rPr>
        <w:t>Как узнать о наличии налоговой задолженности и погасить ее</w:t>
      </w:r>
    </w:p>
    <w:p w:rsidR="00B8057C" w:rsidRPr="00B8057C" w:rsidRDefault="00B8057C" w:rsidP="00B8057C">
      <w:pPr>
        <w:spacing w:after="0" w:line="240" w:lineRule="auto"/>
        <w:jc w:val="center"/>
        <w:rPr>
          <w:rFonts w:ascii="Times New Roman" w:hAnsi="Times New Roman"/>
          <w:b/>
          <w:sz w:val="26"/>
          <w:szCs w:val="26"/>
        </w:rPr>
      </w:pPr>
    </w:p>
    <w:p w:rsidR="00B8057C" w:rsidRPr="00B8057C" w:rsidRDefault="00B8057C" w:rsidP="00B8057C">
      <w:pPr>
        <w:spacing w:after="0" w:line="240" w:lineRule="auto"/>
        <w:ind w:firstLine="5"/>
        <w:rPr>
          <w:rFonts w:ascii="Times New Roman" w:hAnsi="Times New Roman"/>
          <w:sz w:val="26"/>
          <w:szCs w:val="26"/>
        </w:rPr>
      </w:pPr>
      <w:r w:rsidRPr="00B8057C">
        <w:rPr>
          <w:rFonts w:ascii="Times New Roman" w:hAnsi="Times New Roman"/>
          <w:sz w:val="26"/>
          <w:szCs w:val="26"/>
        </w:rPr>
        <w:tab/>
      </w:r>
      <w:r w:rsidRPr="00B8057C">
        <w:rPr>
          <w:rFonts w:ascii="Times New Roman" w:hAnsi="Times New Roman"/>
          <w:sz w:val="26"/>
          <w:szCs w:val="26"/>
        </w:rPr>
        <w:t>Межрайонная инспекция Федеральной налоговой службы № 17 по Новосибирской области предлагает жителям региона не оставаться в долгу перед бюджетом.</w:t>
      </w:r>
    </w:p>
    <w:p w:rsidR="00B8057C" w:rsidRPr="00B8057C" w:rsidRDefault="00B8057C" w:rsidP="00B8057C">
      <w:pPr>
        <w:spacing w:after="0" w:line="240" w:lineRule="auto"/>
        <w:ind w:firstLine="5"/>
        <w:rPr>
          <w:rFonts w:ascii="Times New Roman" w:hAnsi="Times New Roman"/>
          <w:sz w:val="26"/>
          <w:szCs w:val="26"/>
        </w:rPr>
      </w:pPr>
      <w:r w:rsidRPr="00B8057C">
        <w:rPr>
          <w:rFonts w:ascii="Times New Roman" w:hAnsi="Times New Roman"/>
          <w:sz w:val="26"/>
          <w:szCs w:val="26"/>
        </w:rPr>
        <w:tab/>
      </w:r>
      <w:r w:rsidRPr="00B8057C">
        <w:rPr>
          <w:rFonts w:ascii="Times New Roman" w:hAnsi="Times New Roman"/>
          <w:sz w:val="26"/>
          <w:szCs w:val="26"/>
        </w:rPr>
        <w:t>Проверить наличие налоговой задолженности и оплатить ее онлайн можно:</w:t>
      </w:r>
    </w:p>
    <w:p w:rsidR="00B8057C" w:rsidRPr="00B8057C" w:rsidRDefault="00B8057C" w:rsidP="00B8057C">
      <w:pPr>
        <w:spacing w:after="0" w:line="240" w:lineRule="auto"/>
        <w:ind w:firstLine="5"/>
        <w:rPr>
          <w:rFonts w:ascii="Times New Roman" w:hAnsi="Times New Roman"/>
          <w:sz w:val="26"/>
          <w:szCs w:val="26"/>
        </w:rPr>
      </w:pPr>
      <w:r w:rsidRPr="00B8057C">
        <w:rPr>
          <w:rFonts w:ascii="Times New Roman" w:hAnsi="Times New Roman"/>
          <w:sz w:val="26"/>
          <w:szCs w:val="26"/>
        </w:rPr>
        <w:tab/>
      </w:r>
      <w:r w:rsidRPr="00B8057C">
        <w:rPr>
          <w:rFonts w:ascii="Times New Roman" w:hAnsi="Times New Roman"/>
          <w:sz w:val="26"/>
          <w:szCs w:val="26"/>
        </w:rPr>
        <w:t xml:space="preserve">- в электронном сервисе «Личный кабинет налогоплательщика для физических лиц» на сайте ФНС России </w:t>
      </w:r>
      <w:hyperlink r:id="rId18" w:history="1">
        <w:r w:rsidRPr="00B8057C">
          <w:rPr>
            <w:rStyle w:val="ab"/>
            <w:rFonts w:ascii="Times New Roman" w:hAnsi="Times New Roman"/>
            <w:sz w:val="26"/>
            <w:szCs w:val="26"/>
          </w:rPr>
          <w:t>https://www.nalog.gov.ru/</w:t>
        </w:r>
      </w:hyperlink>
      <w:r w:rsidRPr="00B8057C">
        <w:rPr>
          <w:rFonts w:ascii="Times New Roman" w:hAnsi="Times New Roman"/>
          <w:sz w:val="26"/>
          <w:szCs w:val="26"/>
        </w:rPr>
        <w:t>;</w:t>
      </w:r>
    </w:p>
    <w:p w:rsidR="00B8057C" w:rsidRPr="00B8057C" w:rsidRDefault="00B8057C" w:rsidP="00B8057C">
      <w:pPr>
        <w:spacing w:after="0" w:line="240" w:lineRule="auto"/>
        <w:ind w:firstLine="5"/>
        <w:rPr>
          <w:rFonts w:ascii="Times New Roman" w:hAnsi="Times New Roman"/>
          <w:sz w:val="26"/>
          <w:szCs w:val="26"/>
        </w:rPr>
      </w:pPr>
      <w:r w:rsidRPr="00B8057C">
        <w:rPr>
          <w:rFonts w:ascii="Times New Roman" w:hAnsi="Times New Roman"/>
          <w:sz w:val="26"/>
          <w:szCs w:val="26"/>
        </w:rPr>
        <w:tab/>
      </w:r>
      <w:r w:rsidRPr="00B8057C">
        <w:rPr>
          <w:rFonts w:ascii="Times New Roman" w:hAnsi="Times New Roman"/>
          <w:sz w:val="26"/>
          <w:szCs w:val="26"/>
        </w:rPr>
        <w:t>- в мобильном прило</w:t>
      </w:r>
      <w:r w:rsidRPr="00B8057C">
        <w:rPr>
          <w:rFonts w:ascii="Times New Roman" w:hAnsi="Times New Roman"/>
          <w:sz w:val="26"/>
          <w:szCs w:val="26"/>
        </w:rPr>
        <w:t xml:space="preserve">жении </w:t>
      </w:r>
      <w:r w:rsidRPr="00B8057C">
        <w:rPr>
          <w:rFonts w:ascii="Times New Roman" w:hAnsi="Times New Roman"/>
          <w:sz w:val="26"/>
          <w:szCs w:val="26"/>
        </w:rPr>
        <w:t>«Налоги ФЛ»;</w:t>
      </w:r>
    </w:p>
    <w:p w:rsidR="00B8057C" w:rsidRPr="00B8057C" w:rsidRDefault="00B8057C" w:rsidP="00B8057C">
      <w:pPr>
        <w:spacing w:after="0" w:line="240" w:lineRule="auto"/>
        <w:ind w:firstLine="5"/>
        <w:rPr>
          <w:rFonts w:ascii="Times New Roman" w:hAnsi="Times New Roman"/>
          <w:sz w:val="26"/>
          <w:szCs w:val="26"/>
        </w:rPr>
      </w:pPr>
      <w:r w:rsidRPr="00B8057C">
        <w:rPr>
          <w:rFonts w:ascii="Times New Roman" w:hAnsi="Times New Roman"/>
          <w:sz w:val="26"/>
          <w:szCs w:val="26"/>
        </w:rPr>
        <w:tab/>
      </w:r>
      <w:r w:rsidRPr="00B8057C">
        <w:rPr>
          <w:rFonts w:ascii="Times New Roman" w:hAnsi="Times New Roman"/>
          <w:sz w:val="26"/>
          <w:szCs w:val="26"/>
        </w:rPr>
        <w:t>- на Едином портале предоставления государственных и муниципальных услуг;</w:t>
      </w:r>
    </w:p>
    <w:p w:rsidR="00B8057C" w:rsidRPr="00B8057C" w:rsidRDefault="00B8057C" w:rsidP="00B8057C">
      <w:pPr>
        <w:spacing w:after="0" w:line="240" w:lineRule="auto"/>
        <w:ind w:firstLine="5"/>
        <w:rPr>
          <w:rFonts w:ascii="Times New Roman" w:hAnsi="Times New Roman"/>
          <w:sz w:val="26"/>
          <w:szCs w:val="26"/>
        </w:rPr>
      </w:pPr>
      <w:r w:rsidRPr="00B8057C">
        <w:rPr>
          <w:rFonts w:ascii="Times New Roman" w:hAnsi="Times New Roman"/>
          <w:sz w:val="26"/>
          <w:szCs w:val="26"/>
        </w:rPr>
        <w:tab/>
      </w:r>
      <w:r w:rsidRPr="00B8057C">
        <w:rPr>
          <w:rFonts w:ascii="Times New Roman" w:hAnsi="Times New Roman"/>
          <w:sz w:val="26"/>
          <w:szCs w:val="26"/>
        </w:rPr>
        <w:t>- </w:t>
      </w:r>
      <w:r w:rsidRPr="00B8057C">
        <w:rPr>
          <w:rFonts w:ascii="Times New Roman" w:hAnsi="Times New Roman"/>
          <w:sz w:val="26"/>
          <w:szCs w:val="26"/>
        </w:rPr>
        <w:t xml:space="preserve">в онлайн-банках и мобильных </w:t>
      </w:r>
      <w:r w:rsidRPr="00B8057C">
        <w:rPr>
          <w:rFonts w:ascii="Times New Roman" w:hAnsi="Times New Roman"/>
          <w:sz w:val="26"/>
          <w:szCs w:val="26"/>
        </w:rPr>
        <w:t>приложениях банков.</w:t>
      </w:r>
    </w:p>
    <w:p w:rsidR="00B8057C" w:rsidRPr="00B8057C" w:rsidRDefault="00B8057C" w:rsidP="00B8057C">
      <w:pPr>
        <w:spacing w:after="0" w:line="240" w:lineRule="auto"/>
        <w:ind w:firstLine="5"/>
        <w:rPr>
          <w:rFonts w:ascii="Times New Roman" w:hAnsi="Times New Roman"/>
          <w:sz w:val="26"/>
          <w:szCs w:val="26"/>
        </w:rPr>
      </w:pPr>
      <w:r w:rsidRPr="00B8057C">
        <w:rPr>
          <w:rFonts w:ascii="Times New Roman" w:hAnsi="Times New Roman"/>
          <w:sz w:val="26"/>
          <w:szCs w:val="26"/>
        </w:rPr>
        <w:tab/>
      </w:r>
      <w:r w:rsidRPr="00B8057C">
        <w:rPr>
          <w:rFonts w:ascii="Times New Roman" w:hAnsi="Times New Roman"/>
          <w:sz w:val="26"/>
          <w:szCs w:val="26"/>
        </w:rPr>
        <w:t>Узнать о наличии налоговой задолженности и получить квитанцию лично можно:</w:t>
      </w:r>
    </w:p>
    <w:p w:rsidR="00B8057C" w:rsidRPr="00B8057C" w:rsidRDefault="00B8057C" w:rsidP="00B8057C">
      <w:pPr>
        <w:spacing w:after="0" w:line="240" w:lineRule="auto"/>
        <w:ind w:firstLine="5"/>
        <w:rPr>
          <w:rFonts w:ascii="Times New Roman" w:hAnsi="Times New Roman"/>
          <w:sz w:val="26"/>
          <w:szCs w:val="26"/>
        </w:rPr>
      </w:pPr>
      <w:r w:rsidRPr="00B8057C">
        <w:rPr>
          <w:rFonts w:ascii="Times New Roman" w:hAnsi="Times New Roman"/>
          <w:sz w:val="26"/>
          <w:szCs w:val="26"/>
        </w:rPr>
        <w:tab/>
      </w:r>
      <w:r w:rsidRPr="00B8057C">
        <w:rPr>
          <w:rFonts w:ascii="Times New Roman" w:hAnsi="Times New Roman"/>
          <w:sz w:val="26"/>
          <w:szCs w:val="26"/>
        </w:rPr>
        <w:t>- в любой налоговой инспекции, кроме Межрайонной ИФНС России № 16 по Новосибирской области;</w:t>
      </w:r>
    </w:p>
    <w:p w:rsidR="00B8057C" w:rsidRPr="00B8057C" w:rsidRDefault="00B8057C" w:rsidP="00B8057C">
      <w:pPr>
        <w:spacing w:after="0" w:line="240" w:lineRule="auto"/>
        <w:ind w:firstLine="5"/>
        <w:rPr>
          <w:rFonts w:ascii="Times New Roman" w:hAnsi="Times New Roman"/>
          <w:sz w:val="26"/>
          <w:szCs w:val="26"/>
        </w:rPr>
      </w:pPr>
      <w:r w:rsidRPr="00B8057C">
        <w:rPr>
          <w:rFonts w:ascii="Times New Roman" w:hAnsi="Times New Roman"/>
          <w:sz w:val="26"/>
          <w:szCs w:val="26"/>
        </w:rPr>
        <w:tab/>
      </w:r>
      <w:r w:rsidRPr="00B8057C">
        <w:rPr>
          <w:rFonts w:ascii="Times New Roman" w:hAnsi="Times New Roman"/>
          <w:sz w:val="26"/>
          <w:szCs w:val="26"/>
        </w:rPr>
        <w:t>- в любом офисе «Мои документы» ГАУ НСО «МФЦ»</w:t>
      </w:r>
    </w:p>
    <w:p w:rsidR="00B8057C" w:rsidRPr="00B8057C" w:rsidRDefault="00B8057C" w:rsidP="00B8057C">
      <w:pPr>
        <w:spacing w:after="0" w:line="240" w:lineRule="auto"/>
        <w:rPr>
          <w:rFonts w:ascii="Times New Roman" w:hAnsi="Times New Roman"/>
          <w:sz w:val="26"/>
          <w:szCs w:val="26"/>
        </w:rPr>
      </w:pPr>
      <w:r w:rsidRPr="00B8057C">
        <w:rPr>
          <w:rFonts w:ascii="Times New Roman" w:hAnsi="Times New Roman"/>
          <w:sz w:val="26"/>
          <w:szCs w:val="26"/>
        </w:rPr>
        <w:tab/>
      </w:r>
      <w:r w:rsidRPr="00B8057C">
        <w:rPr>
          <w:rFonts w:ascii="Times New Roman" w:hAnsi="Times New Roman"/>
          <w:sz w:val="26"/>
          <w:szCs w:val="26"/>
        </w:rPr>
        <w:t xml:space="preserve">Оплатить задолженность можно в отделениях банков и офисах Почты России, а также онлайн без авторизации через сервис </w:t>
      </w:r>
      <w:hyperlink r:id="rId19" w:history="1">
        <w:r w:rsidRPr="00B8057C">
          <w:rPr>
            <w:rStyle w:val="ab"/>
            <w:rFonts w:ascii="Times New Roman" w:hAnsi="Times New Roman"/>
            <w:sz w:val="26"/>
            <w:szCs w:val="26"/>
          </w:rPr>
          <w:t>«Уплата налогов и пошлин»</w:t>
        </w:r>
      </w:hyperlink>
      <w:r w:rsidRPr="00B8057C">
        <w:rPr>
          <w:rFonts w:ascii="Times New Roman" w:hAnsi="Times New Roman"/>
          <w:sz w:val="26"/>
          <w:szCs w:val="26"/>
        </w:rPr>
        <w:t xml:space="preserve"> на сайте ФНС России </w:t>
      </w:r>
      <w:hyperlink r:id="rId20" w:history="1">
        <w:r w:rsidRPr="00B8057C">
          <w:rPr>
            <w:rStyle w:val="ab"/>
            <w:rFonts w:ascii="Times New Roman" w:hAnsi="Times New Roman"/>
            <w:sz w:val="26"/>
            <w:szCs w:val="26"/>
          </w:rPr>
          <w:t>https://www.nalog.gov.ru/</w:t>
        </w:r>
      </w:hyperlink>
      <w:r w:rsidRPr="00B8057C">
        <w:rPr>
          <w:rFonts w:ascii="Times New Roman" w:hAnsi="Times New Roman"/>
          <w:sz w:val="26"/>
          <w:szCs w:val="26"/>
        </w:rPr>
        <w:t>.</w:t>
      </w:r>
    </w:p>
    <w:p w:rsidR="00BD52F5" w:rsidRDefault="00BD52F5" w:rsidP="00390DF0">
      <w:pPr>
        <w:spacing w:after="0" w:line="240" w:lineRule="auto"/>
        <w:rPr>
          <w:rFonts w:ascii="Times New Roman" w:hAnsi="Times New Roman"/>
          <w:b/>
          <w:bCs/>
          <w:sz w:val="16"/>
          <w:szCs w:val="16"/>
          <w:lang w:eastAsia="ru-RU"/>
        </w:rPr>
      </w:pPr>
    </w:p>
    <w:p w:rsidR="00BD52F5" w:rsidRDefault="00BD52F5" w:rsidP="00390DF0">
      <w:pPr>
        <w:spacing w:after="0" w:line="240" w:lineRule="auto"/>
        <w:rPr>
          <w:rFonts w:ascii="Times New Roman" w:hAnsi="Times New Roman"/>
          <w:b/>
          <w:bCs/>
          <w:sz w:val="16"/>
          <w:szCs w:val="16"/>
          <w:lang w:eastAsia="ru-RU"/>
        </w:rPr>
      </w:pPr>
    </w:p>
    <w:p w:rsidR="00BD52F5" w:rsidRDefault="00BD52F5" w:rsidP="00390DF0">
      <w:pPr>
        <w:spacing w:after="0" w:line="240" w:lineRule="auto"/>
        <w:rPr>
          <w:rFonts w:ascii="Times New Roman" w:hAnsi="Times New Roman"/>
          <w:b/>
          <w:bCs/>
          <w:sz w:val="16"/>
          <w:szCs w:val="16"/>
          <w:lang w:eastAsia="ru-RU"/>
        </w:rPr>
      </w:pPr>
    </w:p>
    <w:p w:rsidR="00B8057C" w:rsidRDefault="00B8057C" w:rsidP="00390DF0">
      <w:pPr>
        <w:spacing w:after="0" w:line="240" w:lineRule="auto"/>
        <w:rPr>
          <w:rFonts w:ascii="Times New Roman" w:hAnsi="Times New Roman"/>
          <w:b/>
          <w:bCs/>
          <w:sz w:val="16"/>
          <w:szCs w:val="16"/>
          <w:lang w:eastAsia="ru-RU"/>
        </w:rPr>
      </w:pPr>
    </w:p>
    <w:p w:rsidR="00B8057C" w:rsidRDefault="00B8057C" w:rsidP="00390DF0">
      <w:pPr>
        <w:spacing w:after="0" w:line="240" w:lineRule="auto"/>
        <w:rPr>
          <w:rFonts w:ascii="Times New Roman" w:hAnsi="Times New Roman"/>
          <w:b/>
          <w:bCs/>
          <w:sz w:val="16"/>
          <w:szCs w:val="16"/>
          <w:lang w:eastAsia="ru-RU"/>
        </w:rPr>
      </w:pPr>
    </w:p>
    <w:p w:rsidR="00B8057C" w:rsidRDefault="00B8057C" w:rsidP="00390DF0">
      <w:pPr>
        <w:spacing w:after="0" w:line="240" w:lineRule="auto"/>
        <w:rPr>
          <w:rFonts w:ascii="Times New Roman" w:hAnsi="Times New Roman"/>
          <w:b/>
          <w:bCs/>
          <w:sz w:val="16"/>
          <w:szCs w:val="16"/>
          <w:lang w:eastAsia="ru-RU"/>
        </w:rPr>
      </w:pPr>
    </w:p>
    <w:p w:rsidR="00B8057C" w:rsidRDefault="00B8057C" w:rsidP="00390DF0">
      <w:pPr>
        <w:spacing w:after="0" w:line="240" w:lineRule="auto"/>
        <w:rPr>
          <w:rFonts w:ascii="Times New Roman" w:hAnsi="Times New Roman"/>
          <w:b/>
          <w:bCs/>
          <w:sz w:val="16"/>
          <w:szCs w:val="16"/>
          <w:lang w:eastAsia="ru-RU"/>
        </w:rPr>
      </w:pPr>
    </w:p>
    <w:p w:rsidR="00B8057C" w:rsidRDefault="00B8057C" w:rsidP="00390DF0">
      <w:pPr>
        <w:spacing w:after="0" w:line="240" w:lineRule="auto"/>
        <w:rPr>
          <w:rFonts w:ascii="Times New Roman" w:hAnsi="Times New Roman"/>
          <w:b/>
          <w:bCs/>
          <w:sz w:val="16"/>
          <w:szCs w:val="16"/>
          <w:lang w:eastAsia="ru-RU"/>
        </w:rPr>
      </w:pPr>
    </w:p>
    <w:p w:rsidR="00B8057C" w:rsidRDefault="00B8057C" w:rsidP="00390DF0">
      <w:pPr>
        <w:spacing w:after="0" w:line="240" w:lineRule="auto"/>
        <w:rPr>
          <w:rFonts w:ascii="Times New Roman" w:hAnsi="Times New Roman"/>
          <w:b/>
          <w:bCs/>
          <w:sz w:val="16"/>
          <w:szCs w:val="16"/>
          <w:lang w:eastAsia="ru-RU"/>
        </w:rPr>
      </w:pPr>
    </w:p>
    <w:p w:rsidR="00B8057C" w:rsidRDefault="00B8057C" w:rsidP="00390DF0">
      <w:pPr>
        <w:spacing w:after="0" w:line="240" w:lineRule="auto"/>
        <w:rPr>
          <w:rFonts w:ascii="Times New Roman" w:hAnsi="Times New Roman"/>
          <w:b/>
          <w:bCs/>
          <w:sz w:val="16"/>
          <w:szCs w:val="16"/>
          <w:lang w:eastAsia="ru-RU"/>
        </w:rPr>
      </w:pPr>
    </w:p>
    <w:p w:rsidR="00B8057C" w:rsidRDefault="00B8057C" w:rsidP="00390DF0">
      <w:pPr>
        <w:spacing w:after="0" w:line="240" w:lineRule="auto"/>
        <w:rPr>
          <w:rFonts w:ascii="Times New Roman" w:hAnsi="Times New Roman"/>
          <w:b/>
          <w:bCs/>
          <w:sz w:val="16"/>
          <w:szCs w:val="16"/>
          <w:lang w:eastAsia="ru-RU"/>
        </w:rPr>
      </w:pPr>
      <w:r w:rsidRPr="00B8057C">
        <w:rPr>
          <w:rFonts w:ascii="Times New Roman" w:hAnsi="Times New Roman"/>
          <w:b/>
          <w:bCs/>
          <w:noProof/>
          <w:sz w:val="16"/>
          <w:szCs w:val="16"/>
          <w:lang w:eastAsia="ru-RU"/>
        </w:rPr>
        <w:lastRenderedPageBreak/>
        <w:drawing>
          <wp:anchor distT="0" distB="0" distL="114300" distR="114300" simplePos="0" relativeHeight="251694592" behindDoc="1" locked="0" layoutInCell="1" allowOverlap="1">
            <wp:simplePos x="0" y="0"/>
            <wp:positionH relativeFrom="column">
              <wp:posOffset>-4445</wp:posOffset>
            </wp:positionH>
            <wp:positionV relativeFrom="paragraph">
              <wp:posOffset>1905</wp:posOffset>
            </wp:positionV>
            <wp:extent cx="6472555" cy="9117965"/>
            <wp:effectExtent l="0" t="0" r="4445" b="6985"/>
            <wp:wrapTight wrapText="bothSides">
              <wp:wrapPolygon edited="0">
                <wp:start x="0" y="0"/>
                <wp:lineTo x="0" y="21571"/>
                <wp:lineTo x="21551" y="21571"/>
                <wp:lineTo x="21551" y="0"/>
                <wp:lineTo x="0" y="0"/>
              </wp:wrapPolygon>
            </wp:wrapTight>
            <wp:docPr id="1" name="Рисунок 1" descr="D:\Desktop\В печать\от 20.12.2024 по налогам\2. Задолженность_листовка 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В печать\от 20.12.2024 по налогам\2. Задолженность_листовка А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2555" cy="9117965"/>
                    </a:xfrm>
                    <a:prstGeom prst="rect">
                      <a:avLst/>
                    </a:prstGeom>
                    <a:noFill/>
                    <a:ln>
                      <a:noFill/>
                    </a:ln>
                  </pic:spPr>
                </pic:pic>
              </a:graphicData>
            </a:graphic>
            <wp14:sizeRelV relativeFrom="margin">
              <wp14:pctHeight>0</wp14:pctHeight>
            </wp14:sizeRelV>
          </wp:anchor>
        </w:drawing>
      </w:r>
    </w:p>
    <w:p w:rsidR="00B8057C" w:rsidRDefault="00B8057C" w:rsidP="00390DF0">
      <w:pPr>
        <w:spacing w:after="0" w:line="240" w:lineRule="auto"/>
        <w:rPr>
          <w:rFonts w:ascii="Times New Roman" w:hAnsi="Times New Roman"/>
          <w:b/>
          <w:bCs/>
          <w:sz w:val="16"/>
          <w:szCs w:val="16"/>
          <w:lang w:eastAsia="ru-RU"/>
        </w:rPr>
      </w:pPr>
      <w:bookmarkStart w:id="0" w:name="_GoBack"/>
      <w:r w:rsidRPr="00B8057C">
        <w:rPr>
          <w:rFonts w:ascii="Times New Roman" w:hAnsi="Times New Roman"/>
          <w:b/>
          <w:bCs/>
          <w:noProof/>
          <w:sz w:val="16"/>
          <w:szCs w:val="16"/>
          <w:lang w:eastAsia="ru-RU"/>
        </w:rPr>
        <w:lastRenderedPageBreak/>
        <w:drawing>
          <wp:anchor distT="0" distB="0" distL="114300" distR="114300" simplePos="0" relativeHeight="251695616" behindDoc="1" locked="0" layoutInCell="1" allowOverlap="1">
            <wp:simplePos x="0" y="0"/>
            <wp:positionH relativeFrom="column">
              <wp:posOffset>305963</wp:posOffset>
            </wp:positionH>
            <wp:positionV relativeFrom="paragraph">
              <wp:posOffset>455</wp:posOffset>
            </wp:positionV>
            <wp:extent cx="5687695" cy="8212455"/>
            <wp:effectExtent l="0" t="0" r="8255" b="0"/>
            <wp:wrapTight wrapText="bothSides">
              <wp:wrapPolygon edited="0">
                <wp:start x="0" y="0"/>
                <wp:lineTo x="0" y="21545"/>
                <wp:lineTo x="21559" y="21545"/>
                <wp:lineTo x="21559" y="0"/>
                <wp:lineTo x="0" y="0"/>
              </wp:wrapPolygon>
            </wp:wrapTight>
            <wp:docPr id="2" name="Рисунок 2" descr="D:\Desktop\В печать\от 20.12.2024 по налогам\3. Проверка задолженности_листовка 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В печать\от 20.12.2024 по налогам\3. Проверка задолженности_листовка А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7695" cy="82124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B8057C" w:rsidRDefault="00B8057C" w:rsidP="00390DF0">
      <w:pPr>
        <w:spacing w:after="0" w:line="240" w:lineRule="auto"/>
        <w:rPr>
          <w:rFonts w:ascii="Times New Roman" w:hAnsi="Times New Roman"/>
          <w:b/>
          <w:bCs/>
          <w:sz w:val="16"/>
          <w:szCs w:val="16"/>
          <w:lang w:eastAsia="ru-RU"/>
        </w:rPr>
      </w:pPr>
    </w:p>
    <w:p w:rsidR="00BD52F5" w:rsidRDefault="00BD52F5" w:rsidP="00390DF0">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Sect="004925B7">
      <w:headerReference w:type="default" r:id="rId23"/>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B8E" w:rsidRDefault="00E81B8E" w:rsidP="009729FC">
      <w:pPr>
        <w:spacing w:after="0" w:line="240" w:lineRule="auto"/>
      </w:pPr>
      <w:r>
        <w:separator/>
      </w:r>
    </w:p>
  </w:endnote>
  <w:endnote w:type="continuationSeparator" w:id="0">
    <w:p w:rsidR="00E81B8E" w:rsidRDefault="00E81B8E"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auto"/>
    <w:pitch w:val="default"/>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B8E" w:rsidRDefault="00E81B8E" w:rsidP="009729FC">
      <w:pPr>
        <w:spacing w:after="0" w:line="240" w:lineRule="auto"/>
      </w:pPr>
      <w:r>
        <w:separator/>
      </w:r>
    </w:p>
  </w:footnote>
  <w:footnote w:type="continuationSeparator" w:id="0">
    <w:p w:rsidR="00E81B8E" w:rsidRDefault="00E81B8E"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9D" w:rsidRDefault="002D309D" w:rsidP="002B0A70">
    <w:pPr>
      <w:pStyle w:val="a3"/>
      <w:jc w:val="center"/>
    </w:pPr>
  </w:p>
  <w:p w:rsidR="002D309D" w:rsidRDefault="002D309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5993FB1"/>
    <w:multiLevelType w:val="hybridMultilevel"/>
    <w:tmpl w:val="39DE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37EFF"/>
    <w:multiLevelType w:val="hybridMultilevel"/>
    <w:tmpl w:val="FF121CAE"/>
    <w:lvl w:ilvl="0" w:tplc="D54E9F62">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13" w15:restartNumberingAfterBreak="0">
    <w:nsid w:val="1ECB142E"/>
    <w:multiLevelType w:val="multilevel"/>
    <w:tmpl w:val="9C16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7788A"/>
    <w:multiLevelType w:val="hybridMultilevel"/>
    <w:tmpl w:val="48DC6DC0"/>
    <w:lvl w:ilvl="0" w:tplc="202C96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8F917A5"/>
    <w:multiLevelType w:val="hybridMultilevel"/>
    <w:tmpl w:val="A8C28D6A"/>
    <w:lvl w:ilvl="0" w:tplc="AF6C3F72">
      <w:start w:val="1"/>
      <w:numFmt w:val="decimal"/>
      <w:lvlText w:val="%1."/>
      <w:lvlJc w:val="left"/>
      <w:pPr>
        <w:ind w:left="1494" w:hanging="360"/>
      </w:pPr>
    </w:lvl>
    <w:lvl w:ilvl="1" w:tplc="5F56E974">
      <w:start w:val="1"/>
      <w:numFmt w:val="lowerLetter"/>
      <w:lvlText w:val="%2."/>
      <w:lvlJc w:val="left"/>
      <w:pPr>
        <w:ind w:left="2214" w:hanging="360"/>
      </w:pPr>
    </w:lvl>
    <w:lvl w:ilvl="2" w:tplc="9DC88D78">
      <w:start w:val="1"/>
      <w:numFmt w:val="lowerRoman"/>
      <w:lvlText w:val="%3."/>
      <w:lvlJc w:val="right"/>
      <w:pPr>
        <w:ind w:left="2934" w:hanging="180"/>
      </w:pPr>
    </w:lvl>
    <w:lvl w:ilvl="3" w:tplc="D8D28594">
      <w:start w:val="1"/>
      <w:numFmt w:val="decimal"/>
      <w:lvlText w:val="%4."/>
      <w:lvlJc w:val="left"/>
      <w:pPr>
        <w:ind w:left="3654" w:hanging="360"/>
      </w:pPr>
    </w:lvl>
    <w:lvl w:ilvl="4" w:tplc="25602166">
      <w:start w:val="1"/>
      <w:numFmt w:val="lowerLetter"/>
      <w:lvlText w:val="%5."/>
      <w:lvlJc w:val="left"/>
      <w:pPr>
        <w:ind w:left="4374" w:hanging="360"/>
      </w:pPr>
    </w:lvl>
    <w:lvl w:ilvl="5" w:tplc="916ED03C">
      <w:start w:val="1"/>
      <w:numFmt w:val="lowerRoman"/>
      <w:lvlText w:val="%6."/>
      <w:lvlJc w:val="right"/>
      <w:pPr>
        <w:ind w:left="5094" w:hanging="180"/>
      </w:pPr>
    </w:lvl>
    <w:lvl w:ilvl="6" w:tplc="1E8E84B2">
      <w:start w:val="1"/>
      <w:numFmt w:val="decimal"/>
      <w:lvlText w:val="%7."/>
      <w:lvlJc w:val="left"/>
      <w:pPr>
        <w:ind w:left="5814" w:hanging="360"/>
      </w:pPr>
    </w:lvl>
    <w:lvl w:ilvl="7" w:tplc="3092B808">
      <w:start w:val="1"/>
      <w:numFmt w:val="lowerLetter"/>
      <w:lvlText w:val="%8."/>
      <w:lvlJc w:val="left"/>
      <w:pPr>
        <w:ind w:left="6534" w:hanging="360"/>
      </w:pPr>
    </w:lvl>
    <w:lvl w:ilvl="8" w:tplc="C32C1A8A">
      <w:start w:val="1"/>
      <w:numFmt w:val="lowerRoman"/>
      <w:lvlText w:val="%9."/>
      <w:lvlJc w:val="right"/>
      <w:pPr>
        <w:ind w:left="7254" w:hanging="180"/>
      </w:pPr>
    </w:lvl>
  </w:abstractNum>
  <w:abstractNum w:abstractNumId="16" w15:restartNumberingAfterBreak="0">
    <w:nsid w:val="2CB30EAF"/>
    <w:multiLevelType w:val="hybridMultilevel"/>
    <w:tmpl w:val="034822C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7"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E258F"/>
    <w:multiLevelType w:val="hybridMultilevel"/>
    <w:tmpl w:val="16365DDA"/>
    <w:lvl w:ilvl="0" w:tplc="E94E0138">
      <w:start w:val="1"/>
      <w:numFmt w:val="decimal"/>
      <w:lvlText w:val="%1."/>
      <w:lvlJc w:val="left"/>
      <w:pPr>
        <w:ind w:left="360" w:hanging="360"/>
      </w:pPr>
    </w:lvl>
    <w:lvl w:ilvl="1" w:tplc="0F50AD88">
      <w:start w:val="1"/>
      <w:numFmt w:val="lowerLetter"/>
      <w:lvlText w:val="%2."/>
      <w:lvlJc w:val="left"/>
      <w:pPr>
        <w:ind w:left="1815" w:hanging="360"/>
      </w:pPr>
    </w:lvl>
    <w:lvl w:ilvl="2" w:tplc="E5FC7964">
      <w:start w:val="1"/>
      <w:numFmt w:val="lowerRoman"/>
      <w:lvlText w:val="%3."/>
      <w:lvlJc w:val="right"/>
      <w:pPr>
        <w:ind w:left="2535" w:hanging="180"/>
      </w:pPr>
    </w:lvl>
    <w:lvl w:ilvl="3" w:tplc="7CC64EC8">
      <w:start w:val="1"/>
      <w:numFmt w:val="decimal"/>
      <w:lvlText w:val="%4."/>
      <w:lvlJc w:val="left"/>
      <w:pPr>
        <w:ind w:left="3255" w:hanging="360"/>
      </w:pPr>
    </w:lvl>
    <w:lvl w:ilvl="4" w:tplc="B7A846FC">
      <w:start w:val="1"/>
      <w:numFmt w:val="lowerLetter"/>
      <w:lvlText w:val="%5."/>
      <w:lvlJc w:val="left"/>
      <w:pPr>
        <w:ind w:left="3975" w:hanging="360"/>
      </w:pPr>
    </w:lvl>
    <w:lvl w:ilvl="5" w:tplc="BF7468E6">
      <w:start w:val="1"/>
      <w:numFmt w:val="lowerRoman"/>
      <w:lvlText w:val="%6."/>
      <w:lvlJc w:val="right"/>
      <w:pPr>
        <w:ind w:left="4695" w:hanging="180"/>
      </w:pPr>
    </w:lvl>
    <w:lvl w:ilvl="6" w:tplc="D088A408">
      <w:start w:val="1"/>
      <w:numFmt w:val="decimal"/>
      <w:lvlText w:val="%7."/>
      <w:lvlJc w:val="left"/>
      <w:pPr>
        <w:ind w:left="5415" w:hanging="360"/>
      </w:pPr>
    </w:lvl>
    <w:lvl w:ilvl="7" w:tplc="5F84B192">
      <w:start w:val="1"/>
      <w:numFmt w:val="lowerLetter"/>
      <w:lvlText w:val="%8."/>
      <w:lvlJc w:val="left"/>
      <w:pPr>
        <w:ind w:left="6135" w:hanging="360"/>
      </w:pPr>
    </w:lvl>
    <w:lvl w:ilvl="8" w:tplc="D31A271A">
      <w:start w:val="1"/>
      <w:numFmt w:val="lowerRoman"/>
      <w:lvlText w:val="%9."/>
      <w:lvlJc w:val="right"/>
      <w:pPr>
        <w:ind w:left="6855" w:hanging="180"/>
      </w:pPr>
    </w:lvl>
  </w:abstractNum>
  <w:abstractNum w:abstractNumId="19" w15:restartNumberingAfterBreak="0">
    <w:nsid w:val="31275C89"/>
    <w:multiLevelType w:val="multilevel"/>
    <w:tmpl w:val="6A06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15:restartNumberingAfterBreak="0">
    <w:nsid w:val="36120FCD"/>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15:restartNumberingAfterBreak="0">
    <w:nsid w:val="4448358D"/>
    <w:multiLevelType w:val="hybridMultilevel"/>
    <w:tmpl w:val="507E8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770472"/>
    <w:multiLevelType w:val="multilevel"/>
    <w:tmpl w:val="9438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2C3971"/>
    <w:multiLevelType w:val="multilevel"/>
    <w:tmpl w:val="D552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75474F"/>
    <w:multiLevelType w:val="multilevel"/>
    <w:tmpl w:val="D48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2"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6"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514E4"/>
    <w:multiLevelType w:val="hybridMultilevel"/>
    <w:tmpl w:val="42284652"/>
    <w:lvl w:ilvl="0" w:tplc="45A2CB08">
      <w:start w:val="1"/>
      <w:numFmt w:val="bullet"/>
      <w:lvlText w:val=""/>
      <w:lvlJc w:val="left"/>
      <w:pPr>
        <w:ind w:left="720" w:hanging="360"/>
      </w:pPr>
      <w:rPr>
        <w:rFonts w:ascii="Symbol" w:hAnsi="Symbol" w:hint="default"/>
      </w:rPr>
    </w:lvl>
    <w:lvl w:ilvl="1" w:tplc="7B46B1CC">
      <w:start w:val="1"/>
      <w:numFmt w:val="bullet"/>
      <w:lvlText w:val="o"/>
      <w:lvlJc w:val="left"/>
      <w:pPr>
        <w:ind w:left="1440" w:hanging="360"/>
      </w:pPr>
      <w:rPr>
        <w:rFonts w:ascii="Courier New" w:hAnsi="Courier New" w:cs="Courier New" w:hint="default"/>
      </w:rPr>
    </w:lvl>
    <w:lvl w:ilvl="2" w:tplc="8244F41E">
      <w:start w:val="1"/>
      <w:numFmt w:val="bullet"/>
      <w:lvlText w:val=""/>
      <w:lvlJc w:val="left"/>
      <w:pPr>
        <w:ind w:left="2160" w:hanging="360"/>
      </w:pPr>
      <w:rPr>
        <w:rFonts w:ascii="Wingdings" w:hAnsi="Wingdings" w:hint="default"/>
      </w:rPr>
    </w:lvl>
    <w:lvl w:ilvl="3" w:tplc="D1705FF8">
      <w:start w:val="1"/>
      <w:numFmt w:val="bullet"/>
      <w:lvlText w:val=""/>
      <w:lvlJc w:val="left"/>
      <w:pPr>
        <w:ind w:left="2880" w:hanging="360"/>
      </w:pPr>
      <w:rPr>
        <w:rFonts w:ascii="Symbol" w:hAnsi="Symbol" w:hint="default"/>
      </w:rPr>
    </w:lvl>
    <w:lvl w:ilvl="4" w:tplc="2104DB92">
      <w:start w:val="1"/>
      <w:numFmt w:val="bullet"/>
      <w:lvlText w:val="o"/>
      <w:lvlJc w:val="left"/>
      <w:pPr>
        <w:ind w:left="3600" w:hanging="360"/>
      </w:pPr>
      <w:rPr>
        <w:rFonts w:ascii="Courier New" w:hAnsi="Courier New" w:cs="Courier New" w:hint="default"/>
      </w:rPr>
    </w:lvl>
    <w:lvl w:ilvl="5" w:tplc="0DA27CA8">
      <w:start w:val="1"/>
      <w:numFmt w:val="bullet"/>
      <w:lvlText w:val=""/>
      <w:lvlJc w:val="left"/>
      <w:pPr>
        <w:ind w:left="4320" w:hanging="360"/>
      </w:pPr>
      <w:rPr>
        <w:rFonts w:ascii="Wingdings" w:hAnsi="Wingdings" w:hint="default"/>
      </w:rPr>
    </w:lvl>
    <w:lvl w:ilvl="6" w:tplc="D99A8F0E">
      <w:start w:val="1"/>
      <w:numFmt w:val="bullet"/>
      <w:lvlText w:val=""/>
      <w:lvlJc w:val="left"/>
      <w:pPr>
        <w:ind w:left="5040" w:hanging="360"/>
      </w:pPr>
      <w:rPr>
        <w:rFonts w:ascii="Symbol" w:hAnsi="Symbol" w:hint="default"/>
      </w:rPr>
    </w:lvl>
    <w:lvl w:ilvl="7" w:tplc="AA0E58AA">
      <w:start w:val="1"/>
      <w:numFmt w:val="bullet"/>
      <w:lvlText w:val="o"/>
      <w:lvlJc w:val="left"/>
      <w:pPr>
        <w:ind w:left="5760" w:hanging="360"/>
      </w:pPr>
      <w:rPr>
        <w:rFonts w:ascii="Courier New" w:hAnsi="Courier New" w:cs="Courier New" w:hint="default"/>
      </w:rPr>
    </w:lvl>
    <w:lvl w:ilvl="8" w:tplc="D980BF14">
      <w:start w:val="1"/>
      <w:numFmt w:val="bullet"/>
      <w:lvlText w:val=""/>
      <w:lvlJc w:val="left"/>
      <w:pPr>
        <w:ind w:left="6480" w:hanging="360"/>
      </w:pPr>
      <w:rPr>
        <w:rFonts w:ascii="Wingdings" w:hAnsi="Wingdings" w:hint="default"/>
      </w:rPr>
    </w:lvl>
  </w:abstractNum>
  <w:abstractNum w:abstractNumId="40"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41"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64B1200B"/>
    <w:multiLevelType w:val="hybridMultilevel"/>
    <w:tmpl w:val="D47A06E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15:restartNumberingAfterBreak="0">
    <w:nsid w:val="664E1AAF"/>
    <w:multiLevelType w:val="hybridMultilevel"/>
    <w:tmpl w:val="3104E624"/>
    <w:lvl w:ilvl="0" w:tplc="0366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15:restartNumberingAfterBreak="0">
    <w:nsid w:val="6EEB7005"/>
    <w:multiLevelType w:val="multilevel"/>
    <w:tmpl w:val="6B5A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55741B"/>
    <w:multiLevelType w:val="multilevel"/>
    <w:tmpl w:val="0CFC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000FF7"/>
    <w:multiLevelType w:val="hybridMultilevel"/>
    <w:tmpl w:val="35706E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2B6C90"/>
    <w:multiLevelType w:val="hybridMultilevel"/>
    <w:tmpl w:val="2096A6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3" w15:restartNumberingAfterBreak="0">
    <w:nsid w:val="7BB06D9B"/>
    <w:multiLevelType w:val="multilevel"/>
    <w:tmpl w:val="398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F5070E"/>
    <w:multiLevelType w:val="hybridMultilevel"/>
    <w:tmpl w:val="C5721A78"/>
    <w:lvl w:ilvl="0" w:tplc="FB185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5"/>
  </w:num>
  <w:num w:numId="2">
    <w:abstractNumId w:val="46"/>
  </w:num>
  <w:num w:numId="3">
    <w:abstractNumId w:val="33"/>
  </w:num>
  <w:num w:numId="4">
    <w:abstractNumId w:val="17"/>
  </w:num>
  <w:num w:numId="5">
    <w:abstractNumId w:val="25"/>
  </w:num>
  <w:num w:numId="6">
    <w:abstractNumId w:val="16"/>
  </w:num>
  <w:num w:numId="7">
    <w:abstractNumId w:val="31"/>
  </w:num>
  <w:num w:numId="8">
    <w:abstractNumId w:val="30"/>
  </w:num>
  <w:num w:numId="9">
    <w:abstractNumId w:val="32"/>
  </w:num>
  <w:num w:numId="10">
    <w:abstractNumId w:val="40"/>
  </w:num>
  <w:num w:numId="11">
    <w:abstractNumId w:val="22"/>
  </w:num>
  <w:num w:numId="12">
    <w:abstractNumId w:val="52"/>
  </w:num>
  <w:num w:numId="13">
    <w:abstractNumId w:val="36"/>
  </w:num>
  <w:num w:numId="14">
    <w:abstractNumId w:val="27"/>
  </w:num>
  <w:num w:numId="15">
    <w:abstractNumId w:val="26"/>
  </w:num>
  <w:num w:numId="16">
    <w:abstractNumId w:val="28"/>
  </w:num>
  <w:num w:numId="17">
    <w:abstractNumId w:val="13"/>
  </w:num>
  <w:num w:numId="18">
    <w:abstractNumId w:val="53"/>
  </w:num>
  <w:num w:numId="19">
    <w:abstractNumId w:val="29"/>
  </w:num>
  <w:num w:numId="20">
    <w:abstractNumId w:val="48"/>
  </w:num>
  <w:num w:numId="21">
    <w:abstractNumId w:val="49"/>
  </w:num>
  <w:num w:numId="22">
    <w:abstractNumId w:val="19"/>
  </w:num>
  <w:num w:numId="23">
    <w:abstractNumId w:val="54"/>
  </w:num>
  <w:num w:numId="24">
    <w:abstractNumId w:val="23"/>
  </w:num>
  <w:num w:numId="25">
    <w:abstractNumId w:val="5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43"/>
  </w:num>
  <w:num w:numId="29">
    <w:abstractNumId w:val="8"/>
  </w:num>
  <w:num w:numId="30">
    <w:abstractNumId w:val="41"/>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5"/>
  </w:num>
  <w:num w:numId="35">
    <w:abstractNumId w:val="47"/>
  </w:num>
  <w:num w:numId="36">
    <w:abstractNumId w:val="24"/>
  </w:num>
  <w:num w:numId="37">
    <w:abstractNumId w:val="38"/>
  </w:num>
  <w:num w:numId="38">
    <w:abstractNumId w:val="11"/>
  </w:num>
  <w:num w:numId="39">
    <w:abstractNumId w:val="42"/>
  </w:num>
  <w:num w:numId="40">
    <w:abstractNumId w:val="51"/>
  </w:num>
  <w:num w:numId="41">
    <w:abstractNumId w:val="10"/>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9"/>
  </w:num>
  <w:num w:numId="45">
    <w:abstractNumId w:val="18"/>
  </w:num>
  <w:num w:numId="46">
    <w:abstractNumId w:val="15"/>
  </w:num>
  <w:num w:numId="47">
    <w:abstractNumId w:val="21"/>
  </w:num>
  <w:num w:numId="48">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0ED6"/>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A15"/>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D2FC8"/>
    <w:rsid w:val="000D4B26"/>
    <w:rsid w:val="000D4C15"/>
    <w:rsid w:val="000D53AD"/>
    <w:rsid w:val="000D6743"/>
    <w:rsid w:val="000D6A3F"/>
    <w:rsid w:val="000D6F29"/>
    <w:rsid w:val="000E08B1"/>
    <w:rsid w:val="000E0C7B"/>
    <w:rsid w:val="000E243C"/>
    <w:rsid w:val="000E3E2D"/>
    <w:rsid w:val="000E3E7E"/>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3946"/>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D69"/>
    <w:rsid w:val="00127E7F"/>
    <w:rsid w:val="00130889"/>
    <w:rsid w:val="00130945"/>
    <w:rsid w:val="00132293"/>
    <w:rsid w:val="00132629"/>
    <w:rsid w:val="0013276A"/>
    <w:rsid w:val="00132926"/>
    <w:rsid w:val="0013358E"/>
    <w:rsid w:val="00134577"/>
    <w:rsid w:val="00136674"/>
    <w:rsid w:val="00136B1A"/>
    <w:rsid w:val="00137E67"/>
    <w:rsid w:val="00137E6A"/>
    <w:rsid w:val="00140F3B"/>
    <w:rsid w:val="00141181"/>
    <w:rsid w:val="00141210"/>
    <w:rsid w:val="0014186D"/>
    <w:rsid w:val="00143DB4"/>
    <w:rsid w:val="00144AD7"/>
    <w:rsid w:val="00144DE8"/>
    <w:rsid w:val="00145607"/>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754"/>
    <w:rsid w:val="00166A0A"/>
    <w:rsid w:val="00170DAC"/>
    <w:rsid w:val="001711AB"/>
    <w:rsid w:val="00173017"/>
    <w:rsid w:val="00173A72"/>
    <w:rsid w:val="00173D68"/>
    <w:rsid w:val="00175387"/>
    <w:rsid w:val="00175707"/>
    <w:rsid w:val="0018362E"/>
    <w:rsid w:val="0018528B"/>
    <w:rsid w:val="00185578"/>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A7928"/>
    <w:rsid w:val="001B0C77"/>
    <w:rsid w:val="001B2362"/>
    <w:rsid w:val="001B3BD4"/>
    <w:rsid w:val="001B5BD9"/>
    <w:rsid w:val="001C21CF"/>
    <w:rsid w:val="001C413A"/>
    <w:rsid w:val="001C5189"/>
    <w:rsid w:val="001C6D4A"/>
    <w:rsid w:val="001C7DF8"/>
    <w:rsid w:val="001D02C8"/>
    <w:rsid w:val="001D0FEF"/>
    <w:rsid w:val="001D32BD"/>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758"/>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85740"/>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09D"/>
    <w:rsid w:val="002D3827"/>
    <w:rsid w:val="002D3F04"/>
    <w:rsid w:val="002D4A3A"/>
    <w:rsid w:val="002D4CC3"/>
    <w:rsid w:val="002D5309"/>
    <w:rsid w:val="002D5603"/>
    <w:rsid w:val="002D571B"/>
    <w:rsid w:val="002D5EC6"/>
    <w:rsid w:val="002D652A"/>
    <w:rsid w:val="002D68F5"/>
    <w:rsid w:val="002E0418"/>
    <w:rsid w:val="002E0F0B"/>
    <w:rsid w:val="002E20FF"/>
    <w:rsid w:val="002E489A"/>
    <w:rsid w:val="002E5B8D"/>
    <w:rsid w:val="002F2991"/>
    <w:rsid w:val="002F3F6C"/>
    <w:rsid w:val="002F5588"/>
    <w:rsid w:val="003037C2"/>
    <w:rsid w:val="0030604B"/>
    <w:rsid w:val="003076AE"/>
    <w:rsid w:val="00307925"/>
    <w:rsid w:val="0031090C"/>
    <w:rsid w:val="003204FF"/>
    <w:rsid w:val="003207A8"/>
    <w:rsid w:val="00320C90"/>
    <w:rsid w:val="00321192"/>
    <w:rsid w:val="0032398D"/>
    <w:rsid w:val="003267CC"/>
    <w:rsid w:val="003269F6"/>
    <w:rsid w:val="00327328"/>
    <w:rsid w:val="003277E6"/>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65E66"/>
    <w:rsid w:val="00371C4F"/>
    <w:rsid w:val="00373EFC"/>
    <w:rsid w:val="0037523E"/>
    <w:rsid w:val="00376214"/>
    <w:rsid w:val="0037680C"/>
    <w:rsid w:val="0037718C"/>
    <w:rsid w:val="00377A40"/>
    <w:rsid w:val="003819F6"/>
    <w:rsid w:val="003837E4"/>
    <w:rsid w:val="0038382A"/>
    <w:rsid w:val="00383F29"/>
    <w:rsid w:val="0038451A"/>
    <w:rsid w:val="003855DD"/>
    <w:rsid w:val="0038630B"/>
    <w:rsid w:val="00387532"/>
    <w:rsid w:val="00390DF0"/>
    <w:rsid w:val="0039192A"/>
    <w:rsid w:val="003930BD"/>
    <w:rsid w:val="00393918"/>
    <w:rsid w:val="0039536D"/>
    <w:rsid w:val="003969A9"/>
    <w:rsid w:val="00397A35"/>
    <w:rsid w:val="00397EE2"/>
    <w:rsid w:val="00397F93"/>
    <w:rsid w:val="003A02D7"/>
    <w:rsid w:val="003A14AB"/>
    <w:rsid w:val="003A1CB1"/>
    <w:rsid w:val="003A3091"/>
    <w:rsid w:val="003A33BA"/>
    <w:rsid w:val="003A3D66"/>
    <w:rsid w:val="003A4012"/>
    <w:rsid w:val="003A4254"/>
    <w:rsid w:val="003A50BB"/>
    <w:rsid w:val="003A6CD6"/>
    <w:rsid w:val="003B024C"/>
    <w:rsid w:val="003B0CDF"/>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3305"/>
    <w:rsid w:val="00445456"/>
    <w:rsid w:val="004466FD"/>
    <w:rsid w:val="00450D15"/>
    <w:rsid w:val="00451B15"/>
    <w:rsid w:val="00452F0D"/>
    <w:rsid w:val="00454C7D"/>
    <w:rsid w:val="00457220"/>
    <w:rsid w:val="00460ECC"/>
    <w:rsid w:val="004626FD"/>
    <w:rsid w:val="0046650F"/>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4DFF"/>
    <w:rsid w:val="004F5CBE"/>
    <w:rsid w:val="005000A1"/>
    <w:rsid w:val="00500BFF"/>
    <w:rsid w:val="005030F7"/>
    <w:rsid w:val="0050560E"/>
    <w:rsid w:val="00506A4D"/>
    <w:rsid w:val="00506F69"/>
    <w:rsid w:val="00507DDF"/>
    <w:rsid w:val="00512909"/>
    <w:rsid w:val="005138F8"/>
    <w:rsid w:val="00514F26"/>
    <w:rsid w:val="005150EC"/>
    <w:rsid w:val="0052013F"/>
    <w:rsid w:val="005208E5"/>
    <w:rsid w:val="00520F26"/>
    <w:rsid w:val="00521B16"/>
    <w:rsid w:val="00526B80"/>
    <w:rsid w:val="005304A2"/>
    <w:rsid w:val="00535BC3"/>
    <w:rsid w:val="00536147"/>
    <w:rsid w:val="00537CFA"/>
    <w:rsid w:val="00540186"/>
    <w:rsid w:val="00540EF4"/>
    <w:rsid w:val="005435AE"/>
    <w:rsid w:val="00543EE0"/>
    <w:rsid w:val="0054624B"/>
    <w:rsid w:val="005465A7"/>
    <w:rsid w:val="00547828"/>
    <w:rsid w:val="005507A1"/>
    <w:rsid w:val="005526FA"/>
    <w:rsid w:val="0055615F"/>
    <w:rsid w:val="00556684"/>
    <w:rsid w:val="00560417"/>
    <w:rsid w:val="00564FC8"/>
    <w:rsid w:val="00566E9C"/>
    <w:rsid w:val="0057030C"/>
    <w:rsid w:val="005709A7"/>
    <w:rsid w:val="00577374"/>
    <w:rsid w:val="00577513"/>
    <w:rsid w:val="00581F0E"/>
    <w:rsid w:val="0058284E"/>
    <w:rsid w:val="005841A3"/>
    <w:rsid w:val="00585779"/>
    <w:rsid w:val="00587BCC"/>
    <w:rsid w:val="00592554"/>
    <w:rsid w:val="005959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3F3"/>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C5CF9"/>
    <w:rsid w:val="006D0AA5"/>
    <w:rsid w:val="006D406D"/>
    <w:rsid w:val="006D4AA2"/>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5FFD"/>
    <w:rsid w:val="007574A1"/>
    <w:rsid w:val="00760209"/>
    <w:rsid w:val="0076295E"/>
    <w:rsid w:val="007632BC"/>
    <w:rsid w:val="00763DDF"/>
    <w:rsid w:val="0076478A"/>
    <w:rsid w:val="00766EA3"/>
    <w:rsid w:val="00767238"/>
    <w:rsid w:val="007675EB"/>
    <w:rsid w:val="00767E8C"/>
    <w:rsid w:val="007714E1"/>
    <w:rsid w:val="0077166F"/>
    <w:rsid w:val="00772CB6"/>
    <w:rsid w:val="00774041"/>
    <w:rsid w:val="0077440D"/>
    <w:rsid w:val="007745CC"/>
    <w:rsid w:val="00775011"/>
    <w:rsid w:val="00777237"/>
    <w:rsid w:val="007773C2"/>
    <w:rsid w:val="00777554"/>
    <w:rsid w:val="00781075"/>
    <w:rsid w:val="00781BCA"/>
    <w:rsid w:val="00781EAB"/>
    <w:rsid w:val="00783714"/>
    <w:rsid w:val="00783EDB"/>
    <w:rsid w:val="00784140"/>
    <w:rsid w:val="0078685C"/>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1CC8"/>
    <w:rsid w:val="007D25D3"/>
    <w:rsid w:val="007D2A44"/>
    <w:rsid w:val="007D3329"/>
    <w:rsid w:val="007D371A"/>
    <w:rsid w:val="007D3C5E"/>
    <w:rsid w:val="007D4CBB"/>
    <w:rsid w:val="007D781A"/>
    <w:rsid w:val="007D7CBC"/>
    <w:rsid w:val="007E26BD"/>
    <w:rsid w:val="007E2B18"/>
    <w:rsid w:val="007E3A2A"/>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1A41"/>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5DA"/>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0A"/>
    <w:rsid w:val="00902750"/>
    <w:rsid w:val="00902C23"/>
    <w:rsid w:val="00904161"/>
    <w:rsid w:val="009045F8"/>
    <w:rsid w:val="00905592"/>
    <w:rsid w:val="00905825"/>
    <w:rsid w:val="00907E52"/>
    <w:rsid w:val="00912746"/>
    <w:rsid w:val="00913329"/>
    <w:rsid w:val="00916F5C"/>
    <w:rsid w:val="0092023E"/>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0A42"/>
    <w:rsid w:val="009514D1"/>
    <w:rsid w:val="00951EAB"/>
    <w:rsid w:val="00952B72"/>
    <w:rsid w:val="009530E0"/>
    <w:rsid w:val="00954A1E"/>
    <w:rsid w:val="00955CA6"/>
    <w:rsid w:val="00957AF6"/>
    <w:rsid w:val="00961BDA"/>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5868"/>
    <w:rsid w:val="009D5AEB"/>
    <w:rsid w:val="009D6575"/>
    <w:rsid w:val="009D700B"/>
    <w:rsid w:val="009E0577"/>
    <w:rsid w:val="009E09AA"/>
    <w:rsid w:val="009E0DD9"/>
    <w:rsid w:val="009E0EE7"/>
    <w:rsid w:val="009E2450"/>
    <w:rsid w:val="009E5EB4"/>
    <w:rsid w:val="009F0A0A"/>
    <w:rsid w:val="009F28FD"/>
    <w:rsid w:val="009F3519"/>
    <w:rsid w:val="009F38D8"/>
    <w:rsid w:val="009F52A1"/>
    <w:rsid w:val="009F55F7"/>
    <w:rsid w:val="009F5660"/>
    <w:rsid w:val="009F597B"/>
    <w:rsid w:val="009F6927"/>
    <w:rsid w:val="009F6CC7"/>
    <w:rsid w:val="00A02FDA"/>
    <w:rsid w:val="00A032B2"/>
    <w:rsid w:val="00A04617"/>
    <w:rsid w:val="00A04D75"/>
    <w:rsid w:val="00A05271"/>
    <w:rsid w:val="00A0640B"/>
    <w:rsid w:val="00A105A6"/>
    <w:rsid w:val="00A11DD3"/>
    <w:rsid w:val="00A1221E"/>
    <w:rsid w:val="00A12955"/>
    <w:rsid w:val="00A12CE5"/>
    <w:rsid w:val="00A12E4F"/>
    <w:rsid w:val="00A1309B"/>
    <w:rsid w:val="00A14761"/>
    <w:rsid w:val="00A15AAF"/>
    <w:rsid w:val="00A15E24"/>
    <w:rsid w:val="00A25A02"/>
    <w:rsid w:val="00A2645A"/>
    <w:rsid w:val="00A266A2"/>
    <w:rsid w:val="00A26CD1"/>
    <w:rsid w:val="00A3112A"/>
    <w:rsid w:val="00A3134E"/>
    <w:rsid w:val="00A31570"/>
    <w:rsid w:val="00A31BE7"/>
    <w:rsid w:val="00A31C81"/>
    <w:rsid w:val="00A32391"/>
    <w:rsid w:val="00A343CD"/>
    <w:rsid w:val="00A36CC4"/>
    <w:rsid w:val="00A37175"/>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56D6"/>
    <w:rsid w:val="00AC7437"/>
    <w:rsid w:val="00AC7C3B"/>
    <w:rsid w:val="00AD40A7"/>
    <w:rsid w:val="00AD4842"/>
    <w:rsid w:val="00AD495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4364"/>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D45"/>
    <w:rsid w:val="00B52E46"/>
    <w:rsid w:val="00B5302C"/>
    <w:rsid w:val="00B5467C"/>
    <w:rsid w:val="00B54804"/>
    <w:rsid w:val="00B5663B"/>
    <w:rsid w:val="00B56A3A"/>
    <w:rsid w:val="00B570F8"/>
    <w:rsid w:val="00B578B8"/>
    <w:rsid w:val="00B60525"/>
    <w:rsid w:val="00B61C65"/>
    <w:rsid w:val="00B622C2"/>
    <w:rsid w:val="00B64B1B"/>
    <w:rsid w:val="00B6694F"/>
    <w:rsid w:val="00B679F5"/>
    <w:rsid w:val="00B7168E"/>
    <w:rsid w:val="00B7361C"/>
    <w:rsid w:val="00B73AF9"/>
    <w:rsid w:val="00B758F2"/>
    <w:rsid w:val="00B75D99"/>
    <w:rsid w:val="00B8057C"/>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6D52"/>
    <w:rsid w:val="00BA6F79"/>
    <w:rsid w:val="00BA71D6"/>
    <w:rsid w:val="00BB0515"/>
    <w:rsid w:val="00BB0B97"/>
    <w:rsid w:val="00BB11A7"/>
    <w:rsid w:val="00BB1E44"/>
    <w:rsid w:val="00BB218B"/>
    <w:rsid w:val="00BB533D"/>
    <w:rsid w:val="00BB5A64"/>
    <w:rsid w:val="00BB694B"/>
    <w:rsid w:val="00BC0A6E"/>
    <w:rsid w:val="00BC1C18"/>
    <w:rsid w:val="00BC355B"/>
    <w:rsid w:val="00BC617E"/>
    <w:rsid w:val="00BD38BC"/>
    <w:rsid w:val="00BD446B"/>
    <w:rsid w:val="00BD52F5"/>
    <w:rsid w:val="00BD592A"/>
    <w:rsid w:val="00BD65F1"/>
    <w:rsid w:val="00BE0985"/>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933"/>
    <w:rsid w:val="00C62597"/>
    <w:rsid w:val="00C64A33"/>
    <w:rsid w:val="00C6552C"/>
    <w:rsid w:val="00C6663D"/>
    <w:rsid w:val="00C66AEE"/>
    <w:rsid w:val="00C71940"/>
    <w:rsid w:val="00C73268"/>
    <w:rsid w:val="00C734F0"/>
    <w:rsid w:val="00C7360E"/>
    <w:rsid w:val="00C73FAA"/>
    <w:rsid w:val="00C74185"/>
    <w:rsid w:val="00C74371"/>
    <w:rsid w:val="00C74C61"/>
    <w:rsid w:val="00C76A7B"/>
    <w:rsid w:val="00C772E6"/>
    <w:rsid w:val="00C77765"/>
    <w:rsid w:val="00C80973"/>
    <w:rsid w:val="00C80C97"/>
    <w:rsid w:val="00C849EE"/>
    <w:rsid w:val="00C86DD2"/>
    <w:rsid w:val="00C878C3"/>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5944"/>
    <w:rsid w:val="00D56888"/>
    <w:rsid w:val="00D5700C"/>
    <w:rsid w:val="00D574B9"/>
    <w:rsid w:val="00D57BB8"/>
    <w:rsid w:val="00D605EE"/>
    <w:rsid w:val="00D61BC2"/>
    <w:rsid w:val="00D61E18"/>
    <w:rsid w:val="00D62CC2"/>
    <w:rsid w:val="00D64CC0"/>
    <w:rsid w:val="00D65C5D"/>
    <w:rsid w:val="00D70974"/>
    <w:rsid w:val="00D70CF8"/>
    <w:rsid w:val="00D734D9"/>
    <w:rsid w:val="00D74156"/>
    <w:rsid w:val="00D74380"/>
    <w:rsid w:val="00D7477A"/>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4F0E"/>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0469"/>
    <w:rsid w:val="00E12313"/>
    <w:rsid w:val="00E1266E"/>
    <w:rsid w:val="00E1293B"/>
    <w:rsid w:val="00E12C59"/>
    <w:rsid w:val="00E13240"/>
    <w:rsid w:val="00E139E5"/>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2F0B"/>
    <w:rsid w:val="00E73B4D"/>
    <w:rsid w:val="00E744CA"/>
    <w:rsid w:val="00E75948"/>
    <w:rsid w:val="00E81A3C"/>
    <w:rsid w:val="00E81B8E"/>
    <w:rsid w:val="00E85654"/>
    <w:rsid w:val="00E858BE"/>
    <w:rsid w:val="00E86D30"/>
    <w:rsid w:val="00E8709F"/>
    <w:rsid w:val="00E90796"/>
    <w:rsid w:val="00E9276F"/>
    <w:rsid w:val="00E93332"/>
    <w:rsid w:val="00E9475A"/>
    <w:rsid w:val="00E94811"/>
    <w:rsid w:val="00E94C2E"/>
    <w:rsid w:val="00E97348"/>
    <w:rsid w:val="00EA03B9"/>
    <w:rsid w:val="00EA0625"/>
    <w:rsid w:val="00EA0C34"/>
    <w:rsid w:val="00EA0D45"/>
    <w:rsid w:val="00EA164B"/>
    <w:rsid w:val="00EA2B66"/>
    <w:rsid w:val="00EA31DF"/>
    <w:rsid w:val="00EA32AE"/>
    <w:rsid w:val="00EA55C0"/>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68A6"/>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2226"/>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C7FC2"/>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A12"/>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12F136B9"/>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2E"/>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uiPriority w:val="99"/>
    <w:rsid w:val="00972285"/>
    <w:pPr>
      <w:spacing w:after="0" w:line="240" w:lineRule="auto"/>
    </w:pPr>
    <w:rPr>
      <w:rFonts w:ascii="Times New Roman" w:eastAsia="Times New Roman" w:hAnsi="Times New Roman"/>
      <w:sz w:val="20"/>
      <w:szCs w:val="20"/>
      <w:lang w:eastAsia="ru-RU"/>
    </w:rPr>
  </w:style>
  <w:style w:type="character" w:styleId="af7">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uiPriority w:val="99"/>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F4617F"/>
  </w:style>
  <w:style w:type="table" w:customStyle="1" w:styleId="271">
    <w:name w:val="Сетка таблицы27"/>
    <w:basedOn w:val="a1"/>
    <w:next w:val="ad"/>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2"/>
    <w:uiPriority w:val="99"/>
    <w:semiHidden/>
    <w:rsid w:val="006408CF"/>
  </w:style>
  <w:style w:type="table" w:customStyle="1" w:styleId="281">
    <w:name w:val="Сетка таблицы28"/>
    <w:basedOn w:val="a1"/>
    <w:next w:val="ad"/>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1"/>
    <w:next w:val="ad"/>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25445B"/>
  </w:style>
  <w:style w:type="numbering" w:customStyle="1" w:styleId="123">
    <w:name w:val="Нет списка123"/>
    <w:next w:val="a2"/>
    <w:semiHidden/>
    <w:rsid w:val="0025445B"/>
  </w:style>
  <w:style w:type="table" w:customStyle="1" w:styleId="301">
    <w:name w:val="Сетка таблицы30"/>
    <w:basedOn w:val="a1"/>
    <w:next w:val="ad"/>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25445B"/>
  </w:style>
  <w:style w:type="table" w:customStyle="1" w:styleId="1160">
    <w:name w:val="Сетка таблицы116"/>
    <w:basedOn w:val="a1"/>
    <w:next w:val="ad"/>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979A2"/>
  </w:style>
  <w:style w:type="numbering" w:customStyle="1" w:styleId="124">
    <w:name w:val="Нет списка124"/>
    <w:next w:val="a2"/>
    <w:semiHidden/>
    <w:rsid w:val="001979A2"/>
  </w:style>
  <w:style w:type="table" w:customStyle="1" w:styleId="312">
    <w:name w:val="Сетка таблицы31"/>
    <w:basedOn w:val="a1"/>
    <w:next w:val="ad"/>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2"/>
    <w:uiPriority w:val="99"/>
    <w:semiHidden/>
    <w:unhideWhenUsed/>
    <w:rsid w:val="001979A2"/>
  </w:style>
  <w:style w:type="table" w:customStyle="1" w:styleId="1170">
    <w:name w:val="Сетка таблицы117"/>
    <w:basedOn w:val="a1"/>
    <w:next w:val="ad"/>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24038"/>
  </w:style>
  <w:style w:type="character" w:customStyle="1" w:styleId="cat-FIOgrp-19rplc-19">
    <w:name w:val="cat-FIO grp-19 rplc-19"/>
    <w:basedOn w:val="a0"/>
    <w:rsid w:val="009C2B60"/>
  </w:style>
  <w:style w:type="numbering" w:customStyle="1" w:styleId="46">
    <w:name w:val="Нет списка46"/>
    <w:next w:val="a2"/>
    <w:uiPriority w:val="99"/>
    <w:semiHidden/>
    <w:unhideWhenUsed/>
    <w:rsid w:val="00C7360E"/>
  </w:style>
  <w:style w:type="table" w:customStyle="1" w:styleId="321">
    <w:name w:val="Сетка таблицы32"/>
    <w:basedOn w:val="a1"/>
    <w:next w:val="ad"/>
    <w:rsid w:val="00C73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2"/>
    <w:semiHidden/>
    <w:rsid w:val="00C7360E"/>
  </w:style>
  <w:style w:type="numbering" w:customStyle="1" w:styleId="1112">
    <w:name w:val="Нет списка1112"/>
    <w:next w:val="a2"/>
    <w:semiHidden/>
    <w:rsid w:val="00C7360E"/>
  </w:style>
  <w:style w:type="numbering" w:customStyle="1" w:styleId="218">
    <w:name w:val="Нет списка218"/>
    <w:next w:val="a2"/>
    <w:uiPriority w:val="99"/>
    <w:semiHidden/>
    <w:unhideWhenUsed/>
    <w:rsid w:val="00C7360E"/>
  </w:style>
  <w:style w:type="table" w:customStyle="1" w:styleId="1180">
    <w:name w:val="Сетка таблицы118"/>
    <w:basedOn w:val="a1"/>
    <w:next w:val="ad"/>
    <w:uiPriority w:val="39"/>
    <w:rsid w:val="00C736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C7360E"/>
  </w:style>
  <w:style w:type="numbering" w:customStyle="1" w:styleId="47">
    <w:name w:val="Нет списка47"/>
    <w:next w:val="a2"/>
    <w:uiPriority w:val="99"/>
    <w:semiHidden/>
    <w:unhideWhenUsed/>
    <w:rsid w:val="00B5302C"/>
  </w:style>
  <w:style w:type="numbering" w:customStyle="1" w:styleId="126">
    <w:name w:val="Нет списка126"/>
    <w:next w:val="a2"/>
    <w:semiHidden/>
    <w:rsid w:val="00B5302C"/>
  </w:style>
  <w:style w:type="table" w:customStyle="1" w:styleId="331">
    <w:name w:val="Сетка таблицы33"/>
    <w:basedOn w:val="a1"/>
    <w:next w:val="ad"/>
    <w:uiPriority w:val="39"/>
    <w:rsid w:val="00B530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B5302C"/>
  </w:style>
  <w:style w:type="table" w:customStyle="1" w:styleId="1190">
    <w:name w:val="Сетка таблицы119"/>
    <w:basedOn w:val="a1"/>
    <w:next w:val="ad"/>
    <w:uiPriority w:val="39"/>
    <w:rsid w:val="00B530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841A41"/>
  </w:style>
  <w:style w:type="numbering" w:customStyle="1" w:styleId="127">
    <w:name w:val="Нет списка127"/>
    <w:next w:val="a2"/>
    <w:semiHidden/>
    <w:rsid w:val="00841A41"/>
  </w:style>
  <w:style w:type="table" w:customStyle="1" w:styleId="341">
    <w:name w:val="Сетка таблицы34"/>
    <w:basedOn w:val="a1"/>
    <w:next w:val="ad"/>
    <w:uiPriority w:val="39"/>
    <w:rsid w:val="00841A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2"/>
    <w:uiPriority w:val="99"/>
    <w:semiHidden/>
    <w:unhideWhenUsed/>
    <w:rsid w:val="00841A41"/>
  </w:style>
  <w:style w:type="table" w:customStyle="1" w:styleId="1201">
    <w:name w:val="Сетка таблицы120"/>
    <w:basedOn w:val="a1"/>
    <w:next w:val="ad"/>
    <w:uiPriority w:val="39"/>
    <w:rsid w:val="00841A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unhideWhenUsed/>
    <w:rsid w:val="00443305"/>
  </w:style>
  <w:style w:type="numbering" w:customStyle="1" w:styleId="128">
    <w:name w:val="Нет списка128"/>
    <w:next w:val="a2"/>
    <w:semiHidden/>
    <w:rsid w:val="00443305"/>
  </w:style>
  <w:style w:type="table" w:customStyle="1" w:styleId="351">
    <w:name w:val="Сетка таблицы35"/>
    <w:basedOn w:val="a1"/>
    <w:next w:val="ad"/>
    <w:uiPriority w:val="39"/>
    <w:rsid w:val="004433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43305"/>
  </w:style>
  <w:style w:type="table" w:customStyle="1" w:styleId="1211">
    <w:name w:val="Сетка таблицы121"/>
    <w:basedOn w:val="a1"/>
    <w:next w:val="ad"/>
    <w:uiPriority w:val="39"/>
    <w:rsid w:val="004433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2"/>
    <w:uiPriority w:val="99"/>
    <w:semiHidden/>
    <w:unhideWhenUsed/>
    <w:rsid w:val="00FF4A12"/>
  </w:style>
  <w:style w:type="character" w:customStyle="1" w:styleId="c8">
    <w:name w:val="c8"/>
    <w:basedOn w:val="a0"/>
    <w:rsid w:val="002D309D"/>
  </w:style>
  <w:style w:type="paragraph" w:customStyle="1" w:styleId="c1">
    <w:name w:val="c1"/>
    <w:basedOn w:val="a"/>
    <w:rsid w:val="002D309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14661">
      <w:bodyDiv w:val="1"/>
      <w:marLeft w:val="0"/>
      <w:marRight w:val="0"/>
      <w:marTop w:val="0"/>
      <w:marBottom w:val="0"/>
      <w:divBdr>
        <w:top w:val="none" w:sz="0" w:space="0" w:color="auto"/>
        <w:left w:val="none" w:sz="0" w:space="0" w:color="auto"/>
        <w:bottom w:val="none" w:sz="0" w:space="0" w:color="auto"/>
        <w:right w:val="none" w:sz="0" w:space="0" w:color="auto"/>
      </w:divBdr>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797723383">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05586063">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357931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 w:id="20942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ereshevo-school.pruzhany.by/wp-content/uploads/2015/12/ris22122015.jpg" TargetMode="External"/><Relationship Id="rId18" Type="http://schemas.openxmlformats.org/officeDocument/2006/relationships/hyperlink" Target="https://www.nalog.gov.ru/"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ballonis.ru/zapravka-ballonov/propa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hyperlink" Target="https://static.mchs.gov.ru/upload/site70/t22SZWcBD6.jpg" TargetMode="External"/><Relationship Id="rId19" Type="http://schemas.openxmlformats.org/officeDocument/2006/relationships/hyperlink" Target="https://service.nalog.ru/paym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3BD0A-47FC-48F1-9F64-0CAB0887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Pages>
  <Words>7163</Words>
  <Characters>40834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47902</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222</cp:revision>
  <cp:lastPrinted>2023-12-08T04:47:00Z</cp:lastPrinted>
  <dcterms:created xsi:type="dcterms:W3CDTF">2022-12-13T02:24:00Z</dcterms:created>
  <dcterms:modified xsi:type="dcterms:W3CDTF">2024-12-23T09:18:00Z</dcterms:modified>
</cp:coreProperties>
</file>