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B52D45">
        <w:rPr>
          <w:rFonts w:ascii="Monotype Corsiva" w:hAnsi="Monotype Corsiva" w:cs="Courier New"/>
          <w:b/>
          <w:i/>
          <w:sz w:val="28"/>
          <w:szCs w:val="28"/>
        </w:rPr>
        <w:t>9</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0D6F29">
        <w:rPr>
          <w:rFonts w:ascii="Monotype Corsiva" w:hAnsi="Monotype Corsiva" w:cs="Courier New"/>
          <w:b/>
          <w:i/>
          <w:sz w:val="28"/>
          <w:szCs w:val="28"/>
        </w:rPr>
        <w:t xml:space="preserve">    </w:t>
      </w:r>
      <w:r w:rsidR="00EC57D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F12226">
        <w:rPr>
          <w:rFonts w:ascii="Monotype Corsiva" w:hAnsi="Monotype Corsiva" w:cs="Courier New"/>
          <w:b/>
          <w:i/>
          <w:sz w:val="28"/>
          <w:szCs w:val="28"/>
        </w:rPr>
        <w:t xml:space="preserve">  </w:t>
      </w:r>
      <w:r w:rsidR="00425A9F">
        <w:rPr>
          <w:rFonts w:ascii="Monotype Corsiva" w:hAnsi="Monotype Corsiva" w:cs="Courier New"/>
          <w:b/>
          <w:i/>
          <w:sz w:val="28"/>
          <w:szCs w:val="28"/>
        </w:rPr>
        <w:t xml:space="preserve"> </w:t>
      </w:r>
      <w:r w:rsidR="00B52D45">
        <w:rPr>
          <w:rFonts w:ascii="Monotype Corsiva" w:hAnsi="Monotype Corsiva" w:cs="Courier New"/>
          <w:b/>
          <w:i/>
          <w:sz w:val="28"/>
          <w:szCs w:val="28"/>
        </w:rPr>
        <w:t>24</w:t>
      </w:r>
      <w:r w:rsidR="00886CB0">
        <w:rPr>
          <w:rFonts w:ascii="Monotype Corsiva" w:hAnsi="Monotype Corsiva" w:cs="Courier New"/>
          <w:b/>
          <w:i/>
          <w:sz w:val="28"/>
          <w:szCs w:val="28"/>
        </w:rPr>
        <w:t xml:space="preserve"> </w:t>
      </w:r>
      <w:r w:rsidR="00F12226">
        <w:rPr>
          <w:rFonts w:ascii="Monotype Corsiva" w:hAnsi="Monotype Corsiva" w:cs="Courier New"/>
          <w:b/>
          <w:i/>
          <w:sz w:val="28"/>
          <w:szCs w:val="28"/>
        </w:rPr>
        <w:t>апреля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065768" w:rsidRDefault="009B32DC" w:rsidP="00065768">
      <w:pPr>
        <w:pStyle w:val="1"/>
        <w:jc w:val="center"/>
        <w:rPr>
          <w:sz w:val="24"/>
          <w:szCs w:val="24"/>
        </w:rPr>
      </w:pPr>
      <w:r w:rsidRPr="00065768">
        <w:rPr>
          <w:sz w:val="24"/>
          <w:szCs w:val="24"/>
        </w:rPr>
        <w:t xml:space="preserve"> </w:t>
      </w:r>
    </w:p>
    <w:p w:rsidR="003D743B" w:rsidRDefault="003D743B" w:rsidP="003D743B">
      <w:pPr>
        <w:keepNext/>
        <w:spacing w:after="0" w:line="240" w:lineRule="auto"/>
        <w:jc w:val="center"/>
        <w:outlineLvl w:val="0"/>
        <w:rPr>
          <w:rFonts w:ascii="Times New Roman" w:eastAsia="Times New Roman" w:hAnsi="Times New Roman"/>
          <w:b/>
          <w:sz w:val="24"/>
          <w:szCs w:val="24"/>
          <w:lang w:eastAsia="ru-RU"/>
        </w:rPr>
      </w:pPr>
    </w:p>
    <w:p w:rsidR="00B52D45" w:rsidRPr="00B52D45" w:rsidRDefault="00F12226" w:rsidP="00B52D45">
      <w:pPr>
        <w:pStyle w:val="1"/>
        <w:jc w:val="center"/>
        <w:rPr>
          <w:sz w:val="24"/>
          <w:szCs w:val="24"/>
          <w:lang w:val="ru-RU" w:eastAsia="ru-RU"/>
        </w:rPr>
      </w:pPr>
      <w:r w:rsidRPr="00F12226">
        <w:rPr>
          <w:sz w:val="24"/>
          <w:szCs w:val="24"/>
          <w:lang w:eastAsia="ru-RU"/>
        </w:rPr>
        <w:t xml:space="preserve"> </w:t>
      </w:r>
      <w:r w:rsidR="00B52D45" w:rsidRPr="00B52D45">
        <w:rPr>
          <w:sz w:val="24"/>
          <w:szCs w:val="24"/>
          <w:lang w:val="ru-RU" w:eastAsia="ru-RU"/>
        </w:rPr>
        <w:t>АДМИНИСТРАЦИЯ ШИРОКОЯРСКОГО СЕЛЬСОВЕТА</w:t>
      </w:r>
    </w:p>
    <w:p w:rsidR="00B52D45" w:rsidRPr="00B52D45" w:rsidRDefault="00B52D45" w:rsidP="00B52D45">
      <w:pPr>
        <w:spacing w:after="0" w:line="240" w:lineRule="auto"/>
        <w:jc w:val="center"/>
        <w:rPr>
          <w:rFonts w:ascii="Times New Roman" w:eastAsia="Times New Roman" w:hAnsi="Times New Roman"/>
          <w:sz w:val="24"/>
          <w:szCs w:val="24"/>
          <w:lang w:eastAsia="ru-RU"/>
        </w:rPr>
      </w:pPr>
      <w:r w:rsidRPr="00B52D45">
        <w:rPr>
          <w:rFonts w:ascii="Times New Roman" w:eastAsia="Times New Roman" w:hAnsi="Times New Roman"/>
          <w:b/>
          <w:sz w:val="24"/>
          <w:szCs w:val="24"/>
          <w:lang w:eastAsia="ru-RU"/>
        </w:rPr>
        <w:t>МОШКОВСКОГО РАЙОНА НОВОСИБИРСКОЙ ОБЛАСТИ</w:t>
      </w:r>
    </w:p>
    <w:p w:rsidR="00B52D45" w:rsidRPr="00B52D45" w:rsidRDefault="00B52D45" w:rsidP="00B52D45">
      <w:pPr>
        <w:spacing w:after="0" w:line="240" w:lineRule="auto"/>
        <w:jc w:val="center"/>
        <w:rPr>
          <w:rFonts w:ascii="Times New Roman" w:eastAsia="Times New Roman" w:hAnsi="Times New Roman"/>
          <w:b/>
          <w:sz w:val="16"/>
          <w:szCs w:val="16"/>
          <w:lang w:eastAsia="ru-RU"/>
        </w:rPr>
      </w:pPr>
    </w:p>
    <w:p w:rsidR="00B52D45" w:rsidRPr="00B52D45" w:rsidRDefault="00B52D45" w:rsidP="00B52D45">
      <w:pPr>
        <w:spacing w:after="0" w:line="240" w:lineRule="auto"/>
        <w:jc w:val="center"/>
        <w:rPr>
          <w:rFonts w:ascii="Times New Roman" w:eastAsia="Times New Roman" w:hAnsi="Times New Roman"/>
          <w:b/>
          <w:sz w:val="24"/>
          <w:szCs w:val="24"/>
          <w:lang w:eastAsia="ru-RU"/>
        </w:rPr>
      </w:pPr>
      <w:r w:rsidRPr="00B52D45">
        <w:rPr>
          <w:rFonts w:ascii="Times New Roman" w:eastAsia="Times New Roman" w:hAnsi="Times New Roman"/>
          <w:b/>
          <w:sz w:val="24"/>
          <w:szCs w:val="24"/>
          <w:lang w:eastAsia="ru-RU"/>
        </w:rPr>
        <w:t>ПОСТАНОВЛЕНИЕ</w:t>
      </w:r>
    </w:p>
    <w:p w:rsidR="00B52D45" w:rsidRPr="00B52D45" w:rsidRDefault="00B52D45" w:rsidP="00B52D45">
      <w:pPr>
        <w:spacing w:after="0" w:line="240" w:lineRule="auto"/>
        <w:jc w:val="center"/>
        <w:rPr>
          <w:rFonts w:ascii="Times New Roman" w:eastAsia="Times New Roman" w:hAnsi="Times New Roman"/>
          <w:b/>
          <w:sz w:val="16"/>
          <w:szCs w:val="16"/>
          <w:lang w:eastAsia="ru-RU"/>
        </w:rPr>
      </w:pPr>
    </w:p>
    <w:p w:rsidR="00B52D45" w:rsidRPr="00B52D45" w:rsidRDefault="00B52D45" w:rsidP="00B52D45">
      <w:pPr>
        <w:spacing w:after="0" w:line="240" w:lineRule="auto"/>
        <w:jc w:val="center"/>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 xml:space="preserve">от 24.04.2024 № 30 </w:t>
      </w:r>
    </w:p>
    <w:p w:rsidR="00B52D45" w:rsidRPr="00B52D45" w:rsidRDefault="00B52D45" w:rsidP="00B52D4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52D45" w:rsidRPr="00B52D45" w:rsidRDefault="00B52D45" w:rsidP="00B52D45">
      <w:pPr>
        <w:autoSpaceDE w:val="0"/>
        <w:autoSpaceDN w:val="0"/>
        <w:adjustRightInd w:val="0"/>
        <w:spacing w:after="0" w:line="240" w:lineRule="auto"/>
        <w:jc w:val="center"/>
        <w:rPr>
          <w:rFonts w:ascii="Times New Roman" w:hAnsi="Times New Roman"/>
          <w:bCs/>
          <w:i/>
          <w:sz w:val="24"/>
          <w:szCs w:val="24"/>
        </w:rPr>
      </w:pPr>
      <w:r w:rsidRPr="00B52D45">
        <w:rPr>
          <w:rFonts w:ascii="Times New Roman" w:eastAsia="Times New Roman" w:hAnsi="Times New Roman"/>
          <w:sz w:val="24"/>
          <w:szCs w:val="24"/>
          <w:lang w:eastAsia="ru-RU"/>
        </w:rPr>
        <w:t xml:space="preserve">О внесении изменений в постановление администрации Широкоярского сельсовета </w:t>
      </w:r>
      <w:r>
        <w:rPr>
          <w:rFonts w:ascii="Times New Roman" w:eastAsia="Times New Roman" w:hAnsi="Times New Roman"/>
          <w:sz w:val="24"/>
          <w:szCs w:val="24"/>
          <w:lang w:eastAsia="ru-RU"/>
        </w:rPr>
        <w:t xml:space="preserve">                     </w:t>
      </w:r>
      <w:r w:rsidRPr="00B52D45">
        <w:rPr>
          <w:rFonts w:ascii="Times New Roman" w:eastAsia="Times New Roman" w:hAnsi="Times New Roman"/>
          <w:sz w:val="24"/>
          <w:szCs w:val="24"/>
          <w:lang w:eastAsia="ru-RU"/>
        </w:rPr>
        <w:t>Мошковского района Новосибирской области</w:t>
      </w:r>
      <w:r>
        <w:rPr>
          <w:rFonts w:ascii="Times New Roman" w:eastAsia="Times New Roman" w:hAnsi="Times New Roman"/>
          <w:sz w:val="24"/>
          <w:szCs w:val="24"/>
          <w:lang w:eastAsia="ru-RU"/>
        </w:rPr>
        <w:t xml:space="preserve"> </w:t>
      </w:r>
      <w:r w:rsidRPr="00B52D45">
        <w:rPr>
          <w:rFonts w:ascii="Times New Roman" w:eastAsia="Times New Roman" w:hAnsi="Times New Roman"/>
          <w:sz w:val="24"/>
          <w:szCs w:val="24"/>
          <w:lang w:eastAsia="ru-RU"/>
        </w:rPr>
        <w:t xml:space="preserve">от 21.03.2022 № 22 «Об утверждении </w:t>
      </w:r>
      <w:r>
        <w:rPr>
          <w:rFonts w:ascii="Times New Roman" w:eastAsia="Times New Roman" w:hAnsi="Times New Roman"/>
          <w:sz w:val="24"/>
          <w:szCs w:val="24"/>
          <w:lang w:eastAsia="ru-RU"/>
        </w:rPr>
        <w:t xml:space="preserve">                     </w:t>
      </w:r>
      <w:r w:rsidRPr="00B52D45">
        <w:rPr>
          <w:rFonts w:ascii="Times New Roman" w:eastAsia="Times New Roman" w:hAnsi="Times New Roman"/>
          <w:sz w:val="24"/>
          <w:szCs w:val="24"/>
          <w:lang w:eastAsia="ru-RU"/>
        </w:rPr>
        <w:t xml:space="preserve">Положения о комиссии по соблюдению требований к служебному поведению </w:t>
      </w:r>
      <w:r>
        <w:rPr>
          <w:rFonts w:ascii="Times New Roman" w:eastAsia="Times New Roman" w:hAnsi="Times New Roman"/>
          <w:sz w:val="24"/>
          <w:szCs w:val="24"/>
          <w:lang w:eastAsia="ru-RU"/>
        </w:rPr>
        <w:t xml:space="preserve">                      </w:t>
      </w:r>
      <w:r w:rsidRPr="00B52D45">
        <w:rPr>
          <w:rFonts w:ascii="Times New Roman" w:eastAsia="Times New Roman" w:hAnsi="Times New Roman"/>
          <w:sz w:val="24"/>
          <w:szCs w:val="24"/>
          <w:lang w:eastAsia="ru-RU"/>
        </w:rPr>
        <w:t>муниципальных служащих и урегулированию конфликтов интересов в администрации Широкоярского сельсовета Мошковского района Новосибирской области»</w:t>
      </w:r>
    </w:p>
    <w:p w:rsidR="00B52D45" w:rsidRPr="00B52D45" w:rsidRDefault="00B52D45" w:rsidP="00B52D45">
      <w:pPr>
        <w:autoSpaceDE w:val="0"/>
        <w:autoSpaceDN w:val="0"/>
        <w:adjustRightInd w:val="0"/>
        <w:spacing w:after="0" w:line="240" w:lineRule="auto"/>
        <w:rPr>
          <w:rFonts w:ascii="Times New Roman" w:hAnsi="Times New Roman"/>
          <w:color w:val="000000"/>
          <w:sz w:val="16"/>
          <w:szCs w:val="16"/>
        </w:rPr>
      </w:pPr>
    </w:p>
    <w:p w:rsidR="00B52D45" w:rsidRPr="00B52D45" w:rsidRDefault="00B52D45" w:rsidP="00B52D45">
      <w:pPr>
        <w:autoSpaceDE w:val="0"/>
        <w:autoSpaceDN w:val="0"/>
        <w:adjustRightInd w:val="0"/>
        <w:spacing w:after="0" w:line="240" w:lineRule="auto"/>
        <w:ind w:firstLine="851"/>
        <w:jc w:val="both"/>
        <w:rPr>
          <w:rFonts w:ascii="Times New Roman" w:hAnsi="Times New Roman"/>
          <w:color w:val="000000"/>
          <w:sz w:val="24"/>
          <w:szCs w:val="24"/>
        </w:rPr>
      </w:pPr>
      <w:r w:rsidRPr="00B52D45">
        <w:rPr>
          <w:rFonts w:ascii="Times New Roman" w:hAnsi="Times New Roman"/>
          <w:color w:val="000000"/>
          <w:sz w:val="24"/>
          <w:szCs w:val="24"/>
        </w:rPr>
        <w:t xml:space="preserve">В соответствии с частью 6 статьи 13 Федерального закона от 25.12.2008 № 273-ФЗ «О противодействии коррупции», в целях приведения настоящего постановления в соответствие с требованиями действующего законодательства, исключения </w:t>
      </w:r>
      <w:proofErr w:type="spellStart"/>
      <w:r w:rsidRPr="00B52D45">
        <w:rPr>
          <w:rFonts w:ascii="Times New Roman" w:hAnsi="Times New Roman"/>
          <w:color w:val="000000"/>
          <w:sz w:val="24"/>
          <w:szCs w:val="24"/>
        </w:rPr>
        <w:t>коррупциогенного</w:t>
      </w:r>
      <w:proofErr w:type="spellEnd"/>
      <w:r w:rsidRPr="00B52D45">
        <w:rPr>
          <w:rFonts w:ascii="Times New Roman" w:hAnsi="Times New Roman"/>
          <w:color w:val="000000"/>
          <w:sz w:val="24"/>
          <w:szCs w:val="24"/>
        </w:rPr>
        <w:t xml:space="preserve"> фактора</w:t>
      </w:r>
    </w:p>
    <w:p w:rsidR="00B52D45" w:rsidRPr="00B52D45" w:rsidRDefault="00B52D45" w:rsidP="00B52D45">
      <w:pPr>
        <w:autoSpaceDE w:val="0"/>
        <w:autoSpaceDN w:val="0"/>
        <w:adjustRightInd w:val="0"/>
        <w:spacing w:after="0" w:line="240" w:lineRule="auto"/>
        <w:jc w:val="both"/>
        <w:rPr>
          <w:rFonts w:ascii="Times New Roman" w:hAnsi="Times New Roman"/>
          <w:color w:val="000000"/>
          <w:sz w:val="24"/>
          <w:szCs w:val="24"/>
        </w:rPr>
      </w:pPr>
      <w:r w:rsidRPr="00B52D45">
        <w:rPr>
          <w:rFonts w:ascii="Times New Roman" w:hAnsi="Times New Roman"/>
          <w:color w:val="000000"/>
          <w:sz w:val="24"/>
          <w:szCs w:val="24"/>
        </w:rPr>
        <w:t>ПОСТАНОВЛЯЮ:</w:t>
      </w:r>
    </w:p>
    <w:p w:rsidR="00B52D45" w:rsidRPr="00B52D45" w:rsidRDefault="00B52D45" w:rsidP="00B52D45">
      <w:pPr>
        <w:autoSpaceDE w:val="0"/>
        <w:autoSpaceDN w:val="0"/>
        <w:adjustRightInd w:val="0"/>
        <w:spacing w:after="0" w:line="240" w:lineRule="auto"/>
        <w:ind w:firstLine="851"/>
        <w:jc w:val="both"/>
        <w:rPr>
          <w:rFonts w:ascii="Times New Roman" w:hAnsi="Times New Roman"/>
          <w:bCs/>
          <w:i/>
          <w:color w:val="000000"/>
          <w:sz w:val="24"/>
          <w:szCs w:val="24"/>
        </w:rPr>
      </w:pPr>
      <w:r w:rsidRPr="00B52D45">
        <w:rPr>
          <w:rFonts w:ascii="Times New Roman" w:hAnsi="Times New Roman"/>
          <w:color w:val="000000"/>
          <w:sz w:val="24"/>
          <w:szCs w:val="24"/>
        </w:rPr>
        <w:t>1. Внести в постановление администрации Широкоярского сельсовета Мошковского района Новосибирской области от 21.03.2022 № 22 «Об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Широкоярского сельсовета Мошковского района Новосибирской области» следующие изменения:</w:t>
      </w:r>
    </w:p>
    <w:p w:rsidR="00B52D45" w:rsidRPr="00B52D45" w:rsidRDefault="00B52D45" w:rsidP="00B52D45">
      <w:pPr>
        <w:autoSpaceDE w:val="0"/>
        <w:autoSpaceDN w:val="0"/>
        <w:adjustRightInd w:val="0"/>
        <w:spacing w:after="0" w:line="240" w:lineRule="auto"/>
        <w:ind w:firstLine="851"/>
        <w:jc w:val="both"/>
        <w:rPr>
          <w:rFonts w:ascii="Times New Roman" w:hAnsi="Times New Roman"/>
          <w:sz w:val="24"/>
          <w:szCs w:val="24"/>
        </w:rPr>
      </w:pPr>
      <w:r w:rsidRPr="00B52D45">
        <w:rPr>
          <w:rFonts w:ascii="Times New Roman" w:hAnsi="Times New Roman"/>
          <w:sz w:val="24"/>
          <w:szCs w:val="24"/>
        </w:rPr>
        <w:t>В Положении о комиссии по соблюдению требований к служебному поведению муниципальных служащих и урегулированию конфликтов интересов в администрации Широкоярского сельсовета Мошковского района Новосибирской области:</w:t>
      </w:r>
    </w:p>
    <w:p w:rsidR="00B52D45" w:rsidRPr="00B52D45" w:rsidRDefault="00B52D45" w:rsidP="00B52D45">
      <w:pPr>
        <w:autoSpaceDE w:val="0"/>
        <w:autoSpaceDN w:val="0"/>
        <w:adjustRightInd w:val="0"/>
        <w:spacing w:after="0" w:line="240" w:lineRule="auto"/>
        <w:ind w:firstLine="851"/>
        <w:jc w:val="both"/>
        <w:rPr>
          <w:rFonts w:ascii="Times New Roman" w:hAnsi="Times New Roman"/>
          <w:sz w:val="24"/>
          <w:szCs w:val="24"/>
        </w:rPr>
      </w:pPr>
      <w:r w:rsidRPr="00B52D45">
        <w:rPr>
          <w:rFonts w:ascii="Times New Roman" w:hAnsi="Times New Roman"/>
          <w:sz w:val="24"/>
          <w:szCs w:val="24"/>
        </w:rPr>
        <w:t>1.1. Часть 16 дополнить абзацем следующего содержания:</w:t>
      </w:r>
    </w:p>
    <w:p w:rsidR="00B52D45" w:rsidRPr="00B52D45" w:rsidRDefault="00B52D45" w:rsidP="00B52D45">
      <w:pPr>
        <w:autoSpaceDE w:val="0"/>
        <w:autoSpaceDN w:val="0"/>
        <w:adjustRightInd w:val="0"/>
        <w:spacing w:after="0" w:line="240" w:lineRule="auto"/>
        <w:ind w:firstLine="851"/>
        <w:jc w:val="both"/>
        <w:rPr>
          <w:rFonts w:ascii="Times New Roman" w:hAnsi="Times New Roman"/>
          <w:sz w:val="24"/>
          <w:szCs w:val="24"/>
        </w:rPr>
      </w:pPr>
      <w:r w:rsidRPr="00B52D45">
        <w:rPr>
          <w:rFonts w:ascii="Times New Roman" w:hAnsi="Times New Roman"/>
          <w:sz w:val="24"/>
          <w:szCs w:val="24"/>
        </w:rPr>
        <w:t>«Уведомление, указанное в пункте 7) части 9 настоящего Положения, подается муниципальным служащим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 форме документа на бумажном носителе или в форме электронного документа по форме согласно приложению к настоящему Положению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десяти рабочих дней со дня прекращения указанных обстоятельств.».</w:t>
      </w:r>
    </w:p>
    <w:p w:rsidR="00B52D45" w:rsidRPr="00B52D45" w:rsidRDefault="00B52D45" w:rsidP="00B52D45">
      <w:pPr>
        <w:autoSpaceDE w:val="0"/>
        <w:autoSpaceDN w:val="0"/>
        <w:adjustRightInd w:val="0"/>
        <w:spacing w:after="0" w:line="240" w:lineRule="auto"/>
        <w:ind w:firstLine="851"/>
        <w:jc w:val="both"/>
        <w:rPr>
          <w:rFonts w:ascii="Times New Roman" w:hAnsi="Times New Roman"/>
          <w:sz w:val="24"/>
          <w:szCs w:val="24"/>
        </w:rPr>
      </w:pPr>
      <w:r w:rsidRPr="00B52D45">
        <w:rPr>
          <w:rFonts w:ascii="Times New Roman" w:hAnsi="Times New Roman"/>
          <w:sz w:val="24"/>
          <w:szCs w:val="24"/>
        </w:rPr>
        <w:t>1.2. Дополнить Положение приложением № 3 следующего содержания:</w:t>
      </w:r>
    </w:p>
    <w:p w:rsidR="00B52D45" w:rsidRPr="00B52D45" w:rsidRDefault="00B52D45" w:rsidP="00B52D45">
      <w:pPr>
        <w:autoSpaceDE w:val="0"/>
        <w:autoSpaceDN w:val="0"/>
        <w:adjustRightInd w:val="0"/>
        <w:spacing w:after="0" w:line="240" w:lineRule="auto"/>
        <w:ind w:firstLine="851"/>
        <w:jc w:val="right"/>
        <w:rPr>
          <w:rFonts w:ascii="Times New Roman" w:hAnsi="Times New Roman"/>
          <w:sz w:val="24"/>
          <w:szCs w:val="24"/>
        </w:rPr>
      </w:pPr>
    </w:p>
    <w:p w:rsidR="00B52D45" w:rsidRPr="00B52D45" w:rsidRDefault="00B52D45" w:rsidP="00B52D45">
      <w:pPr>
        <w:autoSpaceDE w:val="0"/>
        <w:autoSpaceDN w:val="0"/>
        <w:adjustRightInd w:val="0"/>
        <w:spacing w:after="0" w:line="240" w:lineRule="auto"/>
        <w:ind w:firstLine="851"/>
        <w:jc w:val="right"/>
        <w:rPr>
          <w:rFonts w:ascii="Times New Roman" w:hAnsi="Times New Roman"/>
          <w:sz w:val="24"/>
          <w:szCs w:val="24"/>
        </w:rPr>
      </w:pPr>
      <w:r w:rsidRPr="00B52D45">
        <w:rPr>
          <w:rFonts w:ascii="Times New Roman" w:hAnsi="Times New Roman"/>
          <w:sz w:val="24"/>
          <w:szCs w:val="24"/>
        </w:rPr>
        <w:lastRenderedPageBreak/>
        <w:t>«Приложение 3</w:t>
      </w:r>
    </w:p>
    <w:p w:rsidR="00B52D45" w:rsidRPr="00B52D45" w:rsidRDefault="00B52D45" w:rsidP="00B52D45">
      <w:pPr>
        <w:spacing w:after="0" w:line="240" w:lineRule="auto"/>
        <w:jc w:val="right"/>
        <w:outlineLvl w:val="2"/>
        <w:rPr>
          <w:rFonts w:ascii="Times New Roman" w:eastAsia="Times New Roman" w:hAnsi="Times New Roman"/>
          <w:bCs/>
          <w:sz w:val="24"/>
          <w:szCs w:val="24"/>
          <w:lang w:eastAsia="ru-RU"/>
        </w:rPr>
      </w:pPr>
      <w:r w:rsidRPr="00B52D45">
        <w:rPr>
          <w:rFonts w:ascii="Times New Roman" w:eastAsia="Times New Roman" w:hAnsi="Times New Roman"/>
          <w:bCs/>
          <w:sz w:val="24"/>
          <w:szCs w:val="24"/>
          <w:lang w:eastAsia="ru-RU"/>
        </w:rPr>
        <w:t>В комиссию по соблюдению требований к служебному                                                                   поведению муниципальных служащих и урегулированию</w:t>
      </w:r>
    </w:p>
    <w:p w:rsidR="00B52D45" w:rsidRPr="00B52D45" w:rsidRDefault="00B52D45" w:rsidP="00B52D45">
      <w:pPr>
        <w:spacing w:after="0" w:line="240" w:lineRule="auto"/>
        <w:jc w:val="right"/>
        <w:outlineLvl w:val="2"/>
        <w:rPr>
          <w:rFonts w:ascii="Times New Roman" w:eastAsia="Times New Roman" w:hAnsi="Times New Roman"/>
          <w:bCs/>
          <w:sz w:val="24"/>
          <w:szCs w:val="24"/>
          <w:lang w:eastAsia="ru-RU"/>
        </w:rPr>
      </w:pPr>
      <w:r w:rsidRPr="00B52D45">
        <w:rPr>
          <w:rFonts w:ascii="Times New Roman" w:eastAsia="Times New Roman" w:hAnsi="Times New Roman"/>
          <w:bCs/>
          <w:sz w:val="24"/>
          <w:szCs w:val="24"/>
          <w:lang w:eastAsia="ru-RU"/>
        </w:rPr>
        <w:t>конфликта интересов в администрации Широкоярского                                                                      сельсовета Мошковского района Новосибирской области</w:t>
      </w:r>
      <w:r w:rsidRPr="00B52D45">
        <w:rPr>
          <w:rFonts w:ascii="Times New Roman" w:eastAsia="Times New Roman" w:hAnsi="Times New Roman"/>
          <w:bCs/>
          <w:sz w:val="24"/>
          <w:szCs w:val="24"/>
          <w:lang w:eastAsia="ru-RU"/>
        </w:rPr>
        <w:br/>
        <w:t>от ____________________________________</w:t>
      </w:r>
      <w:r w:rsidRPr="00B52D45">
        <w:rPr>
          <w:rFonts w:ascii="Times New Roman" w:eastAsia="Times New Roman" w:hAnsi="Times New Roman"/>
          <w:bCs/>
          <w:sz w:val="24"/>
          <w:szCs w:val="24"/>
          <w:lang w:eastAsia="ru-RU"/>
        </w:rPr>
        <w:br/>
        <w:t>(фамилия, имя, отчество (отчество- при наличии)</w:t>
      </w:r>
      <w:r w:rsidRPr="00B52D45">
        <w:rPr>
          <w:rFonts w:ascii="Times New Roman" w:eastAsia="Times New Roman" w:hAnsi="Times New Roman"/>
          <w:bCs/>
          <w:sz w:val="24"/>
          <w:szCs w:val="24"/>
          <w:lang w:eastAsia="ru-RU"/>
        </w:rPr>
        <w:br/>
        <w:t>______________________________________</w:t>
      </w:r>
      <w:r w:rsidRPr="00B52D45">
        <w:rPr>
          <w:rFonts w:ascii="Times New Roman" w:eastAsia="Times New Roman" w:hAnsi="Times New Roman"/>
          <w:bCs/>
          <w:sz w:val="24"/>
          <w:szCs w:val="24"/>
          <w:lang w:eastAsia="ru-RU"/>
        </w:rPr>
        <w:br/>
        <w:t>_____________________________________,</w:t>
      </w:r>
      <w:r w:rsidRPr="00B52D45">
        <w:rPr>
          <w:rFonts w:ascii="Times New Roman" w:eastAsia="Times New Roman" w:hAnsi="Times New Roman"/>
          <w:bCs/>
          <w:sz w:val="24"/>
          <w:szCs w:val="24"/>
          <w:lang w:eastAsia="ru-RU"/>
        </w:rPr>
        <w:br/>
        <w:t>замещаемая должность муниципальной службы)</w:t>
      </w:r>
    </w:p>
    <w:p w:rsidR="00B52D45" w:rsidRPr="00B52D45" w:rsidRDefault="00B52D45" w:rsidP="00B52D45">
      <w:pPr>
        <w:spacing w:after="0" w:line="240" w:lineRule="auto"/>
        <w:jc w:val="right"/>
        <w:outlineLvl w:val="2"/>
        <w:rPr>
          <w:rFonts w:ascii="Times New Roman" w:eastAsia="Times New Roman" w:hAnsi="Times New Roman"/>
          <w:bCs/>
          <w:sz w:val="24"/>
          <w:szCs w:val="24"/>
          <w:lang w:eastAsia="ru-RU"/>
        </w:rPr>
      </w:pPr>
      <w:r w:rsidRPr="00B52D45">
        <w:rPr>
          <w:rFonts w:ascii="Times New Roman" w:eastAsia="Times New Roman" w:hAnsi="Times New Roman"/>
          <w:bCs/>
          <w:sz w:val="24"/>
          <w:szCs w:val="24"/>
          <w:lang w:eastAsia="ru-RU"/>
        </w:rPr>
        <w:t>(Дополнительно введено постановлением администрации</w:t>
      </w:r>
    </w:p>
    <w:p w:rsidR="00B52D45" w:rsidRPr="00B52D45" w:rsidRDefault="00B52D45" w:rsidP="00B52D45">
      <w:pPr>
        <w:spacing w:after="0" w:line="240" w:lineRule="auto"/>
        <w:jc w:val="right"/>
        <w:outlineLvl w:val="2"/>
        <w:rPr>
          <w:rFonts w:ascii="Times New Roman" w:eastAsia="Times New Roman" w:hAnsi="Times New Roman"/>
          <w:bCs/>
          <w:sz w:val="24"/>
          <w:szCs w:val="24"/>
          <w:lang w:eastAsia="ru-RU"/>
        </w:rPr>
      </w:pPr>
      <w:r w:rsidRPr="00B52D45">
        <w:rPr>
          <w:rFonts w:ascii="Times New Roman" w:eastAsia="Times New Roman" w:hAnsi="Times New Roman"/>
          <w:bCs/>
          <w:sz w:val="24"/>
          <w:szCs w:val="24"/>
          <w:lang w:eastAsia="ru-RU"/>
        </w:rPr>
        <w:t>Широкоярского сельсовета Мошковского района</w:t>
      </w:r>
    </w:p>
    <w:p w:rsidR="00B52D45" w:rsidRPr="00B52D45" w:rsidRDefault="00B52D45" w:rsidP="00B52D45">
      <w:pPr>
        <w:spacing w:after="0" w:line="240" w:lineRule="auto"/>
        <w:jc w:val="right"/>
        <w:outlineLvl w:val="2"/>
        <w:rPr>
          <w:rFonts w:ascii="Times New Roman" w:eastAsia="Times New Roman" w:hAnsi="Times New Roman"/>
          <w:bCs/>
          <w:sz w:val="24"/>
          <w:szCs w:val="24"/>
          <w:lang w:eastAsia="ru-RU"/>
        </w:rPr>
      </w:pPr>
      <w:r w:rsidRPr="00B52D45">
        <w:rPr>
          <w:rFonts w:ascii="Times New Roman" w:eastAsia="Times New Roman" w:hAnsi="Times New Roman"/>
          <w:bCs/>
          <w:sz w:val="24"/>
          <w:szCs w:val="24"/>
          <w:lang w:eastAsia="ru-RU"/>
        </w:rPr>
        <w:t>Новосибирской области от _________________ № ______)</w:t>
      </w:r>
      <w:r w:rsidRPr="00B52D45">
        <w:rPr>
          <w:rFonts w:ascii="Times New Roman" w:eastAsia="Times New Roman" w:hAnsi="Times New Roman"/>
          <w:bCs/>
          <w:sz w:val="24"/>
          <w:szCs w:val="24"/>
          <w:lang w:eastAsia="ru-RU"/>
        </w:rPr>
        <w:br/>
      </w:r>
    </w:p>
    <w:p w:rsidR="00B52D45" w:rsidRPr="00B52D45" w:rsidRDefault="00B52D45" w:rsidP="00B52D45">
      <w:pPr>
        <w:spacing w:after="0" w:line="240" w:lineRule="auto"/>
        <w:jc w:val="center"/>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УВЕДОМЛЕНИЕ</w:t>
      </w:r>
      <w:r w:rsidRPr="00B52D45">
        <w:rPr>
          <w:rFonts w:ascii="Times New Roman" w:eastAsia="Times New Roman" w:hAnsi="Times New Roman"/>
          <w:sz w:val="24"/>
          <w:szCs w:val="24"/>
          <w:lang w:eastAsia="ru-RU"/>
        </w:rPr>
        <w:br/>
        <w:t>о возникновении не 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w:t>
      </w:r>
    </w:p>
    <w:p w:rsidR="00B52D45" w:rsidRPr="00B52D45" w:rsidRDefault="00B52D45" w:rsidP="00B52D45">
      <w:pPr>
        <w:spacing w:after="0" w:line="240" w:lineRule="auto"/>
        <w:jc w:val="center"/>
        <w:rPr>
          <w:rFonts w:ascii="Times New Roman" w:eastAsia="Times New Roman" w:hAnsi="Times New Roman"/>
          <w:sz w:val="16"/>
          <w:szCs w:val="16"/>
          <w:lang w:eastAsia="ru-RU"/>
        </w:rPr>
      </w:pP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ab/>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hyperlink r:id="rId9" w:history="1">
        <w:r w:rsidRPr="00B52D45">
          <w:rPr>
            <w:rFonts w:ascii="Times New Roman" w:eastAsia="Times New Roman" w:hAnsi="Times New Roman"/>
            <w:sz w:val="24"/>
            <w:szCs w:val="24"/>
            <w:lang w:eastAsia="ru-RU"/>
          </w:rPr>
          <w:t>Федеральным законом от 25.12.2008 № 273-ФЗ «О противодействии коррупции»</w:t>
        </w:r>
      </w:hyperlink>
      <w:r w:rsidRPr="00B52D45">
        <w:rPr>
          <w:rFonts w:ascii="Times New Roman" w:eastAsia="Times New Roman" w:hAnsi="Times New Roman"/>
          <w:sz w:val="24"/>
          <w:szCs w:val="24"/>
          <w:lang w:eastAsia="ru-RU"/>
        </w:rPr>
        <w:t xml:space="preserve"> и другими федеральными законами в целях противодействия коррупции: ____________________________________________________</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__________________________________________________________________________________</w:t>
      </w:r>
    </w:p>
    <w:p w:rsidR="00B52D45" w:rsidRPr="00B52D45" w:rsidRDefault="00B52D45" w:rsidP="00B52D45">
      <w:pPr>
        <w:spacing w:after="0" w:line="240" w:lineRule="auto"/>
        <w:jc w:val="center"/>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(указываются обстоятельства, препятствующие соблюдению ограничений, запретов и требований, исполнению обязанностей)</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Приложение к заявлению*:</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1. ________________________________________________________________________________</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2. ________________________________________________________________________________</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3. ________________________________________________________________________________</w:t>
      </w:r>
    </w:p>
    <w:p w:rsidR="00B52D45" w:rsidRPr="00B52D45" w:rsidRDefault="00B52D45" w:rsidP="00B52D45">
      <w:pPr>
        <w:spacing w:after="0" w:line="240" w:lineRule="auto"/>
        <w:jc w:val="both"/>
        <w:rPr>
          <w:rFonts w:ascii="Times New Roman" w:eastAsia="Times New Roman" w:hAnsi="Times New Roman"/>
          <w:sz w:val="16"/>
          <w:szCs w:val="16"/>
          <w:lang w:eastAsia="ru-RU"/>
        </w:rPr>
      </w:pPr>
      <w:r w:rsidRPr="00B52D45">
        <w:rPr>
          <w:rFonts w:ascii="Times New Roman" w:eastAsia="Times New Roman" w:hAnsi="Times New Roman"/>
          <w:sz w:val="24"/>
          <w:szCs w:val="24"/>
          <w:lang w:eastAsia="ru-RU"/>
        </w:rPr>
        <w:tab/>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ab/>
        <w:t xml:space="preserve">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hyperlink r:id="rId10" w:history="1">
        <w:r w:rsidRPr="00B52D45">
          <w:rPr>
            <w:rFonts w:ascii="Times New Roman" w:eastAsia="Times New Roman" w:hAnsi="Times New Roman"/>
            <w:sz w:val="24"/>
            <w:szCs w:val="24"/>
            <w:lang w:eastAsia="ru-RU"/>
          </w:rPr>
          <w:t>Федеральным законом от 25.12.2008 № 273-ФЗ «О противодействии коррупции»</w:t>
        </w:r>
      </w:hyperlink>
      <w:r w:rsidRPr="00B52D45">
        <w:rPr>
          <w:rFonts w:ascii="Times New Roman" w:eastAsia="Times New Roman" w:hAnsi="Times New Roman"/>
          <w:sz w:val="24"/>
          <w:szCs w:val="24"/>
          <w:lang w:eastAsia="ru-RU"/>
        </w:rPr>
        <w:t xml:space="preserve">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ab/>
        <w:t xml:space="preserve">Прошу рассмотреть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u w:val="single"/>
          <w:lang w:eastAsia="ru-RU"/>
        </w:rPr>
        <w:t>Широкоярского сельсовета Мошковского района Новосибирской области</w:t>
      </w:r>
    </w:p>
    <w:p w:rsidR="00B52D45" w:rsidRPr="00B52D45" w:rsidRDefault="00B52D45" w:rsidP="00B52D45">
      <w:pPr>
        <w:spacing w:after="0" w:line="240" w:lineRule="auto"/>
        <w:jc w:val="center"/>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(указывается наименование комиссии по соблюдению требований к служебному поведению муниципальных служащих Новосибирской области и урегулированию конфликта интересов, образованной в органе государственной власти Новосибирской области, государственном органе Новосибирской области)</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настоящее уведомление в моем присутствии/без моего присутствия (нужное подчеркнуть).</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ab/>
        <w:t>Информацию о принятом решении прошу направить: _____________________________</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_________________________________________________________________________________</w:t>
      </w:r>
    </w:p>
    <w:p w:rsidR="00B52D45" w:rsidRPr="00B52D45" w:rsidRDefault="00B52D45" w:rsidP="00B52D45">
      <w:pPr>
        <w:spacing w:after="0" w:line="240" w:lineRule="auto"/>
        <w:jc w:val="center"/>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(указывается адрес фактического проживания, адрес электронной почты либо иной                         способ направления решения)</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«___» ____________20___ г.                       _______________ _____________________________</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 xml:space="preserve">                                                                           (подпись </w:t>
      </w:r>
      <w:proofErr w:type="gramStart"/>
      <w:r w:rsidRPr="00B52D45">
        <w:rPr>
          <w:rFonts w:ascii="Times New Roman" w:eastAsia="Times New Roman" w:hAnsi="Times New Roman"/>
          <w:sz w:val="24"/>
          <w:szCs w:val="24"/>
          <w:lang w:eastAsia="ru-RU"/>
        </w:rPr>
        <w:t>лица,   </w:t>
      </w:r>
      <w:proofErr w:type="gramEnd"/>
      <w:r w:rsidRPr="00B52D45">
        <w:rPr>
          <w:rFonts w:ascii="Times New Roman" w:eastAsia="Times New Roman" w:hAnsi="Times New Roman"/>
          <w:sz w:val="24"/>
          <w:szCs w:val="24"/>
          <w:lang w:eastAsia="ru-RU"/>
        </w:rPr>
        <w:t>            (фамилия, инициалы)</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 xml:space="preserve">                                                                                                             направляющего уведомление)</w:t>
      </w:r>
    </w:p>
    <w:p w:rsidR="00B52D45" w:rsidRPr="00B52D45" w:rsidRDefault="00B52D45" w:rsidP="00B52D45">
      <w:pPr>
        <w:spacing w:after="0" w:line="240" w:lineRule="auto"/>
        <w:jc w:val="both"/>
        <w:rPr>
          <w:rFonts w:ascii="Times New Roman" w:eastAsia="Times New Roman" w:hAnsi="Times New Roman"/>
          <w:sz w:val="16"/>
          <w:szCs w:val="16"/>
          <w:lang w:eastAsia="ru-RU"/>
        </w:rPr>
      </w:pPr>
      <w:r w:rsidRPr="00B52D45">
        <w:rPr>
          <w:rFonts w:ascii="Times New Roman" w:eastAsia="Times New Roman" w:hAnsi="Times New Roman"/>
          <w:sz w:val="24"/>
          <w:szCs w:val="24"/>
          <w:lang w:eastAsia="ru-RU"/>
        </w:rPr>
        <w:lastRenderedPageBreak/>
        <w:t>Дата учета заявления «___» __________ 20___ г.</w:t>
      </w:r>
      <w:r w:rsidRPr="00B52D45">
        <w:rPr>
          <w:rFonts w:ascii="Times New Roman" w:eastAsia="Times New Roman" w:hAnsi="Times New Roman"/>
          <w:sz w:val="24"/>
          <w:szCs w:val="24"/>
          <w:lang w:eastAsia="ru-RU"/>
        </w:rPr>
        <w:br/>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Регистрационный номер учета заявления № ______</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______________________________________                                       ________________________</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(ФИО (отчество при наличии) должностного лица                                       </w:t>
      </w:r>
      <w:proofErr w:type="gramStart"/>
      <w:r w:rsidRPr="00B52D45">
        <w:rPr>
          <w:rFonts w:ascii="Times New Roman" w:eastAsia="Times New Roman" w:hAnsi="Times New Roman"/>
          <w:sz w:val="24"/>
          <w:szCs w:val="24"/>
          <w:lang w:eastAsia="ru-RU"/>
        </w:rPr>
        <w:t>   (</w:t>
      </w:r>
      <w:proofErr w:type="gramEnd"/>
      <w:r w:rsidRPr="00B52D45">
        <w:rPr>
          <w:rFonts w:ascii="Times New Roman" w:eastAsia="Times New Roman" w:hAnsi="Times New Roman"/>
          <w:sz w:val="24"/>
          <w:szCs w:val="24"/>
          <w:lang w:eastAsia="ru-RU"/>
        </w:rPr>
        <w:t>подпись)</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уполномоченного подразделения,</w:t>
      </w: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в которое представляется заявление)</w:t>
      </w:r>
    </w:p>
    <w:p w:rsidR="00B52D45" w:rsidRPr="00B52D45" w:rsidRDefault="00B52D45" w:rsidP="00B52D45">
      <w:pPr>
        <w:spacing w:after="0" w:line="240" w:lineRule="auto"/>
        <w:jc w:val="both"/>
        <w:rPr>
          <w:rFonts w:ascii="Times New Roman" w:eastAsia="Times New Roman" w:hAnsi="Times New Roman"/>
          <w:sz w:val="16"/>
          <w:szCs w:val="16"/>
          <w:lang w:eastAsia="ru-RU"/>
        </w:rPr>
      </w:pP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*Указываются документы, иные материалы и (или) информация (при наличии), подтверждающие факт наступления независящих от гражданского служащего обстоятельств.».     </w:t>
      </w:r>
    </w:p>
    <w:p w:rsidR="00B52D45" w:rsidRPr="00B52D45" w:rsidRDefault="00B52D45" w:rsidP="00B52D45">
      <w:pPr>
        <w:autoSpaceDE w:val="0"/>
        <w:autoSpaceDN w:val="0"/>
        <w:adjustRightInd w:val="0"/>
        <w:spacing w:after="0" w:line="240" w:lineRule="auto"/>
        <w:ind w:firstLine="851"/>
        <w:jc w:val="both"/>
        <w:rPr>
          <w:rFonts w:ascii="Times New Roman" w:hAnsi="Times New Roman"/>
          <w:color w:val="000000"/>
          <w:sz w:val="24"/>
          <w:szCs w:val="24"/>
        </w:rPr>
      </w:pPr>
      <w:r w:rsidRPr="00B52D45">
        <w:rPr>
          <w:rFonts w:ascii="Times New Roman" w:hAnsi="Times New Roman"/>
          <w:color w:val="000000"/>
          <w:sz w:val="24"/>
          <w:szCs w:val="24"/>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B52D45" w:rsidRPr="00B52D45" w:rsidRDefault="00B52D45" w:rsidP="00B52D45">
      <w:pPr>
        <w:autoSpaceDE w:val="0"/>
        <w:autoSpaceDN w:val="0"/>
        <w:adjustRightInd w:val="0"/>
        <w:spacing w:after="0" w:line="240" w:lineRule="auto"/>
        <w:ind w:firstLine="851"/>
        <w:jc w:val="both"/>
        <w:rPr>
          <w:rFonts w:ascii="Times New Roman" w:hAnsi="Times New Roman"/>
          <w:color w:val="000000"/>
          <w:sz w:val="24"/>
          <w:szCs w:val="24"/>
        </w:rPr>
      </w:pPr>
      <w:r w:rsidRPr="00B52D45">
        <w:rPr>
          <w:rFonts w:ascii="Times New Roman" w:hAnsi="Times New Roman"/>
          <w:color w:val="000000"/>
          <w:sz w:val="24"/>
          <w:szCs w:val="24"/>
        </w:rPr>
        <w:t>3. Настоящее постановление вступает в силу после его официального опубликования.</w:t>
      </w:r>
    </w:p>
    <w:p w:rsidR="00B52D45" w:rsidRPr="00B52D45" w:rsidRDefault="00B52D45" w:rsidP="00B52D45">
      <w:pPr>
        <w:spacing w:after="0" w:line="240" w:lineRule="auto"/>
        <w:jc w:val="both"/>
        <w:rPr>
          <w:rFonts w:ascii="Times New Roman" w:eastAsia="Times New Roman" w:hAnsi="Times New Roman"/>
          <w:sz w:val="16"/>
          <w:szCs w:val="16"/>
          <w:lang w:eastAsia="ru-RU"/>
        </w:rPr>
      </w:pPr>
    </w:p>
    <w:p w:rsidR="00B52D45" w:rsidRPr="00B52D45" w:rsidRDefault="00B52D45" w:rsidP="00B52D45">
      <w:pPr>
        <w:spacing w:after="0" w:line="240" w:lineRule="auto"/>
        <w:jc w:val="both"/>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 xml:space="preserve">Глава Широкоярского сельсовета </w:t>
      </w:r>
    </w:p>
    <w:p w:rsidR="00B52D45" w:rsidRPr="00B52D45" w:rsidRDefault="00B52D45" w:rsidP="00B52D45">
      <w:pPr>
        <w:spacing w:after="0" w:line="240" w:lineRule="auto"/>
        <w:rPr>
          <w:rFonts w:ascii="Times New Roman" w:eastAsia="Times New Roman" w:hAnsi="Times New Roman"/>
          <w:sz w:val="24"/>
          <w:szCs w:val="24"/>
          <w:lang w:eastAsia="ru-RU"/>
        </w:rPr>
      </w:pPr>
      <w:r w:rsidRPr="00B52D45">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B52D45">
        <w:rPr>
          <w:rFonts w:ascii="Times New Roman" w:eastAsia="Times New Roman" w:hAnsi="Times New Roman"/>
          <w:sz w:val="24"/>
          <w:szCs w:val="24"/>
          <w:lang w:eastAsia="ru-RU"/>
        </w:rPr>
        <w:t xml:space="preserve">          </w:t>
      </w:r>
      <w:proofErr w:type="spellStart"/>
      <w:r w:rsidRPr="00B52D45">
        <w:rPr>
          <w:rFonts w:ascii="Times New Roman" w:eastAsia="Times New Roman" w:hAnsi="Times New Roman"/>
          <w:sz w:val="24"/>
          <w:szCs w:val="24"/>
          <w:lang w:eastAsia="ru-RU"/>
        </w:rPr>
        <w:t>В.С.Орлов</w:t>
      </w:r>
      <w:proofErr w:type="spellEnd"/>
    </w:p>
    <w:p w:rsidR="00F12226" w:rsidRPr="00F12226" w:rsidRDefault="00F12226" w:rsidP="00F12226">
      <w:pPr>
        <w:spacing w:after="0" w:line="240" w:lineRule="auto"/>
        <w:rPr>
          <w:rFonts w:ascii="Times New Roman" w:eastAsia="Times New Roman" w:hAnsi="Times New Roman"/>
          <w:sz w:val="24"/>
          <w:szCs w:val="24"/>
          <w:lang w:eastAsia="ru-RU"/>
        </w:rPr>
      </w:pPr>
      <w:r w:rsidRPr="00F12226">
        <w:rPr>
          <w:rFonts w:ascii="Times New Roman" w:eastAsia="Times New Roman" w:hAnsi="Times New Roman"/>
          <w:sz w:val="24"/>
          <w:szCs w:val="24"/>
          <w:lang w:eastAsia="ru-RU"/>
        </w:rPr>
        <w:t xml:space="preserve">                            </w:t>
      </w:r>
    </w:p>
    <w:p w:rsidR="000D6F29" w:rsidRPr="00285740" w:rsidRDefault="000D6F29" w:rsidP="00285740">
      <w:pPr>
        <w:spacing w:after="0" w:line="240" w:lineRule="auto"/>
        <w:jc w:val="center"/>
        <w:rPr>
          <w:rFonts w:ascii="Times New Roman" w:eastAsia="Times New Roman" w:hAnsi="Times New Roman"/>
          <w:sz w:val="24"/>
          <w:szCs w:val="24"/>
          <w:lang w:eastAsia="ru-RU"/>
        </w:rPr>
      </w:pPr>
      <w:r w:rsidRPr="00253F0C">
        <w:rPr>
          <w:rFonts w:ascii="Times New Roman" w:eastAsia="Times New Roman" w:hAnsi="Times New Roman"/>
          <w:b/>
          <w:bCs/>
          <w:i/>
          <w:color w:val="000000"/>
          <w:sz w:val="24"/>
          <w:szCs w:val="24"/>
          <w:lang w:eastAsia="ru-RU"/>
        </w:rPr>
        <w:t>ВЕСНА, ПОСЛЕДНИЙ ЛЕД!</w:t>
      </w:r>
    </w:p>
    <w:p w:rsidR="00253F0C" w:rsidRPr="00253F0C" w:rsidRDefault="00253F0C" w:rsidP="000D6F29">
      <w:pPr>
        <w:shd w:val="clear" w:color="auto" w:fill="FFFFFF"/>
        <w:spacing w:after="0" w:line="240" w:lineRule="auto"/>
        <w:jc w:val="center"/>
        <w:rPr>
          <w:rFonts w:ascii="Times New Roman" w:eastAsia="Times New Roman" w:hAnsi="Times New Roman"/>
          <w:b/>
          <w:i/>
          <w:color w:val="000000"/>
          <w:sz w:val="16"/>
          <w:szCs w:val="16"/>
          <w:lang w:eastAsia="ru-RU"/>
        </w:rPr>
      </w:pPr>
    </w:p>
    <w:p w:rsidR="000D6F29" w:rsidRPr="000D6F29" w:rsidRDefault="000D6F29" w:rsidP="000D6F29">
      <w:pPr>
        <w:shd w:val="clear" w:color="auto" w:fill="FFFFFF"/>
        <w:tabs>
          <w:tab w:val="left" w:pos="709"/>
          <w:tab w:val="left" w:pos="851"/>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0D6F29" w:rsidRPr="000D6F29" w:rsidRDefault="000D6F29" w:rsidP="000D6F29">
      <w:pPr>
        <w:shd w:val="clear" w:color="auto" w:fill="FFFFFF"/>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0D6F29">
        <w:rPr>
          <w:rFonts w:ascii="Times New Roman" w:eastAsia="Times New Roman" w:hAnsi="Times New Roman"/>
          <w:color w:val="000000"/>
          <w:sz w:val="24"/>
          <w:szCs w:val="24"/>
          <w:lang w:eastAsia="ru-RU"/>
        </w:rPr>
        <w:t xml:space="preserve"> </w:t>
      </w:r>
      <w:r w:rsidRPr="000D6F29">
        <w:rPr>
          <w:rFonts w:ascii="Times New Roman" w:eastAsia="Times New Roman" w:hAnsi="Times New Roman"/>
          <w:bCs/>
          <w:color w:val="000000"/>
          <w:sz w:val="24"/>
          <w:szCs w:val="24"/>
          <w:lang w:eastAsia="ru-RU"/>
        </w:rPr>
        <w:t>не пользуйтесь переходами по льду.</w:t>
      </w:r>
    </w:p>
    <w:p w:rsidR="000D6F29" w:rsidRPr="000D6F29" w:rsidRDefault="00253F0C" w:rsidP="000D6F29">
      <w:pPr>
        <w:shd w:val="clear" w:color="auto" w:fill="FFFFFF"/>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 xml:space="preserve">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w:t>
      </w:r>
    </w:p>
    <w:p w:rsidR="000D6F29" w:rsidRPr="000D6F29" w:rsidRDefault="000D6F29" w:rsidP="000D6F29">
      <w:pPr>
        <w:shd w:val="clear" w:color="auto" w:fill="FFFFFF"/>
        <w:tabs>
          <w:tab w:val="left" w:pos="709"/>
          <w:tab w:val="left" w:pos="851"/>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0D6F29" w:rsidRPr="000D6F29" w:rsidRDefault="00253F0C" w:rsidP="000D6F29">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Во-первых, рыхлость льда усложняет действия самого тонущего и требует большой выносливости.</w:t>
      </w:r>
    </w:p>
    <w:p w:rsidR="000D6F29" w:rsidRPr="000D6F29" w:rsidRDefault="00253F0C" w:rsidP="000D6F29">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Во-вторых, подвижка льда затрудняет работы спасателей по спасению утопающего как специальными, так и подручными средствами.</w:t>
      </w:r>
    </w:p>
    <w:p w:rsidR="000D6F29" w:rsidRPr="000D6F29" w:rsidRDefault="00253F0C" w:rsidP="000D6F29">
      <w:pPr>
        <w:shd w:val="clear" w:color="auto" w:fill="FFFFFF"/>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 xml:space="preserve">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w:t>
      </w:r>
    </w:p>
    <w:p w:rsidR="000D6F29" w:rsidRPr="000D6F29" w:rsidRDefault="000D6F29" w:rsidP="000D6F29">
      <w:pPr>
        <w:shd w:val="clear" w:color="auto" w:fill="FFFFFF"/>
        <w:tabs>
          <w:tab w:val="left" w:pos="709"/>
          <w:tab w:val="left" w:pos="851"/>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Родители и педагоги! Помните, что в период паводка, даже при незначительном ледоходе, несчастные случаи чаще всего происходят с детьми.</w:t>
      </w:r>
    </w:p>
    <w:p w:rsidR="000D6F29" w:rsidRPr="000D6F29" w:rsidRDefault="00253F0C" w:rsidP="00253F0C">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B52D45" w:rsidRDefault="000D6F29" w:rsidP="00B52D45">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253F0C"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lastRenderedPageBreak/>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0D6F29" w:rsidRPr="000D6F29" w:rsidRDefault="000D6F29" w:rsidP="000D6F29">
      <w:pPr>
        <w:spacing w:after="0" w:line="240" w:lineRule="auto"/>
        <w:ind w:firstLine="708"/>
        <w:jc w:val="center"/>
        <w:rPr>
          <w:rFonts w:ascii="Times New Roman" w:eastAsia="Times New Roman" w:hAnsi="Times New Roman"/>
          <w:b/>
          <w:bCs/>
          <w:i/>
          <w:sz w:val="24"/>
          <w:szCs w:val="24"/>
          <w:lang w:eastAsia="ru-RU"/>
        </w:rPr>
      </w:pPr>
    </w:p>
    <w:p w:rsidR="000D6F29" w:rsidRPr="000D6F29" w:rsidRDefault="000D6F29" w:rsidP="000D6F29">
      <w:pPr>
        <w:spacing w:after="0" w:line="240" w:lineRule="auto"/>
        <w:jc w:val="center"/>
        <w:rPr>
          <w:rFonts w:ascii="Times New Roman" w:eastAsia="Times New Roman" w:hAnsi="Times New Roman"/>
          <w:b/>
          <w:i/>
          <w:sz w:val="28"/>
          <w:szCs w:val="28"/>
          <w:lang w:eastAsia="ru-RU"/>
        </w:rPr>
      </w:pPr>
      <w:r w:rsidRPr="000D6F29">
        <w:rPr>
          <w:rFonts w:ascii="Times New Roman" w:eastAsia="Times New Roman" w:hAnsi="Times New Roman"/>
          <w:b/>
          <w:i/>
          <w:sz w:val="28"/>
          <w:szCs w:val="28"/>
          <w:lang w:eastAsia="ru-RU"/>
        </w:rPr>
        <w:t xml:space="preserve">Весной на водоемах – безопасность превыше всего! </w:t>
      </w:r>
    </w:p>
    <w:p w:rsidR="000D6F29" w:rsidRPr="00253F0C" w:rsidRDefault="000D6F29" w:rsidP="000D6F29">
      <w:pPr>
        <w:spacing w:after="0" w:line="240" w:lineRule="auto"/>
        <w:jc w:val="center"/>
        <w:rPr>
          <w:rFonts w:ascii="Times New Roman" w:eastAsia="Times New Roman" w:hAnsi="Times New Roman"/>
          <w:b/>
          <w:bCs/>
          <w:sz w:val="16"/>
          <w:szCs w:val="16"/>
          <w:lang w:eastAsia="ru-RU"/>
        </w:rPr>
      </w:pPr>
    </w:p>
    <w:p w:rsidR="00253F0C"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           Пожалуй, нет человека, который бы не радовался пробуждению </w:t>
      </w:r>
      <w:proofErr w:type="gramStart"/>
      <w:r w:rsidRPr="000D6F29">
        <w:rPr>
          <w:rFonts w:ascii="Times New Roman" w:eastAsia="Times New Roman" w:hAnsi="Times New Roman"/>
          <w:sz w:val="24"/>
          <w:szCs w:val="24"/>
          <w:lang w:eastAsia="ru-RU"/>
        </w:rPr>
        <w:t>природы,  весеннему</w:t>
      </w:r>
      <w:proofErr w:type="gramEnd"/>
      <w:r w:rsidRPr="000D6F29">
        <w:rPr>
          <w:rFonts w:ascii="Times New Roman" w:eastAsia="Times New Roman" w:hAnsi="Times New Roman"/>
          <w:sz w:val="24"/>
          <w:szCs w:val="24"/>
          <w:lang w:eastAsia="ru-RU"/>
        </w:rPr>
        <w:t xml:space="preserve">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w:t>
      </w:r>
      <w:proofErr w:type="gramStart"/>
      <w:r w:rsidRPr="000D6F29">
        <w:rPr>
          <w:rFonts w:ascii="Times New Roman" w:eastAsia="Times New Roman" w:hAnsi="Times New Roman"/>
          <w:sz w:val="24"/>
          <w:szCs w:val="24"/>
          <w:lang w:eastAsia="ru-RU"/>
        </w:rPr>
        <w:t>ведутся  разъяснительные</w:t>
      </w:r>
      <w:proofErr w:type="gramEnd"/>
      <w:r w:rsidRPr="000D6F29">
        <w:rPr>
          <w:rFonts w:ascii="Times New Roman" w:eastAsia="Times New Roman" w:hAnsi="Times New Roman"/>
          <w:sz w:val="24"/>
          <w:szCs w:val="24"/>
          <w:lang w:eastAsia="ru-RU"/>
        </w:rPr>
        <w:t xml:space="preserve"> беседы.</w:t>
      </w:r>
      <w:r w:rsidRPr="000D6F29">
        <w:rPr>
          <w:rFonts w:ascii="Times New Roman" w:eastAsia="Times New Roman" w:hAnsi="Times New Roman"/>
          <w:color w:val="000000"/>
          <w:sz w:val="24"/>
          <w:szCs w:val="24"/>
          <w:lang w:eastAsia="ru-RU"/>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0D6F29">
        <w:rPr>
          <w:rFonts w:ascii="Times New Roman" w:eastAsia="Times New Roman" w:hAnsi="Times New Roman"/>
          <w:sz w:val="24"/>
          <w:szCs w:val="24"/>
          <w:lang w:eastAsia="ru-RU"/>
        </w:rPr>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w:t>
      </w:r>
    </w:p>
    <w:p w:rsidR="000D6F29" w:rsidRPr="000D6F29" w:rsidRDefault="00253F0C" w:rsidP="000D6F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D6F29" w:rsidRPr="000D6F29">
        <w:rPr>
          <w:rFonts w:ascii="Times New Roman" w:eastAsia="Times New Roman" w:hAnsi="Times New Roman"/>
          <w:sz w:val="24"/>
          <w:szCs w:val="24"/>
          <w:lang w:eastAsia="ru-RU"/>
        </w:rPr>
        <w:t>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повсюду: в близи водоемов, на обрывистом берегу, на непрочном льду. Такая беспечность порой кончается трагически. Помочь избежать трагедии могут в первую очередь родители, если объяснят детям, к чему приводят игры у водоемов. Весной нужно усилить контроль за местами игр детей.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000D6F29" w:rsidRPr="000D6F29">
        <w:rPr>
          <w:rFonts w:ascii="Times New Roman" w:eastAsia="Times New Roman" w:hAnsi="Times New Roman"/>
          <w:b/>
          <w:bCs/>
          <w:sz w:val="24"/>
          <w:szCs w:val="24"/>
          <w:lang w:eastAsia="ru-RU"/>
        </w:rPr>
        <w:t xml:space="preserve"> </w:t>
      </w:r>
      <w:r w:rsidR="000D6F29" w:rsidRPr="000D6F29">
        <w:rPr>
          <w:rFonts w:ascii="Times New Roman" w:eastAsia="Times New Roman" w:hAnsi="Times New Roman"/>
          <w:bCs/>
          <w:sz w:val="24"/>
          <w:szCs w:val="24"/>
          <w:lang w:eastAsia="ru-RU"/>
        </w:rPr>
        <w:t xml:space="preserve">Чтобы </w:t>
      </w:r>
      <w:proofErr w:type="gramStart"/>
      <w:r w:rsidR="000D6F29" w:rsidRPr="000D6F29">
        <w:rPr>
          <w:rFonts w:ascii="Times New Roman" w:eastAsia="Times New Roman" w:hAnsi="Times New Roman"/>
          <w:bCs/>
          <w:sz w:val="24"/>
          <w:szCs w:val="24"/>
          <w:lang w:eastAsia="ru-RU"/>
        </w:rPr>
        <w:t>избежать  несчастных</w:t>
      </w:r>
      <w:proofErr w:type="gramEnd"/>
      <w:r w:rsidR="000D6F29" w:rsidRPr="000D6F29">
        <w:rPr>
          <w:rFonts w:ascii="Times New Roman" w:eastAsia="Times New Roman" w:hAnsi="Times New Roman"/>
          <w:bCs/>
          <w:sz w:val="24"/>
          <w:szCs w:val="24"/>
          <w:lang w:eastAsia="ru-RU"/>
        </w:rPr>
        <w:t xml:space="preserve"> случаев, следует исключить шалости на водоемах и</w:t>
      </w:r>
      <w:r w:rsidR="000D6F29" w:rsidRPr="000D6F29">
        <w:rPr>
          <w:rFonts w:ascii="Times New Roman" w:eastAsia="Times New Roman" w:hAnsi="Times New Roman"/>
          <w:b/>
          <w:bCs/>
          <w:sz w:val="24"/>
          <w:szCs w:val="24"/>
          <w:lang w:eastAsia="ru-RU"/>
        </w:rPr>
        <w:t xml:space="preserve"> </w:t>
      </w:r>
      <w:r w:rsidR="000D6F29" w:rsidRPr="000D6F29">
        <w:rPr>
          <w:rFonts w:ascii="Times New Roman" w:eastAsia="Times New Roman" w:hAnsi="Times New Roman"/>
          <w:sz w:val="24"/>
          <w:szCs w:val="24"/>
          <w:lang w:eastAsia="ru-RU"/>
        </w:rPr>
        <w:t xml:space="preserve">усилить контроль за местами игр детей.                         </w:t>
      </w:r>
    </w:p>
    <w:p w:rsidR="000D6F29" w:rsidRPr="000D6F29" w:rsidRDefault="000D6F29" w:rsidP="000D6F29">
      <w:pPr>
        <w:spacing w:after="0" w:line="240" w:lineRule="auto"/>
        <w:jc w:val="both"/>
        <w:rPr>
          <w:rFonts w:ascii="Times New Roman" w:eastAsia="Times New Roman" w:hAnsi="Times New Roman"/>
          <w:b/>
          <w:bCs/>
          <w:sz w:val="24"/>
          <w:szCs w:val="24"/>
          <w:lang w:eastAsia="ru-RU"/>
        </w:rPr>
      </w:pPr>
      <w:r w:rsidRPr="000D6F29">
        <w:rPr>
          <w:rFonts w:ascii="Times New Roman" w:eastAsia="Times New Roman" w:hAnsi="Times New Roman"/>
          <w:b/>
          <w:bCs/>
          <w:sz w:val="24"/>
          <w:szCs w:val="24"/>
          <w:lang w:eastAsia="ru-RU"/>
        </w:rPr>
        <w:t xml:space="preserve">ВЗРОСЛЫЕ И ДЕТИ! СОБЛЮДАЙТЕ ПРАВИЛА ПОВЕДЕНИЯ НА ВОДНЫХ ОБЪЕКТАХ!    </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16"/>
          <w:szCs w:val="16"/>
          <w:lang w:eastAsia="ru-RU"/>
        </w:rPr>
      </w:pPr>
    </w:p>
    <w:p w:rsidR="000D6F29" w:rsidRPr="000D6F29"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b/>
          <w:bCs/>
          <w:sz w:val="24"/>
          <w:szCs w:val="24"/>
          <w:lang w:eastAsia="ru-RU"/>
        </w:rPr>
        <w:t xml:space="preserve">             </w:t>
      </w:r>
      <w:r w:rsidRPr="000D6F29">
        <w:rPr>
          <w:rFonts w:ascii="Times New Roman" w:eastAsia="Times New Roman" w:hAnsi="Times New Roman"/>
          <w:sz w:val="24"/>
          <w:szCs w:val="24"/>
          <w:lang w:eastAsia="ru-RU"/>
        </w:rPr>
        <w:t xml:space="preserve">                  </w:t>
      </w:r>
    </w:p>
    <w:p w:rsidR="000D6F29" w:rsidRPr="00253F0C" w:rsidRDefault="000D6F29" w:rsidP="000D6F29">
      <w:pPr>
        <w:spacing w:after="0" w:line="240" w:lineRule="auto"/>
        <w:jc w:val="center"/>
        <w:outlineLvl w:val="0"/>
        <w:rPr>
          <w:rFonts w:ascii="Times New Roman" w:eastAsia="Times New Roman" w:hAnsi="Times New Roman"/>
          <w:b/>
          <w:i/>
          <w:sz w:val="28"/>
          <w:szCs w:val="28"/>
          <w:lang w:eastAsia="ru-RU"/>
        </w:rPr>
      </w:pPr>
      <w:r w:rsidRPr="00253F0C">
        <w:rPr>
          <w:rFonts w:ascii="Times New Roman" w:eastAsia="Times New Roman" w:hAnsi="Times New Roman"/>
          <w:b/>
          <w:i/>
          <w:sz w:val="28"/>
          <w:szCs w:val="28"/>
          <w:shd w:val="clear" w:color="auto" w:fill="FFFFFF"/>
          <w:lang w:eastAsia="ru-RU"/>
        </w:rPr>
        <w:t>Весной на лед выходить опасно!</w:t>
      </w:r>
    </w:p>
    <w:p w:rsidR="000D6F29" w:rsidRPr="000D6F29" w:rsidRDefault="000D6F29" w:rsidP="000D6F29">
      <w:pPr>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color w:val="000000"/>
          <w:sz w:val="24"/>
          <w:szCs w:val="24"/>
          <w:lang w:eastAsia="ru-RU"/>
        </w:rPr>
        <w:br/>
        <w:t xml:space="preserve">          На территории нашего района продолжается месячник безопасности на водных объектах. В весенний период наибольшую опасность представляют выход людей и выезд техники на лед. В группу риска входят люди, переходящие водоемы по льду с целью сокращения пути, а также дети, выходящие поиграть на лед и любители зимней рыбалки. В настоящее время и до полного освобождения водоемов ото льда ведется работа по выявлению и пресечению работы стихийно возникающих ледовых переправ и переходов в опасных для жизни местах.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правилам безопасности на водных объектах. В опасных для жизни людей местах: Переходах по льду, местах выезда на лед транспортных средств установлены запрещающие и предупреждающие знаки. Для обеспечения безопасности граждан в местах несанкционированных ледовых переходов и зимней рыбалки проводится совместное патрулирование инспекторов ГИМС, Администраций МО, сотрудников полиции. </w:t>
      </w:r>
    </w:p>
    <w:p w:rsidR="000D6F29" w:rsidRPr="000D6F29" w:rsidRDefault="00253F0C" w:rsidP="000D6F2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ab/>
      </w:r>
      <w:r w:rsidR="000D6F29" w:rsidRPr="000D6F29">
        <w:rPr>
          <w:rFonts w:ascii="Times New Roman" w:eastAsia="Times New Roman" w:hAnsi="Times New Roman"/>
          <w:b/>
          <w:color w:val="000000"/>
          <w:sz w:val="24"/>
          <w:szCs w:val="24"/>
          <w:lang w:eastAsia="ru-RU"/>
        </w:rPr>
        <w:t>Соблюдайте правила безопасности на льду:</w:t>
      </w:r>
    </w:p>
    <w:p w:rsidR="00253F0C" w:rsidRDefault="00253F0C" w:rsidP="000D6F29">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sidR="000D6F29" w:rsidRPr="000D6F29">
        <w:rPr>
          <w:rFonts w:ascii="Times New Roman" w:eastAsia="Times New Roman" w:hAnsi="Times New Roman"/>
          <w:color w:val="000000"/>
          <w:sz w:val="24"/>
          <w:szCs w:val="24"/>
          <w:lang w:eastAsia="ru-RU"/>
        </w:rPr>
        <w:t>1. В обозначенных запрещающими знаками местах переход, не допускается.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r>
      <w:r w:rsidR="000D6F29" w:rsidRPr="000D6F29">
        <w:rPr>
          <w:rFonts w:ascii="Times New Roman" w:eastAsia="Times New Roman" w:hAnsi="Times New Roman"/>
          <w:color w:val="000000"/>
          <w:sz w:val="24"/>
          <w:szCs w:val="24"/>
          <w:lang w:eastAsia="ru-RU"/>
        </w:rPr>
        <w:t xml:space="preserve">2. При переходе по </w:t>
      </w:r>
      <w:proofErr w:type="gramStart"/>
      <w:r w:rsidR="000D6F29" w:rsidRPr="000D6F29">
        <w:rPr>
          <w:rFonts w:ascii="Times New Roman" w:eastAsia="Times New Roman" w:hAnsi="Times New Roman"/>
          <w:color w:val="000000"/>
          <w:sz w:val="24"/>
          <w:szCs w:val="24"/>
          <w:lang w:eastAsia="ru-RU"/>
        </w:rPr>
        <w:t>льду  надо</w:t>
      </w:r>
      <w:proofErr w:type="gramEnd"/>
      <w:r w:rsidR="000D6F29" w:rsidRPr="000D6F29">
        <w:rPr>
          <w:rFonts w:ascii="Times New Roman" w:eastAsia="Times New Roman" w:hAnsi="Times New Roman"/>
          <w:color w:val="000000"/>
          <w:sz w:val="24"/>
          <w:szCs w:val="24"/>
          <w:lang w:eastAsia="ru-RU"/>
        </w:rPr>
        <w:t xml:space="preserve">  пользоваться   оборудованными      переправами  </w:t>
      </w:r>
    </w:p>
    <w:p w:rsidR="000D6F29" w:rsidRPr="000D6F29" w:rsidRDefault="00253F0C" w:rsidP="000D6F29">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0D6F29" w:rsidRPr="000D6F29">
        <w:rPr>
          <w:rFonts w:ascii="Times New Roman" w:eastAsia="Times New Roman" w:hAnsi="Times New Roman"/>
          <w:color w:val="000000"/>
          <w:sz w:val="24"/>
          <w:szCs w:val="24"/>
          <w:lang w:eastAsia="ru-RU"/>
        </w:rPr>
        <w:t xml:space="preserve">3. Во время движения по льду следует обходить опасные места и участки.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r>
      <w:r w:rsidR="000D6F29" w:rsidRPr="000D6F29">
        <w:rPr>
          <w:rFonts w:ascii="Times New Roman" w:eastAsia="Times New Roman" w:hAnsi="Times New Roman"/>
          <w:color w:val="000000"/>
          <w:sz w:val="24"/>
          <w:szCs w:val="24"/>
          <w:lang w:eastAsia="ru-RU"/>
        </w:rPr>
        <w:t>4. При переходе по льду необходимо следовать друг за другом на расстоянии 4- 6 метров и быть готовым оказать немедленную помощь идущему впереди.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t>5</w:t>
      </w:r>
      <w:r w:rsidR="000D6F29" w:rsidRPr="000D6F29">
        <w:rPr>
          <w:rFonts w:ascii="Times New Roman" w:eastAsia="Times New Roman" w:hAnsi="Times New Roman"/>
          <w:color w:val="000000"/>
          <w:sz w:val="24"/>
          <w:szCs w:val="24"/>
          <w:lang w:eastAsia="ru-RU"/>
        </w:rPr>
        <w:t xml:space="preserve">. Пользоваться площадками для катания на коньках на водоемах разрешается только после проверки прочности льда. Толщина </w:t>
      </w:r>
      <w:proofErr w:type="gramStart"/>
      <w:r w:rsidR="000D6F29" w:rsidRPr="000D6F29">
        <w:rPr>
          <w:rFonts w:ascii="Times New Roman" w:eastAsia="Times New Roman" w:hAnsi="Times New Roman"/>
          <w:color w:val="000000"/>
          <w:sz w:val="24"/>
          <w:szCs w:val="24"/>
          <w:lang w:eastAsia="ru-RU"/>
        </w:rPr>
        <w:t>льда  не</w:t>
      </w:r>
      <w:proofErr w:type="gramEnd"/>
      <w:r w:rsidR="000D6F29" w:rsidRPr="000D6F29">
        <w:rPr>
          <w:rFonts w:ascii="Times New Roman" w:eastAsia="Times New Roman" w:hAnsi="Times New Roman"/>
          <w:color w:val="000000"/>
          <w:sz w:val="24"/>
          <w:szCs w:val="24"/>
          <w:lang w:eastAsia="ru-RU"/>
        </w:rPr>
        <w:t xml:space="preserve"> менее 25 сантиметров.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t>6</w:t>
      </w:r>
      <w:r w:rsidR="000D6F29" w:rsidRPr="000D6F29">
        <w:rPr>
          <w:rFonts w:ascii="Times New Roman" w:eastAsia="Times New Roman" w:hAnsi="Times New Roman"/>
          <w:color w:val="000000"/>
          <w:sz w:val="24"/>
          <w:szCs w:val="24"/>
          <w:lang w:eastAsia="ru-RU"/>
        </w:rPr>
        <w:t xml:space="preserve">. При переходе водоема по льду на лыжах следует отстегнуть крепления лыж и </w:t>
      </w:r>
    </w:p>
    <w:p w:rsidR="000D6F29" w:rsidRPr="000D6F29" w:rsidRDefault="000D6F29" w:rsidP="000D6F29">
      <w:pPr>
        <w:tabs>
          <w:tab w:val="left" w:pos="709"/>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color w:val="000000"/>
          <w:sz w:val="24"/>
          <w:szCs w:val="24"/>
          <w:lang w:eastAsia="ru-RU"/>
        </w:rPr>
        <w:t>снять петли лыжных палок с кистей рук. </w:t>
      </w:r>
    </w:p>
    <w:p w:rsidR="000D6F29" w:rsidRPr="000D6F29" w:rsidRDefault="00253F0C" w:rsidP="000D6F29">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7</w:t>
      </w:r>
      <w:r w:rsidR="000D6F29" w:rsidRPr="000D6F29">
        <w:rPr>
          <w:rFonts w:ascii="Times New Roman" w:eastAsia="Times New Roman" w:hAnsi="Times New Roman"/>
          <w:color w:val="000000"/>
          <w:sz w:val="24"/>
          <w:szCs w:val="24"/>
          <w:lang w:eastAsia="ru-RU"/>
        </w:rPr>
        <w:t>. Во время рыбной каждому рыболову необходимо иметь с собой прочный шнур длиной 12-15 м, на одном конце которого крепится груз весом 400-500 г. 9. В случае провала льда, необходимо действовать быстро и решительно, широко расставить руки, удержаться на поверхности льда, выбраться на твердый лед, а затем, лежа на спине или груди, продвигаться в сторону, откуда пришел, одновременно призывая на помощь. </w:t>
      </w:r>
    </w:p>
    <w:p w:rsidR="000D6F29" w:rsidRPr="00253F0C" w:rsidRDefault="00253F0C" w:rsidP="00253F0C">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8</w:t>
      </w:r>
      <w:r w:rsidR="000D6F29" w:rsidRPr="000D6F29">
        <w:rPr>
          <w:rFonts w:ascii="Times New Roman" w:eastAsia="Times New Roman" w:hAnsi="Times New Roman"/>
          <w:color w:val="000000"/>
          <w:sz w:val="24"/>
          <w:szCs w:val="24"/>
          <w:lang w:eastAsia="ru-RU"/>
        </w:rPr>
        <w:t>. При оказании помощи провалившемуся  под лед нужно приближаться лежа, с раскинутыми в сторону руками и ногами. Для оказания помощи следует использовать доски, лестницы, шесты, веревки, багры, любые подручные средства, если этих средств нет под руками, то два-три человека ложатся на лед и цепочкой продвигаются к пострадавшему, удерживая друг друга за ноги, а первый подает пострадавшему ремень, шарф, куртку и т.п. Вытащив человека из полыньи, помогите ему добраться до теплого помещения, переодеться.</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253F0C" w:rsidRDefault="000D6F29" w:rsidP="000D6F29">
      <w:pPr>
        <w:spacing w:after="0" w:line="240" w:lineRule="auto"/>
        <w:rPr>
          <w:rFonts w:ascii="Times New Roman" w:hAnsi="Times New Roman"/>
          <w:sz w:val="16"/>
          <w:szCs w:val="16"/>
          <w:lang w:eastAsia="ru-RU"/>
        </w:rPr>
      </w:pPr>
    </w:p>
    <w:p w:rsidR="000D6F29" w:rsidRPr="00253F0C"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253F0C" w:rsidRDefault="00253F0C" w:rsidP="000D6F29">
      <w:pPr>
        <w:spacing w:after="0" w:line="240" w:lineRule="auto"/>
        <w:jc w:val="center"/>
        <w:rPr>
          <w:rFonts w:ascii="Times New Roman" w:eastAsia="Times New Roman" w:hAnsi="Times New Roman"/>
          <w:b/>
          <w:sz w:val="24"/>
          <w:szCs w:val="24"/>
          <w:lang w:eastAsia="ru-RU"/>
        </w:rPr>
      </w:pPr>
    </w:p>
    <w:p w:rsidR="000D6F29" w:rsidRPr="000D6F29" w:rsidRDefault="000D6F29" w:rsidP="000D6F29">
      <w:pPr>
        <w:spacing w:after="0" w:line="240" w:lineRule="auto"/>
        <w:jc w:val="center"/>
        <w:rPr>
          <w:rFonts w:ascii="Times New Roman" w:eastAsia="Times New Roman" w:hAnsi="Times New Roman"/>
          <w:b/>
          <w:i/>
          <w:sz w:val="24"/>
          <w:szCs w:val="24"/>
          <w:lang w:eastAsia="ru-RU"/>
        </w:rPr>
      </w:pPr>
      <w:r w:rsidRPr="000D6F29">
        <w:rPr>
          <w:rFonts w:ascii="Times New Roman" w:eastAsia="Times New Roman" w:hAnsi="Times New Roman"/>
          <w:b/>
          <w:i/>
          <w:sz w:val="24"/>
          <w:szCs w:val="24"/>
          <w:lang w:eastAsia="ru-RU"/>
        </w:rPr>
        <w:t>ВНИМАНИЕ, ВЕСЕННИЙ ЛЕД!</w:t>
      </w:r>
    </w:p>
    <w:p w:rsidR="000D6F29" w:rsidRDefault="000D6F29" w:rsidP="000D6F29">
      <w:pPr>
        <w:spacing w:after="0" w:line="240" w:lineRule="auto"/>
        <w:jc w:val="center"/>
        <w:rPr>
          <w:rFonts w:ascii="Times New Roman" w:eastAsia="Times New Roman" w:hAnsi="Times New Roman"/>
          <w:b/>
          <w:bCs/>
          <w:i/>
          <w:sz w:val="24"/>
          <w:szCs w:val="24"/>
          <w:lang w:eastAsia="ru-RU"/>
        </w:rPr>
      </w:pPr>
      <w:r w:rsidRPr="00253F0C">
        <w:rPr>
          <w:rFonts w:ascii="Times New Roman" w:eastAsia="Times New Roman" w:hAnsi="Times New Roman"/>
          <w:b/>
          <w:bCs/>
          <w:i/>
          <w:sz w:val="24"/>
          <w:szCs w:val="24"/>
          <w:lang w:eastAsia="ru-RU"/>
        </w:rPr>
        <w:t>ВЫПОЛНЕНИЕ ЭЛЕМЕНТАРНЫХ МЕР ОСТОРОЖНОСТИ - ЗАЛОГ ВАШЕЙ</w:t>
      </w:r>
      <w:r w:rsidRPr="000D6F29">
        <w:rPr>
          <w:rFonts w:ascii="Times New Roman" w:eastAsia="Times New Roman" w:hAnsi="Times New Roman"/>
          <w:b/>
          <w:i/>
          <w:sz w:val="24"/>
          <w:szCs w:val="24"/>
          <w:lang w:eastAsia="ru-RU"/>
        </w:rPr>
        <w:t> БЕЗОПАСНОСТИ</w:t>
      </w:r>
      <w:r w:rsidRPr="00253F0C">
        <w:rPr>
          <w:rFonts w:ascii="Times New Roman" w:eastAsia="Times New Roman" w:hAnsi="Times New Roman"/>
          <w:b/>
          <w:bCs/>
          <w:i/>
          <w:sz w:val="24"/>
          <w:szCs w:val="24"/>
          <w:lang w:eastAsia="ru-RU"/>
        </w:rPr>
        <w:t>!</w:t>
      </w:r>
    </w:p>
    <w:p w:rsidR="00253F0C" w:rsidRPr="000D6F29" w:rsidRDefault="00253F0C" w:rsidP="000D6F29">
      <w:pPr>
        <w:spacing w:after="0" w:line="240" w:lineRule="auto"/>
        <w:jc w:val="center"/>
        <w:rPr>
          <w:rFonts w:ascii="Times New Roman" w:eastAsia="Times New Roman" w:hAnsi="Times New Roman"/>
          <w:b/>
          <w:i/>
          <w:sz w:val="16"/>
          <w:szCs w:val="16"/>
          <w:lang w:eastAsia="ru-RU"/>
        </w:rPr>
      </w:pP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         Внешне лед по-прежнему кажется крепким. Если не учитывать эту обманчивость поверхности льда, то в этот период могут быть несчастные случаи с людьми на водоемах. В устьях рек и протоках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кустов и камыша. Если температура воздуха выше 0 градусов держится более трех дней, то прочность льда снижается на 25%. Прочность льда можно определить визуально: лед голубого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 Выходить на весенний лед можно только в крайнем случае. Например, для оказания помощи терпящему бедствие. Но и тут надо знать меры предосторожности, чтобы самому не оказаться в критической ситуации. 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0D6F29" w:rsidRPr="000D6F29" w:rsidRDefault="000D6F29" w:rsidP="000D6F29">
      <w:pPr>
        <w:spacing w:after="0" w:line="240" w:lineRule="auto"/>
        <w:ind w:firstLine="708"/>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lastRenderedPageBreak/>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12-15 метров, на одном конце которого должен быть закреплен груз, а на другом – изготовлена петля.</w:t>
      </w:r>
    </w:p>
    <w:p w:rsidR="000D6F29" w:rsidRPr="000D6F29" w:rsidRDefault="000D6F29" w:rsidP="000D6F29">
      <w:pPr>
        <w:spacing w:after="0" w:line="240" w:lineRule="auto"/>
        <w:ind w:firstLine="708"/>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Взрослые, проследите за тем, чтобы ваши дети, любители приключений, не отправлялись в путешествия на льдинах – это всегда кончается плохо. Объясните им, что во время ледохода всякие игры на льду, прыжки с льдины на льдину очень опасны. </w:t>
      </w: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Будьте внимательны и осторожны.</w:t>
      </w:r>
    </w:p>
    <w:p w:rsidR="00253F0C" w:rsidRDefault="000D6F29" w:rsidP="00253F0C">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b/>
          <w:bCs/>
          <w:sz w:val="24"/>
          <w:szCs w:val="24"/>
          <w:lang w:eastAsia="ru-RU"/>
        </w:rPr>
        <w:t>ВЗРОСЛЫЕ И ДЕТИ, СОБЛЮДАЙТЕ ПРАВИЛА ПОВЕДЕНИЯ НА ВОДНЫХ ОБЪЕКТАХ!</w:t>
      </w:r>
    </w:p>
    <w:p w:rsidR="000D6F29" w:rsidRPr="000D6F29" w:rsidRDefault="000D6F29" w:rsidP="00253F0C">
      <w:pPr>
        <w:spacing w:after="0" w:line="240" w:lineRule="auto"/>
        <w:jc w:val="both"/>
        <w:rPr>
          <w:rFonts w:ascii="Times New Roman" w:eastAsia="Times New Roman" w:hAnsi="Times New Roman"/>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16"/>
          <w:szCs w:val="16"/>
          <w:lang w:eastAsia="ru-RU"/>
        </w:rPr>
      </w:pPr>
    </w:p>
    <w:p w:rsidR="000D6F29" w:rsidRPr="000D6F29"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0D6F29" w:rsidRPr="000D6F29" w:rsidRDefault="000D6F29" w:rsidP="000D6F29">
      <w:pPr>
        <w:spacing w:after="0" w:line="240" w:lineRule="auto"/>
        <w:rPr>
          <w:rFonts w:ascii="Times New Roman" w:eastAsia="Times New Roman" w:hAnsi="Times New Roman"/>
          <w:sz w:val="24"/>
          <w:szCs w:val="24"/>
          <w:lang w:eastAsia="ru-RU"/>
        </w:rPr>
      </w:pPr>
    </w:p>
    <w:p w:rsidR="0048621C" w:rsidRDefault="0048621C" w:rsidP="0048621C">
      <w:pPr>
        <w:spacing w:after="0" w:line="240" w:lineRule="auto"/>
        <w:ind w:firstLine="708"/>
        <w:jc w:val="center"/>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w:t>
      </w:r>
    </w:p>
    <w:p w:rsidR="00E8709F" w:rsidRPr="00F33C02" w:rsidRDefault="00E8709F" w:rsidP="00F33C02">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C55405" w:rsidRPr="006B0B26" w:rsidRDefault="00994351" w:rsidP="00E8709F">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E8709F" w:rsidRPr="00E8709F" w:rsidRDefault="00C55405" w:rsidP="00E8709F">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r>
      <w:r w:rsidR="00E8709F" w:rsidRPr="00E8709F">
        <w:rPr>
          <w:rFonts w:ascii="Times New Roman" w:eastAsia="Times New Roman" w:hAnsi="Times New Roman"/>
          <w:sz w:val="24"/>
          <w:szCs w:val="24"/>
          <w:lang w:eastAsia="ru-RU"/>
        </w:rPr>
        <w:t>При эксплуатации электрических приборов</w:t>
      </w:r>
      <w:r w:rsidR="00E8709F" w:rsidRPr="00E8709F">
        <w:rPr>
          <w:rFonts w:ascii="Times New Roman" w:eastAsia="Times New Roman" w:hAnsi="Times New Roman"/>
          <w:b/>
          <w:bCs/>
          <w:sz w:val="24"/>
          <w:szCs w:val="24"/>
          <w:lang w:eastAsia="ru-RU"/>
        </w:rPr>
        <w:t xml:space="preserve"> запрещается:</w:t>
      </w:r>
    </w:p>
    <w:p w:rsidR="00E8709F" w:rsidRPr="00E8709F" w:rsidRDefault="00E8709F" w:rsidP="00E8709F">
      <w:pPr>
        <w:spacing w:after="0" w:line="240" w:lineRule="auto"/>
        <w:jc w:val="both"/>
        <w:rPr>
          <w:rFonts w:ascii="Times New Roman" w:eastAsia="Times New Roman" w:hAnsi="Times New Roman"/>
          <w:b/>
          <w:bCs/>
          <w:sz w:val="24"/>
          <w:szCs w:val="24"/>
          <w:lang w:eastAsia="ru-RU"/>
        </w:rPr>
      </w:pPr>
      <w:r w:rsidRPr="00E8709F">
        <w:rPr>
          <w:rFonts w:ascii="Times New Roman" w:eastAsia="Times New Roman" w:hAnsi="Times New Roman"/>
          <w:b/>
          <w:bCs/>
          <w:sz w:val="24"/>
          <w:szCs w:val="24"/>
          <w:lang w:eastAsia="ru-RU"/>
        </w:rPr>
        <w:tab/>
        <w:t xml:space="preserve">- </w:t>
      </w:r>
      <w:r w:rsidRPr="00E8709F">
        <w:rPr>
          <w:rFonts w:ascii="Times New Roman" w:eastAsia="Times New Roman" w:hAnsi="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8709F" w:rsidRPr="00E8709F" w:rsidRDefault="00056C5B" w:rsidP="00E8709F">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9776" behindDoc="1" locked="0" layoutInCell="1" allowOverlap="1" wp14:anchorId="69175A7A" wp14:editId="3FF6EF49">
            <wp:simplePos x="0" y="0"/>
            <wp:positionH relativeFrom="column">
              <wp:posOffset>4268470</wp:posOffset>
            </wp:positionH>
            <wp:positionV relativeFrom="paragraph">
              <wp:posOffset>297839</wp:posOffset>
            </wp:positionV>
            <wp:extent cx="2169160" cy="1353820"/>
            <wp:effectExtent l="0" t="0" r="0" b="0"/>
            <wp:wrapTight wrapText="bothSides">
              <wp:wrapPolygon edited="0">
                <wp:start x="0" y="0"/>
                <wp:lineTo x="0" y="21276"/>
                <wp:lineTo x="21436" y="21276"/>
                <wp:lineTo x="21436" y="0"/>
                <wp:lineTo x="0" y="0"/>
              </wp:wrapPolygon>
            </wp:wrapTight>
            <wp:docPr id="52"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sz w:val="24"/>
          <w:szCs w:val="24"/>
          <w:lang w:eastAsia="ru-RU"/>
        </w:rPr>
        <w:tab/>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окрашивать краской или заклеивать открытую электропроводку обоями;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пользоваться поврежденными выключателями, розетками, патронами;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закрывать электрические лампочки абажурами из горючих материалов.</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использование электронагревательных приборов при отсутствии или неисправности терморегуляторов, предусмотренных конструкцией.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067887" w:rsidRDefault="00E8709F" w:rsidP="00253F0C">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B52D45" w:rsidRPr="00253F0C" w:rsidRDefault="00B52D45" w:rsidP="00253F0C">
      <w:pPr>
        <w:spacing w:after="0" w:line="240" w:lineRule="auto"/>
        <w:jc w:val="both"/>
        <w:rPr>
          <w:rFonts w:ascii="Times New Roman" w:eastAsia="Times New Roman" w:hAnsi="Times New Roman"/>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lastRenderedPageBreak/>
        <w:tab/>
      </w:r>
      <w:hyperlink r:id="rId12"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00FB217F" w:rsidRPr="00FB217F">
        <w:rPr>
          <w:noProof/>
          <w:lang w:eastAsia="ru-RU"/>
        </w:rPr>
        <w:t xml:space="preserve">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B115A8"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00B115A8"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6B0B26" w:rsidP="00A31BE7">
      <w:pPr>
        <w:shd w:val="clear" w:color="auto" w:fill="FFFFFF"/>
        <w:spacing w:after="0" w:line="240" w:lineRule="auto"/>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65920" behindDoc="1" locked="0" layoutInCell="1" allowOverlap="1" wp14:anchorId="72C5A307" wp14:editId="230C2D92">
            <wp:simplePos x="0" y="0"/>
            <wp:positionH relativeFrom="column">
              <wp:posOffset>3472180</wp:posOffset>
            </wp:positionH>
            <wp:positionV relativeFrom="paragraph">
              <wp:posOffset>137664</wp:posOffset>
            </wp:positionV>
            <wp:extent cx="2989580" cy="1492250"/>
            <wp:effectExtent l="0" t="0" r="1270" b="0"/>
            <wp:wrapTight wrapText="bothSides">
              <wp:wrapPolygon edited="0">
                <wp:start x="0" y="0"/>
                <wp:lineTo x="0" y="21232"/>
                <wp:lineTo x="21472" y="21232"/>
                <wp:lineTo x="21472" y="0"/>
                <wp:lineTo x="0" y="0"/>
              </wp:wrapPolygon>
            </wp:wrapTight>
            <wp:docPr id="1" name="Рисунок 1"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032B2" w:rsidRPr="003D743B" w:rsidRDefault="009423AC" w:rsidP="003D743B">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E8709F" w:rsidRPr="00E8709F" w:rsidRDefault="00BE0985" w:rsidP="00E8709F">
      <w:pPr>
        <w:spacing w:after="0" w:line="240" w:lineRule="auto"/>
        <w:jc w:val="center"/>
        <w:outlineLvl w:val="0"/>
        <w:rPr>
          <w:rFonts w:ascii="Times New Roman" w:eastAsia="Times New Roman" w:hAnsi="Times New Roman"/>
          <w:b/>
          <w:bCs/>
          <w:kern w:val="36"/>
          <w:sz w:val="28"/>
          <w:szCs w:val="28"/>
          <w:lang w:eastAsia="ru-RU"/>
        </w:rPr>
      </w:pPr>
      <w:r w:rsidRPr="00631500">
        <w:rPr>
          <w:rFonts w:ascii="Times New Roman" w:eastAsia="Times New Roman" w:hAnsi="Times New Roman"/>
          <w:noProof/>
          <w:sz w:val="24"/>
          <w:szCs w:val="24"/>
          <w:lang w:eastAsia="ru-RU"/>
        </w:rPr>
        <w:drawing>
          <wp:anchor distT="0" distB="0" distL="114300" distR="114300" simplePos="0" relativeHeight="251666944" behindDoc="1" locked="0" layoutInCell="1" allowOverlap="1" wp14:anchorId="694FC81B" wp14:editId="34BC9FA2">
            <wp:simplePos x="0" y="0"/>
            <wp:positionH relativeFrom="column">
              <wp:posOffset>3334876</wp:posOffset>
            </wp:positionH>
            <wp:positionV relativeFrom="paragraph">
              <wp:posOffset>41682</wp:posOffset>
            </wp:positionV>
            <wp:extent cx="3122930" cy="2078990"/>
            <wp:effectExtent l="0" t="0" r="1270" b="0"/>
            <wp:wrapTight wrapText="bothSides">
              <wp:wrapPolygon edited="0">
                <wp:start x="0" y="0"/>
                <wp:lineTo x="0" y="21376"/>
                <wp:lineTo x="21477" y="21376"/>
                <wp:lineTo x="21477" y="0"/>
                <wp:lineTo x="0" y="0"/>
              </wp:wrapPolygon>
            </wp:wrapTight>
            <wp:docPr id="5" name="Рисунок 5"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2930" cy="2078990"/>
                    </a:xfrm>
                    <a:prstGeom prst="rect">
                      <a:avLst/>
                    </a:prstGeom>
                    <a:noFill/>
                    <a:ln>
                      <a:noFill/>
                    </a:ln>
                  </pic:spPr>
                </pic:pic>
              </a:graphicData>
            </a:graphic>
          </wp:anchor>
        </w:drawing>
      </w:r>
      <w:r w:rsidR="00631500">
        <w:rPr>
          <w:rFonts w:ascii="Times New Roman" w:eastAsia="Times New Roman" w:hAnsi="Times New Roman"/>
          <w:b/>
          <w:bCs/>
          <w:kern w:val="36"/>
          <w:sz w:val="28"/>
          <w:szCs w:val="28"/>
          <w:lang w:eastAsia="ru-RU"/>
        </w:rPr>
        <w:t>О в</w:t>
      </w:r>
      <w:r w:rsidR="00E8709F" w:rsidRPr="00E8709F">
        <w:rPr>
          <w:rFonts w:ascii="Times New Roman" w:eastAsia="Times New Roman" w:hAnsi="Times New Roman"/>
          <w:b/>
          <w:bCs/>
          <w:kern w:val="36"/>
          <w:sz w:val="28"/>
          <w:szCs w:val="28"/>
          <w:lang w:eastAsia="ru-RU"/>
        </w:rPr>
        <w:t>ред</w:t>
      </w:r>
      <w:r w:rsidR="00631500">
        <w:rPr>
          <w:rFonts w:ascii="Times New Roman" w:eastAsia="Times New Roman" w:hAnsi="Times New Roman"/>
          <w:b/>
          <w:bCs/>
          <w:kern w:val="36"/>
          <w:sz w:val="28"/>
          <w:szCs w:val="28"/>
          <w:lang w:eastAsia="ru-RU"/>
        </w:rPr>
        <w:t>е</w:t>
      </w:r>
      <w:r w:rsidR="00E8709F"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E8709F" w:rsidRPr="00E23280" w:rsidRDefault="00E8709F" w:rsidP="00E8709F">
      <w:pPr>
        <w:spacing w:after="0" w:line="240" w:lineRule="auto"/>
        <w:jc w:val="center"/>
        <w:outlineLvl w:val="0"/>
        <w:rPr>
          <w:rFonts w:ascii="Times New Roman" w:eastAsia="Times New Roman" w:hAnsi="Times New Roman"/>
          <w:b/>
          <w:bCs/>
          <w:kern w:val="36"/>
          <w:sz w:val="16"/>
          <w:szCs w:val="16"/>
          <w:lang w:eastAsia="ru-RU"/>
        </w:rPr>
      </w:pPr>
    </w:p>
    <w:p w:rsidR="009C2B60" w:rsidRPr="00056C5B" w:rsidRDefault="00E8709F" w:rsidP="009C2B60">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О вреде курения</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w:t>
      </w:r>
      <w:r w:rsidR="009C2B60" w:rsidRPr="009C2B60">
        <w:rPr>
          <w:rFonts w:ascii="Times New Roman" w:eastAsia="Times New Roman" w:hAnsi="Times New Roman"/>
          <w:sz w:val="24"/>
          <w:szCs w:val="24"/>
          <w:lang w:eastAsia="ru-RU"/>
        </w:rPr>
        <w:lastRenderedPageBreak/>
        <w:t>пока он находился в компании, то теперь ему необходима пачка в день, причем желание курить появляется постоянно, в том числе и дома.</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Почему нельзя употреблять спиртные напитки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009C2B60"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009C2B60"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Крайне отрицательно алкоголь влияет на будущее потомство.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056C5B">
        <w:rPr>
          <w:rFonts w:ascii="Times New Roman" w:eastAsia="Times New Roman" w:hAnsi="Times New Roman"/>
          <w:b/>
          <w:i/>
          <w:sz w:val="24"/>
          <w:szCs w:val="24"/>
          <w:lang w:eastAsia="ru-RU"/>
        </w:rPr>
        <w:t>Какой вред от наркотиков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9C2B60"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009C2B60" w:rsidRPr="009C2B60">
        <w:rPr>
          <w:rFonts w:ascii="Times New Roman" w:eastAsia="Times New Roman" w:hAnsi="Times New Roman"/>
          <w:sz w:val="24"/>
          <w:szCs w:val="24"/>
          <w:lang w:eastAsia="ru-RU"/>
        </w:rPr>
        <w:t>анаша</w:t>
      </w:r>
      <w:proofErr w:type="spellEnd"/>
      <w:r w:rsidR="009C2B60" w:rsidRPr="009C2B60">
        <w:rPr>
          <w:rFonts w:ascii="Times New Roman" w:eastAsia="Times New Roman" w:hAnsi="Times New Roman"/>
          <w:sz w:val="24"/>
          <w:szCs w:val="24"/>
          <w:lang w:eastAsia="ru-RU"/>
        </w:rPr>
        <w:t xml:space="preserve"> или же более тяжелые наркотики.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9C2B60" w:rsidRPr="009C2B60" w:rsidRDefault="009C2B60" w:rsidP="009C2B60">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lastRenderedPageBreak/>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6B0B26" w:rsidRDefault="006A0E6F"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631500" w:rsidRPr="006A0E6F" w:rsidRDefault="006A0E6F" w:rsidP="0063150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631500" w:rsidRPr="006A0E6F">
        <w:rPr>
          <w:rFonts w:ascii="Times New Roman" w:eastAsia="Times New Roman" w:hAnsi="Times New Roman"/>
          <w:b/>
          <w:i/>
          <w:sz w:val="24"/>
          <w:szCs w:val="24"/>
          <w:lang w:eastAsia="ru-RU"/>
        </w:rPr>
        <w:t>«</w:t>
      </w:r>
      <w:proofErr w:type="spellStart"/>
      <w:r w:rsidR="00631500" w:rsidRPr="006A0E6F">
        <w:rPr>
          <w:rFonts w:ascii="Times New Roman" w:eastAsia="Times New Roman" w:hAnsi="Times New Roman"/>
          <w:b/>
          <w:i/>
          <w:sz w:val="24"/>
          <w:szCs w:val="24"/>
          <w:lang w:eastAsia="ru-RU"/>
        </w:rPr>
        <w:t>Спайсы</w:t>
      </w:r>
      <w:proofErr w:type="spellEnd"/>
      <w:r w:rsidR="00631500" w:rsidRPr="006A0E6F">
        <w:rPr>
          <w:rFonts w:ascii="Times New Roman" w:eastAsia="Times New Roman" w:hAnsi="Times New Roman"/>
          <w:b/>
          <w:i/>
          <w:sz w:val="24"/>
          <w:szCs w:val="24"/>
          <w:lang w:eastAsia="ru-RU"/>
        </w:rPr>
        <w:t>» и их вред</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00631500" w:rsidRPr="00631500">
        <w:rPr>
          <w:rFonts w:ascii="Times New Roman" w:eastAsia="Times New Roman" w:hAnsi="Times New Roman"/>
          <w:sz w:val="24"/>
          <w:szCs w:val="24"/>
          <w:lang w:eastAsia="ru-RU"/>
        </w:rPr>
        <w:t>каннабиоидам</w:t>
      </w:r>
      <w:proofErr w:type="spellEnd"/>
      <w:r w:rsidR="00631500"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00631500" w:rsidRPr="00631500">
        <w:rPr>
          <w:rFonts w:ascii="Times New Roman" w:eastAsia="Times New Roman" w:hAnsi="Times New Roman"/>
          <w:sz w:val="24"/>
          <w:szCs w:val="24"/>
          <w:lang w:eastAsia="ru-RU"/>
        </w:rPr>
        <w:t>амфематина</w:t>
      </w:r>
      <w:proofErr w:type="spellEnd"/>
      <w:r w:rsidR="00631500"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 xml:space="preserve">Первые признаки употребления </w:t>
      </w:r>
      <w:proofErr w:type="spellStart"/>
      <w:r w:rsidR="00631500"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Внезапно появляются признаки </w:t>
      </w:r>
      <w:proofErr w:type="spellStart"/>
      <w:r w:rsidR="00631500" w:rsidRPr="00631500">
        <w:rPr>
          <w:rFonts w:ascii="Times New Roman" w:eastAsia="Times New Roman" w:hAnsi="Times New Roman"/>
          <w:sz w:val="24"/>
          <w:szCs w:val="24"/>
          <w:lang w:eastAsia="ru-RU"/>
        </w:rPr>
        <w:t>неутоляемого</w:t>
      </w:r>
      <w:proofErr w:type="spellEnd"/>
      <w:r w:rsidR="00631500"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631500"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Ухудшение памяти и внимания, заметные дефекты речи.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00631500" w:rsidRPr="00631500">
        <w:rPr>
          <w:rFonts w:ascii="Times New Roman" w:eastAsia="Times New Roman" w:hAnsi="Times New Roman"/>
          <w:sz w:val="24"/>
          <w:szCs w:val="24"/>
          <w:lang w:eastAsia="ru-RU"/>
        </w:rPr>
        <w:t>микс</w:t>
      </w:r>
      <w:proofErr w:type="spellEnd"/>
      <w:r w:rsidR="00631500" w:rsidRPr="00631500">
        <w:rPr>
          <w:rFonts w:ascii="Times New Roman" w:eastAsia="Times New Roman" w:hAnsi="Times New Roman"/>
          <w:sz w:val="24"/>
          <w:szCs w:val="24"/>
          <w:lang w:eastAsia="ru-RU"/>
        </w:rPr>
        <w:t xml:space="preserve">, сено, пластик, </w:t>
      </w:r>
      <w:proofErr w:type="spellStart"/>
      <w:r w:rsidR="00631500" w:rsidRPr="00631500">
        <w:rPr>
          <w:rFonts w:ascii="Times New Roman" w:eastAsia="Times New Roman" w:hAnsi="Times New Roman"/>
          <w:sz w:val="24"/>
          <w:szCs w:val="24"/>
          <w:lang w:eastAsia="ru-RU"/>
        </w:rPr>
        <w:t>бошка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ляпка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палыч</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дживик</w:t>
      </w:r>
      <w:proofErr w:type="spellEnd"/>
      <w:r w:rsidR="00631500" w:rsidRPr="00631500">
        <w:rPr>
          <w:rFonts w:ascii="Times New Roman" w:eastAsia="Times New Roman" w:hAnsi="Times New Roman"/>
          <w:sz w:val="24"/>
          <w:szCs w:val="24"/>
          <w:lang w:eastAsia="ru-RU"/>
        </w:rPr>
        <w:t>, план, флаг и прочие.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Вы вдруг начинаете замечать, что из дома пропадают деньги.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Как предупредить беду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B92F5A" w:rsidRPr="000F61EC" w:rsidRDefault="00B92F5A" w:rsidP="00B92F5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B52D45" w:rsidRDefault="00B52D45" w:rsidP="0052013F">
      <w:pPr>
        <w:spacing w:after="0" w:line="240" w:lineRule="auto"/>
        <w:jc w:val="center"/>
        <w:rPr>
          <w:rFonts w:ascii="Times New Roman" w:hAnsi="Times New Roman"/>
          <w:b/>
          <w:sz w:val="24"/>
          <w:szCs w:val="24"/>
        </w:rPr>
      </w:pPr>
    </w:p>
    <w:p w:rsidR="00F12226" w:rsidRPr="0052013F" w:rsidRDefault="00F12226" w:rsidP="0052013F">
      <w:pPr>
        <w:spacing w:after="0" w:line="240" w:lineRule="auto"/>
        <w:jc w:val="center"/>
        <w:rPr>
          <w:rFonts w:ascii="Times New Roman" w:hAnsi="Times New Roman"/>
          <w:b/>
          <w:bCs/>
          <w:sz w:val="24"/>
          <w:szCs w:val="24"/>
        </w:rPr>
      </w:pPr>
      <w:r w:rsidRPr="0052013F">
        <w:rPr>
          <w:rFonts w:ascii="Times New Roman" w:hAnsi="Times New Roman"/>
          <w:b/>
          <w:sz w:val="24"/>
          <w:szCs w:val="24"/>
        </w:rPr>
        <w:t>Кто и когда обязан подать декларацию о доходах, полученных в 2023 году</w:t>
      </w:r>
    </w:p>
    <w:p w:rsidR="00F12226" w:rsidRPr="00285740" w:rsidRDefault="00F12226" w:rsidP="0052013F">
      <w:pPr>
        <w:spacing w:after="0" w:line="240" w:lineRule="auto"/>
        <w:ind w:firstLine="5"/>
        <w:rPr>
          <w:rFonts w:ascii="Times New Roman" w:hAnsi="Times New Roman"/>
          <w:sz w:val="16"/>
          <w:szCs w:val="16"/>
        </w:rPr>
      </w:pPr>
    </w:p>
    <w:p w:rsidR="00F12226" w:rsidRPr="0052013F" w:rsidRDefault="00F12226" w:rsidP="0052013F">
      <w:pPr>
        <w:spacing w:after="0" w:line="240" w:lineRule="auto"/>
        <w:ind w:firstLine="5"/>
        <w:rPr>
          <w:rFonts w:ascii="Times New Roman" w:hAnsi="Times New Roman"/>
          <w:sz w:val="24"/>
          <w:szCs w:val="24"/>
        </w:rPr>
      </w:pPr>
      <w:r w:rsidRPr="0052013F">
        <w:rPr>
          <w:rFonts w:ascii="Times New Roman" w:hAnsi="Times New Roman"/>
          <w:sz w:val="24"/>
          <w:szCs w:val="24"/>
        </w:rPr>
        <w:t>Не позднее 2 мая 2024 года представить налоговую декларацию по форме 3-НДФЛ о доходах, полученных в 2023 году, обязаны:</w:t>
      </w:r>
    </w:p>
    <w:p w:rsidR="00F12226" w:rsidRPr="0052013F" w:rsidRDefault="00F12226" w:rsidP="0052013F">
      <w:pPr>
        <w:spacing w:after="0" w:line="240" w:lineRule="auto"/>
        <w:ind w:firstLine="5"/>
        <w:rPr>
          <w:rFonts w:ascii="Times New Roman" w:hAnsi="Times New Roman"/>
          <w:sz w:val="24"/>
          <w:szCs w:val="24"/>
        </w:rPr>
      </w:pPr>
      <w:r w:rsidRPr="0052013F">
        <w:rPr>
          <w:rFonts w:ascii="Times New Roman" w:hAnsi="Times New Roman"/>
          <w:sz w:val="24"/>
          <w:szCs w:val="24"/>
        </w:rPr>
        <w:t>- индивидуальные предприниматели;</w:t>
      </w:r>
    </w:p>
    <w:p w:rsidR="00F12226" w:rsidRPr="0052013F" w:rsidRDefault="00F12226" w:rsidP="0052013F">
      <w:pPr>
        <w:spacing w:after="0" w:line="240" w:lineRule="auto"/>
        <w:ind w:firstLine="5"/>
        <w:rPr>
          <w:rFonts w:ascii="Times New Roman" w:hAnsi="Times New Roman"/>
          <w:sz w:val="24"/>
          <w:szCs w:val="24"/>
        </w:rPr>
      </w:pPr>
      <w:r w:rsidRPr="0052013F">
        <w:rPr>
          <w:rFonts w:ascii="Times New Roman" w:hAnsi="Times New Roman"/>
          <w:sz w:val="24"/>
          <w:szCs w:val="24"/>
        </w:rPr>
        <w:t>- нотариусы, занимающиеся частной практикой;</w:t>
      </w:r>
    </w:p>
    <w:p w:rsidR="00F12226" w:rsidRPr="0052013F" w:rsidRDefault="00F12226" w:rsidP="0052013F">
      <w:pPr>
        <w:spacing w:after="0" w:line="240" w:lineRule="auto"/>
        <w:ind w:firstLine="5"/>
        <w:rPr>
          <w:rFonts w:ascii="Times New Roman" w:hAnsi="Times New Roman"/>
          <w:sz w:val="24"/>
          <w:szCs w:val="24"/>
        </w:rPr>
      </w:pPr>
      <w:r w:rsidRPr="0052013F">
        <w:rPr>
          <w:rFonts w:ascii="Times New Roman" w:hAnsi="Times New Roman"/>
          <w:sz w:val="24"/>
          <w:szCs w:val="24"/>
        </w:rPr>
        <w:t>- адвокаты, учредившие адвокатские кабинеты;</w:t>
      </w:r>
    </w:p>
    <w:p w:rsidR="00F12226" w:rsidRPr="0052013F" w:rsidRDefault="00F12226" w:rsidP="0052013F">
      <w:pPr>
        <w:spacing w:after="0" w:line="240" w:lineRule="auto"/>
        <w:ind w:firstLine="5"/>
        <w:rPr>
          <w:rFonts w:ascii="Times New Roman" w:hAnsi="Times New Roman"/>
          <w:sz w:val="24"/>
          <w:szCs w:val="24"/>
        </w:rPr>
      </w:pPr>
      <w:r w:rsidRPr="0052013F">
        <w:rPr>
          <w:rFonts w:ascii="Times New Roman" w:hAnsi="Times New Roman"/>
          <w:sz w:val="24"/>
          <w:szCs w:val="24"/>
        </w:rPr>
        <w:t xml:space="preserve">- физические лица, получившие: </w:t>
      </w:r>
    </w:p>
    <w:p w:rsidR="00F12226" w:rsidRPr="0052013F" w:rsidRDefault="00F12226" w:rsidP="00285740">
      <w:pPr>
        <w:numPr>
          <w:ilvl w:val="0"/>
          <w:numId w:val="45"/>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доходы от продажи имущества, находившегося в собственности менее минимального срока владения;</w:t>
      </w:r>
    </w:p>
    <w:p w:rsidR="00F12226" w:rsidRPr="0052013F" w:rsidRDefault="00F12226" w:rsidP="00285740">
      <w:pPr>
        <w:numPr>
          <w:ilvl w:val="0"/>
          <w:numId w:val="45"/>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доходы от сдачи имущества в аренду;</w:t>
      </w:r>
    </w:p>
    <w:p w:rsidR="00F12226" w:rsidRPr="0052013F" w:rsidRDefault="00F12226" w:rsidP="00285740">
      <w:pPr>
        <w:numPr>
          <w:ilvl w:val="0"/>
          <w:numId w:val="45"/>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доходы от зарубежных источников;</w:t>
      </w:r>
    </w:p>
    <w:p w:rsidR="00F12226" w:rsidRPr="0052013F" w:rsidRDefault="00F12226" w:rsidP="00285740">
      <w:pPr>
        <w:numPr>
          <w:ilvl w:val="0"/>
          <w:numId w:val="45"/>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дорогие подарки не от близких родственников;</w:t>
      </w:r>
    </w:p>
    <w:p w:rsidR="00F12226" w:rsidRPr="0052013F" w:rsidRDefault="00F12226" w:rsidP="00285740">
      <w:pPr>
        <w:numPr>
          <w:ilvl w:val="0"/>
          <w:numId w:val="45"/>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выигрыши небольших сумм в лотерею;</w:t>
      </w:r>
    </w:p>
    <w:p w:rsidR="00F12226" w:rsidRPr="0052013F" w:rsidRDefault="00F12226" w:rsidP="00285740">
      <w:pPr>
        <w:numPr>
          <w:ilvl w:val="0"/>
          <w:numId w:val="45"/>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вознаграждения не от налоговых агентов;</w:t>
      </w:r>
    </w:p>
    <w:p w:rsidR="00F12226" w:rsidRPr="0052013F" w:rsidRDefault="00F12226" w:rsidP="00285740">
      <w:pPr>
        <w:numPr>
          <w:ilvl w:val="0"/>
          <w:numId w:val="45"/>
        </w:numPr>
        <w:spacing w:after="0" w:line="240" w:lineRule="auto"/>
        <w:ind w:left="0" w:firstLine="284"/>
        <w:contextualSpacing/>
        <w:rPr>
          <w:rFonts w:ascii="Times New Roman" w:hAnsi="Times New Roman"/>
          <w:sz w:val="24"/>
          <w:szCs w:val="24"/>
        </w:rPr>
      </w:pPr>
      <w:r w:rsidRPr="0052013F">
        <w:rPr>
          <w:rFonts w:ascii="Times New Roman" w:hAnsi="Times New Roman"/>
          <w:sz w:val="24"/>
          <w:szCs w:val="24"/>
        </w:rPr>
        <w:t>доходы, с которых налоговый агент не удержал налог и о которых не сообщил в налоговый орган.</w:t>
      </w:r>
    </w:p>
    <w:p w:rsidR="00F12226" w:rsidRPr="0052013F"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52013F">
        <w:rPr>
          <w:rFonts w:ascii="Times New Roman" w:hAnsi="Times New Roman"/>
          <w:sz w:val="24"/>
          <w:szCs w:val="24"/>
        </w:rPr>
        <w:t>Уплатить налог, заявленный в декларации, следует не позднее 15 июля 2024 года.</w:t>
      </w:r>
    </w:p>
    <w:p w:rsidR="00F12226" w:rsidRPr="0052013F"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52013F">
        <w:rPr>
          <w:rFonts w:ascii="Times New Roman" w:hAnsi="Times New Roman"/>
          <w:sz w:val="24"/>
          <w:szCs w:val="24"/>
        </w:rPr>
        <w:t>Нарушение сроков подачи декларации и уплаты НДФЛ влечет дополнительные платежи в виде штрафа и пени.</w:t>
      </w:r>
    </w:p>
    <w:p w:rsidR="00F12226" w:rsidRPr="0052013F"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52013F">
        <w:rPr>
          <w:rFonts w:ascii="Times New Roman" w:hAnsi="Times New Roman"/>
          <w:sz w:val="24"/>
          <w:szCs w:val="24"/>
        </w:rPr>
        <w:t>Представить налоговую декларацию исключительно в целях получения налоговых вычетов можно в течение всего года.</w:t>
      </w:r>
    </w:p>
    <w:p w:rsidR="00F12226" w:rsidRPr="0052013F"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52013F">
        <w:rPr>
          <w:rFonts w:ascii="Times New Roman" w:hAnsi="Times New Roman"/>
          <w:sz w:val="24"/>
          <w:szCs w:val="24"/>
        </w:rPr>
        <w:t>Декларацию в налоговую инспекцию по месту жительства можно представить лично, передать через офис «Мои документы» ГАУ НСО «МФЦ», направить по почте.</w:t>
      </w:r>
    </w:p>
    <w:p w:rsidR="00F12226" w:rsidRPr="00285740"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lastRenderedPageBreak/>
        <w:tab/>
      </w:r>
      <w:hyperlink r:id="rId15" w:history="1">
        <w:r w:rsidR="00F12226" w:rsidRPr="00285740">
          <w:rPr>
            <w:rFonts w:ascii="Times New Roman" w:hAnsi="Times New Roman"/>
            <w:sz w:val="24"/>
            <w:szCs w:val="24"/>
            <w:u w:val="single"/>
          </w:rPr>
          <w:t>Перечень пунктов приема деклараций физических лиц в 2024 году</w:t>
        </w:r>
      </w:hyperlink>
      <w:r w:rsidR="00F12226" w:rsidRPr="00285740">
        <w:rPr>
          <w:rFonts w:ascii="Times New Roman" w:hAnsi="Times New Roman"/>
          <w:sz w:val="24"/>
          <w:szCs w:val="24"/>
        </w:rPr>
        <w:t xml:space="preserve"> приведен в приложении, а также опубликован на сайте ФНС России в региональном блоке информации.</w:t>
      </w:r>
    </w:p>
    <w:p w:rsidR="00F12226" w:rsidRPr="00285740"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285740">
        <w:rPr>
          <w:rFonts w:ascii="Times New Roman" w:hAnsi="Times New Roman"/>
          <w:sz w:val="24"/>
          <w:szCs w:val="24"/>
        </w:rPr>
        <w:t xml:space="preserve">Наиболее удобно заполнить и направить декларацию через </w:t>
      </w:r>
      <w:hyperlink r:id="rId16" w:history="1">
        <w:r w:rsidR="00F12226" w:rsidRPr="00285740">
          <w:rPr>
            <w:rFonts w:ascii="Times New Roman" w:hAnsi="Times New Roman"/>
            <w:sz w:val="24"/>
            <w:szCs w:val="24"/>
            <w:u w:val="single"/>
          </w:rPr>
          <w:t>Личный кабинет налогоплательщика для физических лиц</w:t>
        </w:r>
      </w:hyperlink>
      <w:r w:rsidR="00F12226" w:rsidRPr="00285740">
        <w:rPr>
          <w:rFonts w:ascii="Times New Roman" w:hAnsi="Times New Roman"/>
          <w:sz w:val="24"/>
          <w:szCs w:val="24"/>
        </w:rPr>
        <w:t xml:space="preserve"> на сайте ФНС России www.nalog.gov.ru.</w:t>
      </w:r>
    </w:p>
    <w:p w:rsidR="00F12226" w:rsidRDefault="00285740" w:rsidP="0052013F">
      <w:pPr>
        <w:spacing w:after="0" w:line="240" w:lineRule="auto"/>
        <w:ind w:firstLine="5"/>
        <w:rPr>
          <w:rFonts w:ascii="Times New Roman" w:hAnsi="Times New Roman"/>
          <w:sz w:val="24"/>
          <w:szCs w:val="24"/>
        </w:rPr>
      </w:pPr>
      <w:r>
        <w:rPr>
          <w:rFonts w:ascii="Times New Roman" w:hAnsi="Times New Roman"/>
          <w:sz w:val="24"/>
          <w:szCs w:val="24"/>
        </w:rPr>
        <w:tab/>
      </w:r>
      <w:r w:rsidR="00F12226" w:rsidRPr="00285740">
        <w:rPr>
          <w:rFonts w:ascii="Times New Roman" w:hAnsi="Times New Roman"/>
          <w:sz w:val="24"/>
          <w:szCs w:val="24"/>
        </w:rPr>
        <w:t xml:space="preserve">Подробности – на сайте ФНС России в разделе </w:t>
      </w:r>
      <w:hyperlink r:id="rId17" w:history="1">
        <w:r w:rsidR="00F12226" w:rsidRPr="00285740">
          <w:rPr>
            <w:rFonts w:ascii="Times New Roman" w:hAnsi="Times New Roman"/>
            <w:sz w:val="24"/>
            <w:szCs w:val="24"/>
            <w:u w:val="single"/>
          </w:rPr>
          <w:t>«Налог на доходы физических лиц (НДФЛ)»</w:t>
        </w:r>
      </w:hyperlink>
      <w:r w:rsidR="00F12226" w:rsidRPr="00285740">
        <w:rPr>
          <w:rFonts w:ascii="Times New Roman" w:hAnsi="Times New Roman"/>
          <w:sz w:val="24"/>
          <w:szCs w:val="24"/>
        </w:rPr>
        <w:t>.</w:t>
      </w:r>
    </w:p>
    <w:p w:rsidR="00285740" w:rsidRDefault="00285740" w:rsidP="0052013F">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Пункты приема деклараций по налогу на доходы физических лиц в 2024 году</w:t>
      </w:r>
    </w:p>
    <w:p w:rsidR="00285740" w:rsidRPr="00285740" w:rsidRDefault="00285740" w:rsidP="00285740">
      <w:pPr>
        <w:spacing w:after="0" w:line="240" w:lineRule="auto"/>
        <w:ind w:firstLine="5"/>
        <w:rPr>
          <w:rFonts w:ascii="Times New Roman" w:hAnsi="Times New Roman"/>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013"/>
        <w:gridCol w:w="1814"/>
        <w:gridCol w:w="1701"/>
        <w:gridCol w:w="1305"/>
      </w:tblGrid>
      <w:tr w:rsidR="00285740" w:rsidRPr="00285740" w:rsidTr="00285740">
        <w:tc>
          <w:tcPr>
            <w:tcW w:w="1809"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Территория обслуживания</w:t>
            </w:r>
          </w:p>
        </w:tc>
        <w:tc>
          <w:tcPr>
            <w:tcW w:w="1843"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Налоговый орган,</w:t>
            </w:r>
          </w:p>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филиал МФЦ</w:t>
            </w:r>
          </w:p>
        </w:tc>
        <w:tc>
          <w:tcPr>
            <w:tcW w:w="2013"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Адрес</w:t>
            </w:r>
          </w:p>
        </w:tc>
        <w:tc>
          <w:tcPr>
            <w:tcW w:w="1814"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Место приема</w:t>
            </w:r>
          </w:p>
        </w:tc>
        <w:tc>
          <w:tcPr>
            <w:tcW w:w="1701"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Время работы</w:t>
            </w:r>
          </w:p>
        </w:tc>
        <w:tc>
          <w:tcPr>
            <w:tcW w:w="1305" w:type="dxa"/>
          </w:tcPr>
          <w:p w:rsidR="00285740" w:rsidRPr="00285740" w:rsidRDefault="00285740" w:rsidP="00285740">
            <w:pPr>
              <w:spacing w:after="0" w:line="240" w:lineRule="auto"/>
              <w:ind w:firstLine="5"/>
              <w:rPr>
                <w:rFonts w:ascii="Times New Roman" w:hAnsi="Times New Roman"/>
                <w:b/>
                <w:sz w:val="24"/>
                <w:szCs w:val="24"/>
              </w:rPr>
            </w:pPr>
            <w:r w:rsidRPr="00285740">
              <w:rPr>
                <w:rFonts w:ascii="Times New Roman" w:hAnsi="Times New Roman"/>
                <w:b/>
                <w:sz w:val="24"/>
                <w:szCs w:val="24"/>
              </w:rPr>
              <w:t>Телефон</w:t>
            </w:r>
          </w:p>
        </w:tc>
      </w:tr>
      <w:tr w:rsidR="00285740" w:rsidRPr="00285740" w:rsidTr="00285740">
        <w:trPr>
          <w:trHeight w:val="64"/>
        </w:trPr>
        <w:tc>
          <w:tcPr>
            <w:tcW w:w="1809" w:type="dxa"/>
            <w:tcBorders>
              <w:top w:val="single" w:sz="4" w:space="0" w:color="000000"/>
              <w:bottom w:val="single" w:sz="4" w:space="0" w:color="000000"/>
            </w:tcBorders>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Мошковский район</w:t>
            </w:r>
          </w:p>
        </w:tc>
        <w:tc>
          <w:tcPr>
            <w:tcW w:w="1843" w:type="dxa"/>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Филиал МФЦ «Мошковского района»</w:t>
            </w:r>
          </w:p>
        </w:tc>
        <w:tc>
          <w:tcPr>
            <w:tcW w:w="2013" w:type="dxa"/>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ул. Советская,19, р .п. Мошково Мошковский район, 633131</w:t>
            </w:r>
          </w:p>
        </w:tc>
        <w:tc>
          <w:tcPr>
            <w:tcW w:w="1814" w:type="dxa"/>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операционный зал</w:t>
            </w:r>
          </w:p>
        </w:tc>
        <w:tc>
          <w:tcPr>
            <w:tcW w:w="1701" w:type="dxa"/>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пн., ср., чт., пт. – с 8.00 до 17.00; вт. – с 8.00 до 20.00; сб. – с 9.00 до 14.00</w:t>
            </w:r>
          </w:p>
        </w:tc>
        <w:tc>
          <w:tcPr>
            <w:tcW w:w="1305" w:type="dxa"/>
          </w:tcPr>
          <w:p w:rsidR="00285740" w:rsidRPr="00285740" w:rsidRDefault="00285740" w:rsidP="00285740">
            <w:pPr>
              <w:spacing w:after="0" w:line="240" w:lineRule="auto"/>
              <w:ind w:firstLine="5"/>
              <w:rPr>
                <w:rFonts w:ascii="Times New Roman" w:hAnsi="Times New Roman"/>
                <w:sz w:val="24"/>
                <w:szCs w:val="24"/>
              </w:rPr>
            </w:pPr>
          </w:p>
          <w:p w:rsidR="00285740" w:rsidRPr="00285740" w:rsidRDefault="00285740" w:rsidP="00285740">
            <w:pPr>
              <w:spacing w:after="0" w:line="240" w:lineRule="auto"/>
              <w:ind w:firstLine="5"/>
              <w:rPr>
                <w:rFonts w:ascii="Times New Roman" w:hAnsi="Times New Roman"/>
                <w:sz w:val="24"/>
                <w:szCs w:val="24"/>
              </w:rPr>
            </w:pPr>
            <w:r w:rsidRPr="00285740">
              <w:rPr>
                <w:rFonts w:ascii="Times New Roman" w:hAnsi="Times New Roman"/>
                <w:sz w:val="24"/>
                <w:szCs w:val="24"/>
              </w:rPr>
              <w:t>+7 (383) 217-70-52</w:t>
            </w:r>
          </w:p>
        </w:tc>
      </w:tr>
    </w:tbl>
    <w:p w:rsidR="00285740" w:rsidRPr="00285740" w:rsidRDefault="00285740" w:rsidP="0052013F">
      <w:pPr>
        <w:spacing w:after="0" w:line="240" w:lineRule="auto"/>
        <w:ind w:firstLine="5"/>
        <w:rPr>
          <w:rFonts w:ascii="Times New Roman" w:hAnsi="Times New Roman"/>
          <w:sz w:val="24"/>
          <w:szCs w:val="24"/>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bookmarkStart w:id="0" w:name="_GoBack"/>
      <w:bookmarkEnd w:id="0"/>
    </w:p>
    <w:p w:rsidR="006A0E6F" w:rsidRDefault="006A0E6F" w:rsidP="006A0E6F">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18"/>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577" w:rsidRDefault="00134577" w:rsidP="009729FC">
      <w:pPr>
        <w:spacing w:after="0" w:line="240" w:lineRule="auto"/>
      </w:pPr>
      <w:r>
        <w:separator/>
      </w:r>
    </w:p>
  </w:endnote>
  <w:endnote w:type="continuationSeparator" w:id="0">
    <w:p w:rsidR="00134577" w:rsidRDefault="00134577"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577" w:rsidRDefault="00134577" w:rsidP="009729FC">
      <w:pPr>
        <w:spacing w:after="0" w:line="240" w:lineRule="auto"/>
      </w:pPr>
      <w:r>
        <w:separator/>
      </w:r>
    </w:p>
  </w:footnote>
  <w:footnote w:type="continuationSeparator" w:id="0">
    <w:p w:rsidR="00134577" w:rsidRDefault="00134577"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26" w:rsidRDefault="00F12226" w:rsidP="002B0A70">
    <w:pPr>
      <w:pStyle w:val="a3"/>
      <w:jc w:val="center"/>
    </w:pPr>
  </w:p>
  <w:p w:rsidR="00F12226" w:rsidRDefault="00F1222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5856079"/>
    <w:multiLevelType w:val="multilevel"/>
    <w:tmpl w:val="B69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D68762C"/>
    <w:multiLevelType w:val="hybridMultilevel"/>
    <w:tmpl w:val="AD6E02A2"/>
    <w:lvl w:ilvl="0" w:tplc="1CD6B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5993FB1"/>
    <w:multiLevelType w:val="hybridMultilevel"/>
    <w:tmpl w:val="39DE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81F33"/>
    <w:multiLevelType w:val="hybridMultilevel"/>
    <w:tmpl w:val="6EECD9D6"/>
    <w:lvl w:ilvl="0" w:tplc="0EE81D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236507EF"/>
    <w:multiLevelType w:val="hybridMultilevel"/>
    <w:tmpl w:val="3E0827EC"/>
    <w:lvl w:ilvl="0" w:tplc="DBF4CF18">
      <w:start w:val="1"/>
      <w:numFmt w:val="decimal"/>
      <w:lvlText w:val="%1)"/>
      <w:lvlJc w:val="left"/>
      <w:pPr>
        <w:ind w:left="1023" w:hanging="308"/>
      </w:pPr>
      <w:rPr>
        <w:rFonts w:ascii="Times New Roman" w:eastAsia="Times New Roman" w:hAnsi="Times New Roman" w:cs="Times New Roman" w:hint="default"/>
        <w:w w:val="105"/>
        <w:sz w:val="28"/>
        <w:szCs w:val="28"/>
      </w:rPr>
    </w:lvl>
    <w:lvl w:ilvl="1" w:tplc="5FACC210">
      <w:numFmt w:val="bullet"/>
      <w:lvlText w:val="•"/>
      <w:lvlJc w:val="left"/>
      <w:pPr>
        <w:ind w:left="1896" w:hanging="308"/>
      </w:pPr>
    </w:lvl>
    <w:lvl w:ilvl="2" w:tplc="87E2668A">
      <w:numFmt w:val="bullet"/>
      <w:lvlText w:val="•"/>
      <w:lvlJc w:val="left"/>
      <w:pPr>
        <w:ind w:left="2773" w:hanging="308"/>
      </w:pPr>
    </w:lvl>
    <w:lvl w:ilvl="3" w:tplc="270C52C8">
      <w:numFmt w:val="bullet"/>
      <w:lvlText w:val="•"/>
      <w:lvlJc w:val="left"/>
      <w:pPr>
        <w:ind w:left="3650" w:hanging="308"/>
      </w:pPr>
    </w:lvl>
    <w:lvl w:ilvl="4" w:tplc="5C1894D8">
      <w:numFmt w:val="bullet"/>
      <w:lvlText w:val="•"/>
      <w:lvlJc w:val="left"/>
      <w:pPr>
        <w:ind w:left="4527" w:hanging="308"/>
      </w:pPr>
    </w:lvl>
    <w:lvl w:ilvl="5" w:tplc="D0083E8C">
      <w:numFmt w:val="bullet"/>
      <w:lvlText w:val="•"/>
      <w:lvlJc w:val="left"/>
      <w:pPr>
        <w:ind w:left="5404" w:hanging="308"/>
      </w:pPr>
    </w:lvl>
    <w:lvl w:ilvl="6" w:tplc="E54C597C">
      <w:numFmt w:val="bullet"/>
      <w:lvlText w:val="•"/>
      <w:lvlJc w:val="left"/>
      <w:pPr>
        <w:ind w:left="6281" w:hanging="308"/>
      </w:pPr>
    </w:lvl>
    <w:lvl w:ilvl="7" w:tplc="6E9CF8DC">
      <w:numFmt w:val="bullet"/>
      <w:lvlText w:val="•"/>
      <w:lvlJc w:val="left"/>
      <w:pPr>
        <w:ind w:left="7158" w:hanging="308"/>
      </w:pPr>
    </w:lvl>
    <w:lvl w:ilvl="8" w:tplc="93886600">
      <w:numFmt w:val="bullet"/>
      <w:lvlText w:val="•"/>
      <w:lvlJc w:val="left"/>
      <w:pPr>
        <w:ind w:left="8035" w:hanging="308"/>
      </w:pPr>
    </w:lvl>
  </w:abstractNum>
  <w:abstractNum w:abstractNumId="16" w15:restartNumberingAfterBreak="0">
    <w:nsid w:val="25126308"/>
    <w:multiLevelType w:val="hybridMultilevel"/>
    <w:tmpl w:val="EF90EED4"/>
    <w:lvl w:ilvl="0" w:tplc="F98401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5D33DAF"/>
    <w:multiLevelType w:val="multilevel"/>
    <w:tmpl w:val="2EB0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9"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B55E5E"/>
    <w:multiLevelType w:val="hybridMultilevel"/>
    <w:tmpl w:val="1BCE34FC"/>
    <w:lvl w:ilvl="0" w:tplc="39CCC548">
      <w:start w:val="1"/>
      <w:numFmt w:val="decimal"/>
      <w:lvlText w:val="%1."/>
      <w:lvlJc w:val="left"/>
      <w:pPr>
        <w:ind w:left="153" w:hanging="274"/>
      </w:pPr>
      <w:rPr>
        <w:spacing w:val="-14"/>
        <w:w w:val="110"/>
      </w:rPr>
    </w:lvl>
    <w:lvl w:ilvl="1" w:tplc="D4846ED6">
      <w:start w:val="1"/>
      <w:numFmt w:val="decimal"/>
      <w:lvlText w:val="%2."/>
      <w:lvlJc w:val="left"/>
      <w:pPr>
        <w:ind w:left="1560" w:hanging="283"/>
      </w:pPr>
      <w:rPr>
        <w:rFonts w:ascii="Times New Roman" w:eastAsia="Times New Roman" w:hAnsi="Times New Roman" w:cs="Times New Roman" w:hint="default"/>
        <w:w w:val="103"/>
        <w:sz w:val="28"/>
        <w:szCs w:val="28"/>
      </w:rPr>
    </w:lvl>
    <w:lvl w:ilvl="2" w:tplc="7CE8448E">
      <w:numFmt w:val="bullet"/>
      <w:lvlText w:val="•"/>
      <w:lvlJc w:val="left"/>
      <w:pPr>
        <w:ind w:left="4554" w:hanging="283"/>
      </w:pPr>
    </w:lvl>
    <w:lvl w:ilvl="3" w:tplc="56845DB4">
      <w:numFmt w:val="bullet"/>
      <w:lvlText w:val="•"/>
      <w:lvlJc w:val="left"/>
      <w:pPr>
        <w:ind w:left="5208" w:hanging="283"/>
      </w:pPr>
    </w:lvl>
    <w:lvl w:ilvl="4" w:tplc="331ABA22">
      <w:numFmt w:val="bullet"/>
      <w:lvlText w:val="•"/>
      <w:lvlJc w:val="left"/>
      <w:pPr>
        <w:ind w:left="5862" w:hanging="283"/>
      </w:pPr>
    </w:lvl>
    <w:lvl w:ilvl="5" w:tplc="60365A84">
      <w:numFmt w:val="bullet"/>
      <w:lvlText w:val="•"/>
      <w:lvlJc w:val="left"/>
      <w:pPr>
        <w:ind w:left="6517" w:hanging="283"/>
      </w:pPr>
    </w:lvl>
    <w:lvl w:ilvl="6" w:tplc="0890BD20">
      <w:numFmt w:val="bullet"/>
      <w:lvlText w:val="•"/>
      <w:lvlJc w:val="left"/>
      <w:pPr>
        <w:ind w:left="7171" w:hanging="283"/>
      </w:pPr>
    </w:lvl>
    <w:lvl w:ilvl="7" w:tplc="FCE0CA66">
      <w:numFmt w:val="bullet"/>
      <w:lvlText w:val="•"/>
      <w:lvlJc w:val="left"/>
      <w:pPr>
        <w:ind w:left="7825" w:hanging="283"/>
      </w:pPr>
    </w:lvl>
    <w:lvl w:ilvl="8" w:tplc="487AF7F4">
      <w:numFmt w:val="bullet"/>
      <w:lvlText w:val="•"/>
      <w:lvlJc w:val="left"/>
      <w:pPr>
        <w:ind w:left="8480" w:hanging="283"/>
      </w:pPr>
    </w:lvl>
  </w:abstractNum>
  <w:abstractNum w:abstractNumId="21" w15:restartNumberingAfterBreak="0">
    <w:nsid w:val="32C151D2"/>
    <w:multiLevelType w:val="hybridMultilevel"/>
    <w:tmpl w:val="33829070"/>
    <w:lvl w:ilvl="0" w:tplc="9626B144">
      <w:start w:val="1"/>
      <w:numFmt w:val="decimal"/>
      <w:lvlText w:val="%1)"/>
      <w:lvlJc w:val="left"/>
      <w:pPr>
        <w:ind w:left="113" w:hanging="301"/>
      </w:pPr>
      <w:rPr>
        <w:rFonts w:ascii="Times New Roman" w:eastAsia="Times New Roman" w:hAnsi="Times New Roman" w:cs="Times New Roman" w:hint="default"/>
        <w:w w:val="101"/>
        <w:sz w:val="28"/>
        <w:szCs w:val="28"/>
      </w:rPr>
    </w:lvl>
    <w:lvl w:ilvl="1" w:tplc="047673A2">
      <w:numFmt w:val="bullet"/>
      <w:lvlText w:val="•"/>
      <w:lvlJc w:val="left"/>
      <w:pPr>
        <w:ind w:left="1086" w:hanging="301"/>
      </w:pPr>
    </w:lvl>
    <w:lvl w:ilvl="2" w:tplc="8DC684E8">
      <w:numFmt w:val="bullet"/>
      <w:lvlText w:val="•"/>
      <w:lvlJc w:val="left"/>
      <w:pPr>
        <w:ind w:left="2053" w:hanging="301"/>
      </w:pPr>
    </w:lvl>
    <w:lvl w:ilvl="3" w:tplc="4F8619B6">
      <w:numFmt w:val="bullet"/>
      <w:lvlText w:val="•"/>
      <w:lvlJc w:val="left"/>
      <w:pPr>
        <w:ind w:left="3020" w:hanging="301"/>
      </w:pPr>
    </w:lvl>
    <w:lvl w:ilvl="4" w:tplc="C79661BE">
      <w:numFmt w:val="bullet"/>
      <w:lvlText w:val="•"/>
      <w:lvlJc w:val="left"/>
      <w:pPr>
        <w:ind w:left="3987" w:hanging="301"/>
      </w:pPr>
    </w:lvl>
    <w:lvl w:ilvl="5" w:tplc="1B329986">
      <w:numFmt w:val="bullet"/>
      <w:lvlText w:val="•"/>
      <w:lvlJc w:val="left"/>
      <w:pPr>
        <w:ind w:left="4954" w:hanging="301"/>
      </w:pPr>
    </w:lvl>
    <w:lvl w:ilvl="6" w:tplc="3EEEB242">
      <w:numFmt w:val="bullet"/>
      <w:lvlText w:val="•"/>
      <w:lvlJc w:val="left"/>
      <w:pPr>
        <w:ind w:left="5921" w:hanging="301"/>
      </w:pPr>
    </w:lvl>
    <w:lvl w:ilvl="7" w:tplc="11CC0DD4">
      <w:numFmt w:val="bullet"/>
      <w:lvlText w:val="•"/>
      <w:lvlJc w:val="left"/>
      <w:pPr>
        <w:ind w:left="6888" w:hanging="301"/>
      </w:pPr>
    </w:lvl>
    <w:lvl w:ilvl="8" w:tplc="E2BA958C">
      <w:numFmt w:val="bullet"/>
      <w:lvlText w:val="•"/>
      <w:lvlJc w:val="left"/>
      <w:pPr>
        <w:ind w:left="7855" w:hanging="301"/>
      </w:pPr>
    </w:lvl>
  </w:abstractNum>
  <w:abstractNum w:abstractNumId="2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F1690F"/>
    <w:multiLevelType w:val="hybridMultilevel"/>
    <w:tmpl w:val="2BCC7CAC"/>
    <w:lvl w:ilvl="0" w:tplc="8D045F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4967E0C"/>
    <w:multiLevelType w:val="multilevel"/>
    <w:tmpl w:val="B726B3E6"/>
    <w:lvl w:ilvl="0">
      <w:start w:val="1"/>
      <w:numFmt w:val="decimal"/>
      <w:lvlText w:val="%1."/>
      <w:lvlJc w:val="left"/>
      <w:pPr>
        <w:ind w:left="720" w:hanging="360"/>
      </w:pPr>
      <w:rPr>
        <w:b w:val="0"/>
      </w:rPr>
    </w:lvl>
    <w:lvl w:ilvl="1">
      <w:start w:val="3"/>
      <w:numFmt w:val="decimal"/>
      <w:isLgl/>
      <w:lvlText w:val="%1.%2."/>
      <w:lvlJc w:val="left"/>
      <w:pPr>
        <w:ind w:left="1080" w:hanging="720"/>
      </w:pPr>
      <w:rPr>
        <w:rFonts w:hint="default"/>
        <w:color w:val="22272F"/>
      </w:rPr>
    </w:lvl>
    <w:lvl w:ilvl="2">
      <w:start w:val="1"/>
      <w:numFmt w:val="decimal"/>
      <w:isLgl/>
      <w:lvlText w:val="%1.%2.%3."/>
      <w:lvlJc w:val="left"/>
      <w:pPr>
        <w:ind w:left="1080" w:hanging="720"/>
      </w:pPr>
      <w:rPr>
        <w:rFonts w:hint="default"/>
        <w:color w:val="22272F"/>
      </w:rPr>
    </w:lvl>
    <w:lvl w:ilvl="3">
      <w:start w:val="1"/>
      <w:numFmt w:val="decimal"/>
      <w:isLgl/>
      <w:lvlText w:val="%1.%2.%3.%4."/>
      <w:lvlJc w:val="left"/>
      <w:pPr>
        <w:ind w:left="1440" w:hanging="1080"/>
      </w:pPr>
      <w:rPr>
        <w:rFonts w:hint="default"/>
        <w:color w:val="22272F"/>
      </w:rPr>
    </w:lvl>
    <w:lvl w:ilvl="4">
      <w:start w:val="1"/>
      <w:numFmt w:val="decimal"/>
      <w:isLgl/>
      <w:lvlText w:val="%1.%2.%3.%4.%5."/>
      <w:lvlJc w:val="left"/>
      <w:pPr>
        <w:ind w:left="1440" w:hanging="1080"/>
      </w:pPr>
      <w:rPr>
        <w:rFonts w:hint="default"/>
        <w:color w:val="22272F"/>
      </w:rPr>
    </w:lvl>
    <w:lvl w:ilvl="5">
      <w:start w:val="1"/>
      <w:numFmt w:val="decimal"/>
      <w:isLgl/>
      <w:lvlText w:val="%1.%2.%3.%4.%5.%6."/>
      <w:lvlJc w:val="left"/>
      <w:pPr>
        <w:ind w:left="1800" w:hanging="1440"/>
      </w:pPr>
      <w:rPr>
        <w:rFonts w:hint="default"/>
        <w:color w:val="22272F"/>
      </w:rPr>
    </w:lvl>
    <w:lvl w:ilvl="6">
      <w:start w:val="1"/>
      <w:numFmt w:val="decimal"/>
      <w:isLgl/>
      <w:lvlText w:val="%1.%2.%3.%4.%5.%6.%7."/>
      <w:lvlJc w:val="left"/>
      <w:pPr>
        <w:ind w:left="2160" w:hanging="1800"/>
      </w:pPr>
      <w:rPr>
        <w:rFonts w:hint="default"/>
        <w:color w:val="22272F"/>
      </w:rPr>
    </w:lvl>
    <w:lvl w:ilvl="7">
      <w:start w:val="1"/>
      <w:numFmt w:val="decimal"/>
      <w:isLgl/>
      <w:lvlText w:val="%1.%2.%3.%4.%5.%6.%7.%8."/>
      <w:lvlJc w:val="left"/>
      <w:pPr>
        <w:ind w:left="2160" w:hanging="1800"/>
      </w:pPr>
      <w:rPr>
        <w:rFonts w:hint="default"/>
        <w:color w:val="22272F"/>
      </w:rPr>
    </w:lvl>
    <w:lvl w:ilvl="8">
      <w:start w:val="1"/>
      <w:numFmt w:val="decimal"/>
      <w:isLgl/>
      <w:lvlText w:val="%1.%2.%3.%4.%5.%6.%7.%8.%9."/>
      <w:lvlJc w:val="left"/>
      <w:pPr>
        <w:ind w:left="2520" w:hanging="2160"/>
      </w:pPr>
      <w:rPr>
        <w:rFonts w:hint="default"/>
        <w:color w:val="22272F"/>
      </w:rPr>
    </w:lvl>
  </w:abstractNum>
  <w:abstractNum w:abstractNumId="27"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7A4F0F"/>
    <w:multiLevelType w:val="multilevel"/>
    <w:tmpl w:val="F5929F8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3716FF"/>
    <w:multiLevelType w:val="hybridMultilevel"/>
    <w:tmpl w:val="EB0827D4"/>
    <w:lvl w:ilvl="0" w:tplc="330E187C">
      <w:start w:val="1"/>
      <w:numFmt w:val="decimal"/>
      <w:lvlText w:val="%1)"/>
      <w:lvlJc w:val="left"/>
      <w:pPr>
        <w:ind w:left="139" w:hanging="308"/>
      </w:pPr>
      <w:rPr>
        <w:rFonts w:ascii="Times New Roman" w:eastAsia="Times New Roman" w:hAnsi="Times New Roman" w:cs="Times New Roman" w:hint="default"/>
        <w:w w:val="105"/>
        <w:sz w:val="28"/>
        <w:szCs w:val="28"/>
      </w:rPr>
    </w:lvl>
    <w:lvl w:ilvl="1" w:tplc="C6228428">
      <w:numFmt w:val="bullet"/>
      <w:lvlText w:val="•"/>
      <w:lvlJc w:val="left"/>
      <w:pPr>
        <w:ind w:left="1104" w:hanging="308"/>
      </w:pPr>
    </w:lvl>
    <w:lvl w:ilvl="2" w:tplc="7A6867C8">
      <w:numFmt w:val="bullet"/>
      <w:lvlText w:val="•"/>
      <w:lvlJc w:val="left"/>
      <w:pPr>
        <w:ind w:left="2069" w:hanging="308"/>
      </w:pPr>
    </w:lvl>
    <w:lvl w:ilvl="3" w:tplc="BCDA677E">
      <w:numFmt w:val="bullet"/>
      <w:lvlText w:val="•"/>
      <w:lvlJc w:val="left"/>
      <w:pPr>
        <w:ind w:left="3034" w:hanging="308"/>
      </w:pPr>
    </w:lvl>
    <w:lvl w:ilvl="4" w:tplc="ECF28F34">
      <w:numFmt w:val="bullet"/>
      <w:lvlText w:val="•"/>
      <w:lvlJc w:val="left"/>
      <w:pPr>
        <w:ind w:left="3999" w:hanging="308"/>
      </w:pPr>
    </w:lvl>
    <w:lvl w:ilvl="5" w:tplc="2EEA4604">
      <w:numFmt w:val="bullet"/>
      <w:lvlText w:val="•"/>
      <w:lvlJc w:val="left"/>
      <w:pPr>
        <w:ind w:left="4964" w:hanging="308"/>
      </w:pPr>
    </w:lvl>
    <w:lvl w:ilvl="6" w:tplc="8B803004">
      <w:numFmt w:val="bullet"/>
      <w:lvlText w:val="•"/>
      <w:lvlJc w:val="left"/>
      <w:pPr>
        <w:ind w:left="5929" w:hanging="308"/>
      </w:pPr>
    </w:lvl>
    <w:lvl w:ilvl="7" w:tplc="83B8AC36">
      <w:numFmt w:val="bullet"/>
      <w:lvlText w:val="•"/>
      <w:lvlJc w:val="left"/>
      <w:pPr>
        <w:ind w:left="6894" w:hanging="308"/>
      </w:pPr>
    </w:lvl>
    <w:lvl w:ilvl="8" w:tplc="438CA158">
      <w:numFmt w:val="bullet"/>
      <w:lvlText w:val="•"/>
      <w:lvlJc w:val="left"/>
      <w:pPr>
        <w:ind w:left="7859" w:hanging="308"/>
      </w:pPr>
    </w:lvl>
  </w:abstractNum>
  <w:abstractNum w:abstractNumId="31" w15:restartNumberingAfterBreak="0">
    <w:nsid w:val="5BF33B40"/>
    <w:multiLevelType w:val="multilevel"/>
    <w:tmpl w:val="A38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5"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7" w15:restartNumberingAfterBreak="0">
    <w:nsid w:val="63C8356F"/>
    <w:multiLevelType w:val="multilevel"/>
    <w:tmpl w:val="483C7296"/>
    <w:lvl w:ilvl="0">
      <w:start w:val="3"/>
      <w:numFmt w:val="decimal"/>
      <w:lvlText w:val="%1"/>
      <w:lvlJc w:val="left"/>
      <w:pPr>
        <w:ind w:left="121" w:hanging="491"/>
      </w:pPr>
    </w:lvl>
    <w:lvl w:ilvl="1">
      <w:start w:val="1"/>
      <w:numFmt w:val="decimal"/>
      <w:lvlText w:val="%1.%2."/>
      <w:lvlJc w:val="left"/>
      <w:pPr>
        <w:ind w:left="121" w:hanging="491"/>
      </w:pPr>
      <w:rPr>
        <w:rFonts w:ascii="Times New Roman" w:eastAsia="Times New Roman" w:hAnsi="Times New Roman" w:cs="Times New Roman" w:hint="default"/>
        <w:spacing w:val="-8"/>
        <w:w w:val="100"/>
        <w:sz w:val="28"/>
        <w:szCs w:val="28"/>
      </w:rPr>
    </w:lvl>
    <w:lvl w:ilvl="2">
      <w:numFmt w:val="bullet"/>
      <w:lvlText w:val="•"/>
      <w:lvlJc w:val="left"/>
      <w:pPr>
        <w:ind w:left="2053" w:hanging="491"/>
      </w:pPr>
    </w:lvl>
    <w:lvl w:ilvl="3">
      <w:numFmt w:val="bullet"/>
      <w:lvlText w:val="•"/>
      <w:lvlJc w:val="left"/>
      <w:pPr>
        <w:ind w:left="3020" w:hanging="491"/>
      </w:pPr>
    </w:lvl>
    <w:lvl w:ilvl="4">
      <w:numFmt w:val="bullet"/>
      <w:lvlText w:val="•"/>
      <w:lvlJc w:val="left"/>
      <w:pPr>
        <w:ind w:left="3987" w:hanging="491"/>
      </w:pPr>
    </w:lvl>
    <w:lvl w:ilvl="5">
      <w:numFmt w:val="bullet"/>
      <w:lvlText w:val="•"/>
      <w:lvlJc w:val="left"/>
      <w:pPr>
        <w:ind w:left="4954" w:hanging="491"/>
      </w:pPr>
    </w:lvl>
    <w:lvl w:ilvl="6">
      <w:numFmt w:val="bullet"/>
      <w:lvlText w:val="•"/>
      <w:lvlJc w:val="left"/>
      <w:pPr>
        <w:ind w:left="5921" w:hanging="491"/>
      </w:pPr>
    </w:lvl>
    <w:lvl w:ilvl="7">
      <w:numFmt w:val="bullet"/>
      <w:lvlText w:val="•"/>
      <w:lvlJc w:val="left"/>
      <w:pPr>
        <w:ind w:left="6888" w:hanging="491"/>
      </w:pPr>
    </w:lvl>
    <w:lvl w:ilvl="8">
      <w:numFmt w:val="bullet"/>
      <w:lvlText w:val="•"/>
      <w:lvlJc w:val="left"/>
      <w:pPr>
        <w:ind w:left="7855" w:hanging="491"/>
      </w:pPr>
    </w:lvl>
  </w:abstractNum>
  <w:abstractNum w:abstractNumId="38"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10029E"/>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15:restartNumberingAfterBreak="0">
    <w:nsid w:val="6E987FEF"/>
    <w:multiLevelType w:val="multilevel"/>
    <w:tmpl w:val="5BF2ADA0"/>
    <w:lvl w:ilvl="0">
      <w:start w:val="4"/>
      <w:numFmt w:val="decimal"/>
      <w:lvlText w:val="%1"/>
      <w:lvlJc w:val="left"/>
      <w:pPr>
        <w:ind w:left="152" w:hanging="548"/>
      </w:pPr>
    </w:lvl>
    <w:lvl w:ilvl="1">
      <w:start w:val="1"/>
      <w:numFmt w:val="decimal"/>
      <w:lvlText w:val="%1.%2."/>
      <w:lvlJc w:val="left"/>
      <w:pPr>
        <w:ind w:left="152" w:hanging="548"/>
      </w:pPr>
      <w:rPr>
        <w:rFonts w:ascii="Times New Roman" w:eastAsia="Times New Roman" w:hAnsi="Times New Roman" w:cs="Times New Roman" w:hint="default"/>
        <w:w w:val="100"/>
        <w:sz w:val="28"/>
        <w:szCs w:val="28"/>
      </w:rPr>
    </w:lvl>
    <w:lvl w:ilvl="2">
      <w:numFmt w:val="bullet"/>
      <w:lvlText w:val="•"/>
      <w:lvlJc w:val="left"/>
      <w:pPr>
        <w:ind w:left="2085" w:hanging="548"/>
      </w:pPr>
    </w:lvl>
    <w:lvl w:ilvl="3">
      <w:numFmt w:val="bullet"/>
      <w:lvlText w:val="•"/>
      <w:lvlJc w:val="left"/>
      <w:pPr>
        <w:ind w:left="3048" w:hanging="548"/>
      </w:pPr>
    </w:lvl>
    <w:lvl w:ilvl="4">
      <w:numFmt w:val="bullet"/>
      <w:lvlText w:val="•"/>
      <w:lvlJc w:val="left"/>
      <w:pPr>
        <w:ind w:left="4011" w:hanging="548"/>
      </w:pPr>
    </w:lvl>
    <w:lvl w:ilvl="5">
      <w:numFmt w:val="bullet"/>
      <w:lvlText w:val="•"/>
      <w:lvlJc w:val="left"/>
      <w:pPr>
        <w:ind w:left="4974" w:hanging="548"/>
      </w:pPr>
    </w:lvl>
    <w:lvl w:ilvl="6">
      <w:numFmt w:val="bullet"/>
      <w:lvlText w:val="•"/>
      <w:lvlJc w:val="left"/>
      <w:pPr>
        <w:ind w:left="5937" w:hanging="548"/>
      </w:pPr>
    </w:lvl>
    <w:lvl w:ilvl="7">
      <w:numFmt w:val="bullet"/>
      <w:lvlText w:val="•"/>
      <w:lvlJc w:val="left"/>
      <w:pPr>
        <w:ind w:left="6900" w:hanging="548"/>
      </w:pPr>
    </w:lvl>
    <w:lvl w:ilvl="8">
      <w:numFmt w:val="bullet"/>
      <w:lvlText w:val="•"/>
      <w:lvlJc w:val="left"/>
      <w:pPr>
        <w:ind w:left="7863" w:hanging="548"/>
      </w:pPr>
    </w:lvl>
  </w:abstractNum>
  <w:abstractNum w:abstractNumId="46"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1406D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78B4F3E"/>
    <w:multiLevelType w:val="multilevel"/>
    <w:tmpl w:val="8EE6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3269C0"/>
    <w:multiLevelType w:val="multilevel"/>
    <w:tmpl w:val="6FCE9BDE"/>
    <w:lvl w:ilvl="0">
      <w:start w:val="1"/>
      <w:numFmt w:val="decimal"/>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43"/>
  </w:num>
  <w:num w:numId="3">
    <w:abstractNumId w:val="32"/>
  </w:num>
  <w:num w:numId="4">
    <w:abstractNumId w:val="19"/>
  </w:num>
  <w:num w:numId="5">
    <w:abstractNumId w:val="28"/>
  </w:num>
  <w:num w:numId="6">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37"/>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45"/>
    <w:lvlOverride w:ilvl="0">
      <w:startOverride w:val="4"/>
    </w:lvlOverride>
    <w:lvlOverride w:ilvl="1">
      <w:startOverride w:val="1"/>
    </w:lvlOverride>
    <w:lvlOverride w:ilvl="2"/>
    <w:lvlOverride w:ilvl="3"/>
    <w:lvlOverride w:ilvl="4"/>
    <w:lvlOverride w:ilvl="5"/>
    <w:lvlOverride w:ilvl="6"/>
    <w:lvlOverride w:ilvl="7"/>
    <w:lvlOverride w:ilvl="8"/>
  </w:num>
  <w:num w:numId="12">
    <w:abstractNumId w:val="51"/>
  </w:num>
  <w:num w:numId="13">
    <w:abstractNumId w:val="17"/>
  </w:num>
  <w:num w:numId="14">
    <w:abstractNumId w:val="16"/>
  </w:num>
  <w:num w:numId="15">
    <w:abstractNumId w:val="0"/>
  </w:num>
  <w:num w:numId="16">
    <w:abstractNumId w:val="26"/>
  </w:num>
  <w:num w:numId="17">
    <w:abstractNumId w:val="47"/>
  </w:num>
  <w:num w:numId="18">
    <w:abstractNumId w:val="10"/>
  </w:num>
  <w:num w:numId="19">
    <w:abstractNumId w:val="29"/>
  </w:num>
  <w:num w:numId="20">
    <w:abstractNumId w:val="49"/>
  </w:num>
  <w:num w:numId="21">
    <w:abstractNumId w:val="8"/>
  </w:num>
  <w:num w:numId="22">
    <w:abstractNumId w:val="46"/>
  </w:num>
  <w:num w:numId="23">
    <w:abstractNumId w:val="9"/>
  </w:num>
  <w:num w:numId="24">
    <w:abstractNumId w:val="3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4"/>
  </w:num>
  <w:num w:numId="29">
    <w:abstractNumId w:val="44"/>
  </w:num>
  <w:num w:numId="30">
    <w:abstractNumId w:val="27"/>
  </w:num>
  <w:num w:numId="31">
    <w:abstractNumId w:val="35"/>
  </w:num>
  <w:num w:numId="32">
    <w:abstractNumId w:val="13"/>
  </w:num>
  <w:num w:numId="33">
    <w:abstractNumId w:val="39"/>
  </w:num>
  <w:num w:numId="34">
    <w:abstractNumId w:val="48"/>
  </w:num>
  <w:num w:numId="35">
    <w:abstractNumId w:val="12"/>
  </w:num>
  <w:num w:numId="36">
    <w:abstractNumId w:val="36"/>
  </w:num>
  <w:num w:numId="37">
    <w:abstractNumId w:val="24"/>
  </w:num>
  <w:num w:numId="38">
    <w:abstractNumId w:val="14"/>
  </w:num>
  <w:num w:numId="39">
    <w:abstractNumId w:val="23"/>
  </w:num>
  <w:num w:numId="40">
    <w:abstractNumId w:val="40"/>
  </w:num>
  <w:num w:numId="41">
    <w:abstractNumId w:val="42"/>
  </w:num>
  <w:num w:numId="42">
    <w:abstractNumId w:val="31"/>
  </w:num>
  <w:num w:numId="43">
    <w:abstractNumId w:val="25"/>
  </w:num>
  <w:num w:numId="44">
    <w:abstractNumId w:val="50"/>
  </w:num>
  <w:num w:numId="4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FC8"/>
    <w:rsid w:val="000D4B26"/>
    <w:rsid w:val="000D4C15"/>
    <w:rsid w:val="000D53AD"/>
    <w:rsid w:val="000D6743"/>
    <w:rsid w:val="000D6A3F"/>
    <w:rsid w:val="000D6F29"/>
    <w:rsid w:val="000E08B1"/>
    <w:rsid w:val="000E0C7B"/>
    <w:rsid w:val="000E243C"/>
    <w:rsid w:val="000E3E2D"/>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E7F"/>
    <w:rsid w:val="00130889"/>
    <w:rsid w:val="00130945"/>
    <w:rsid w:val="00132293"/>
    <w:rsid w:val="00132629"/>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A0A"/>
    <w:rsid w:val="00170DAC"/>
    <w:rsid w:val="001711AB"/>
    <w:rsid w:val="00173017"/>
    <w:rsid w:val="00173A72"/>
    <w:rsid w:val="00173D68"/>
    <w:rsid w:val="00175387"/>
    <w:rsid w:val="00175707"/>
    <w:rsid w:val="0018362E"/>
    <w:rsid w:val="0018528B"/>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827"/>
    <w:rsid w:val="002D3F04"/>
    <w:rsid w:val="002D4A3A"/>
    <w:rsid w:val="002D4CC3"/>
    <w:rsid w:val="002D5309"/>
    <w:rsid w:val="002D5603"/>
    <w:rsid w:val="002D571B"/>
    <w:rsid w:val="002D5EC6"/>
    <w:rsid w:val="002D652A"/>
    <w:rsid w:val="002D68F5"/>
    <w:rsid w:val="002E0418"/>
    <w:rsid w:val="002E0F0B"/>
    <w:rsid w:val="002E489A"/>
    <w:rsid w:val="002E5B8D"/>
    <w:rsid w:val="002F2991"/>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82A"/>
    <w:rsid w:val="00383F29"/>
    <w:rsid w:val="0038451A"/>
    <w:rsid w:val="003855DD"/>
    <w:rsid w:val="0038630B"/>
    <w:rsid w:val="00387532"/>
    <w:rsid w:val="00390DF0"/>
    <w:rsid w:val="0039192A"/>
    <w:rsid w:val="003930BD"/>
    <w:rsid w:val="00393918"/>
    <w:rsid w:val="003969A9"/>
    <w:rsid w:val="00397A35"/>
    <w:rsid w:val="00397EE2"/>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5456"/>
    <w:rsid w:val="004466FD"/>
    <w:rsid w:val="00450D15"/>
    <w:rsid w:val="00451B15"/>
    <w:rsid w:val="00452F0D"/>
    <w:rsid w:val="00454C7D"/>
    <w:rsid w:val="00457220"/>
    <w:rsid w:val="004626FD"/>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D0AA5"/>
    <w:rsid w:val="006D406D"/>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74A1"/>
    <w:rsid w:val="00760209"/>
    <w:rsid w:val="0076295E"/>
    <w:rsid w:val="007632BC"/>
    <w:rsid w:val="00763DDF"/>
    <w:rsid w:val="0076478A"/>
    <w:rsid w:val="00766EA3"/>
    <w:rsid w:val="00767238"/>
    <w:rsid w:val="007675EB"/>
    <w:rsid w:val="00767E8C"/>
    <w:rsid w:val="007714E1"/>
    <w:rsid w:val="0077166F"/>
    <w:rsid w:val="00772CB6"/>
    <w:rsid w:val="0077440D"/>
    <w:rsid w:val="007745CC"/>
    <w:rsid w:val="00775011"/>
    <w:rsid w:val="00777237"/>
    <w:rsid w:val="007773C2"/>
    <w:rsid w:val="00777554"/>
    <w:rsid w:val="00781075"/>
    <w:rsid w:val="00781BCA"/>
    <w:rsid w:val="00781EAB"/>
    <w:rsid w:val="00783714"/>
    <w:rsid w:val="00783EDB"/>
    <w:rsid w:val="00784140"/>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50"/>
    <w:rsid w:val="00904161"/>
    <w:rsid w:val="009045F8"/>
    <w:rsid w:val="00905592"/>
    <w:rsid w:val="00905825"/>
    <w:rsid w:val="00907E52"/>
    <w:rsid w:val="00912746"/>
    <w:rsid w:val="00913329"/>
    <w:rsid w:val="00916F5C"/>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5EB4"/>
    <w:rsid w:val="009F0A0A"/>
    <w:rsid w:val="009F28FD"/>
    <w:rsid w:val="009F3519"/>
    <w:rsid w:val="009F38D8"/>
    <w:rsid w:val="009F55F7"/>
    <w:rsid w:val="009F5660"/>
    <w:rsid w:val="009F597B"/>
    <w:rsid w:val="009F6927"/>
    <w:rsid w:val="009F6CC7"/>
    <w:rsid w:val="00A02FDA"/>
    <w:rsid w:val="00A032B2"/>
    <w:rsid w:val="00A04617"/>
    <w:rsid w:val="00A04D75"/>
    <w:rsid w:val="00A0640B"/>
    <w:rsid w:val="00A105A6"/>
    <w:rsid w:val="00A11DD3"/>
    <w:rsid w:val="00A1221E"/>
    <w:rsid w:val="00A12955"/>
    <w:rsid w:val="00A12CE5"/>
    <w:rsid w:val="00A12E4F"/>
    <w:rsid w:val="00A1309B"/>
    <w:rsid w:val="00A14761"/>
    <w:rsid w:val="00A15AAF"/>
    <w:rsid w:val="00A15E24"/>
    <w:rsid w:val="00A25A02"/>
    <w:rsid w:val="00A2645A"/>
    <w:rsid w:val="00A26CD1"/>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7437"/>
    <w:rsid w:val="00AC7C3B"/>
    <w:rsid w:val="00AD484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E44"/>
    <w:rsid w:val="00BB218B"/>
    <w:rsid w:val="00BB533D"/>
    <w:rsid w:val="00BB5A64"/>
    <w:rsid w:val="00BB694B"/>
    <w:rsid w:val="00BC1C18"/>
    <w:rsid w:val="00BC617E"/>
    <w:rsid w:val="00BD38BC"/>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93B"/>
    <w:rsid w:val="00E12C59"/>
    <w:rsid w:val="00E13240"/>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5654"/>
    <w:rsid w:val="00E858BE"/>
    <w:rsid w:val="00E86D30"/>
    <w:rsid w:val="00E8709F"/>
    <w:rsid w:val="00E90796"/>
    <w:rsid w:val="00E9276F"/>
    <w:rsid w:val="00E93332"/>
    <w:rsid w:val="00E9475A"/>
    <w:rsid w:val="00E94811"/>
    <w:rsid w:val="00E94C2E"/>
    <w:rsid w:val="00E97348"/>
    <w:rsid w:val="00EA03B9"/>
    <w:rsid w:val="00EA0C34"/>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36A6617"/>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eshevo-school.pruzhany.by/wp-content/uploads/2015/12/ris22122015.jpg" TargetMode="External"/><Relationship Id="rId17" Type="http://schemas.openxmlformats.org/officeDocument/2006/relationships/hyperlink" Target="https://www.nalog.gov.ru/rn54/taxation/taxes/ndfl/" TargetMode="External"/><Relationship Id="rId2" Type="http://schemas.openxmlformats.org/officeDocument/2006/relationships/numbering" Target="numbering.xml"/><Relationship Id="rId16" Type="http://schemas.openxmlformats.org/officeDocument/2006/relationships/hyperlink" Target="https://lkfl2.nalog.ru/lkfl/lo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data.nalog.ru/html/sites/www.rn54.nalog.ru/deklar/punkt_deklar2024.doc" TargetMode="External"/><Relationship Id="rId10" Type="http://schemas.openxmlformats.org/officeDocument/2006/relationships/hyperlink" Target="https://docs.cntd.ru/document/9021352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2135263"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94C2-B759-4972-A684-ABC70197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6835</Words>
  <Characters>38961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45705</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173</cp:revision>
  <cp:lastPrinted>2023-12-08T04:47:00Z</cp:lastPrinted>
  <dcterms:created xsi:type="dcterms:W3CDTF">2022-12-13T02:24:00Z</dcterms:created>
  <dcterms:modified xsi:type="dcterms:W3CDTF">2024-05-03T03:43:00Z</dcterms:modified>
</cp:coreProperties>
</file>