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543EE0" w:rsidRDefault="002B45F1" w:rsidP="00537CFA">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C7360E">
        <w:rPr>
          <w:rFonts w:ascii="Monotype Corsiva" w:hAnsi="Monotype Corsiva" w:cs="Courier New"/>
          <w:b/>
          <w:i/>
          <w:sz w:val="28"/>
          <w:szCs w:val="28"/>
        </w:rPr>
        <w:t>1</w:t>
      </w:r>
      <w:r w:rsidR="002A47ED">
        <w:rPr>
          <w:rFonts w:ascii="Monotype Corsiva" w:hAnsi="Monotype Corsiva" w:cs="Courier New"/>
          <w:b/>
          <w:i/>
          <w:sz w:val="28"/>
          <w:szCs w:val="28"/>
        </w:rPr>
        <w:t>3</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0D6F29">
        <w:rPr>
          <w:rFonts w:ascii="Monotype Corsiva" w:hAnsi="Monotype Corsiva" w:cs="Courier New"/>
          <w:b/>
          <w:i/>
          <w:sz w:val="28"/>
          <w:szCs w:val="28"/>
        </w:rPr>
        <w:t xml:space="preserve">    </w:t>
      </w:r>
      <w:r w:rsidR="00EC57D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F12226">
        <w:rPr>
          <w:rFonts w:ascii="Monotype Corsiva" w:hAnsi="Monotype Corsiva" w:cs="Courier New"/>
          <w:b/>
          <w:i/>
          <w:sz w:val="28"/>
          <w:szCs w:val="28"/>
        </w:rPr>
        <w:t xml:space="preserve">  </w:t>
      </w:r>
      <w:r w:rsidR="00425A9F">
        <w:rPr>
          <w:rFonts w:ascii="Monotype Corsiva" w:hAnsi="Monotype Corsiva" w:cs="Courier New"/>
          <w:b/>
          <w:i/>
          <w:sz w:val="28"/>
          <w:szCs w:val="28"/>
        </w:rPr>
        <w:t xml:space="preserve"> </w:t>
      </w:r>
      <w:r w:rsidR="002A47ED">
        <w:rPr>
          <w:rFonts w:ascii="Monotype Corsiva" w:hAnsi="Monotype Corsiva" w:cs="Courier New"/>
          <w:b/>
          <w:i/>
          <w:sz w:val="28"/>
          <w:szCs w:val="28"/>
        </w:rPr>
        <w:t>24</w:t>
      </w:r>
      <w:r w:rsidR="00886CB0">
        <w:rPr>
          <w:rFonts w:ascii="Monotype Corsiva" w:hAnsi="Monotype Corsiva" w:cs="Courier New"/>
          <w:b/>
          <w:i/>
          <w:sz w:val="28"/>
          <w:szCs w:val="28"/>
        </w:rPr>
        <w:t xml:space="preserve"> </w:t>
      </w:r>
      <w:r w:rsidR="00B5302C">
        <w:rPr>
          <w:rFonts w:ascii="Monotype Corsiva" w:hAnsi="Monotype Corsiva" w:cs="Courier New"/>
          <w:b/>
          <w:i/>
          <w:sz w:val="28"/>
          <w:szCs w:val="28"/>
        </w:rPr>
        <w:t>мая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97B65">
        <w:rPr>
          <w:rFonts w:ascii="Monotype Corsiva" w:hAnsi="Monotype Corsiva" w:cs="Courier New"/>
          <w:b/>
          <w:i/>
          <w:sz w:val="28"/>
          <w:szCs w:val="28"/>
        </w:rPr>
        <w:t>4</w:t>
      </w:r>
      <w:r w:rsidR="00494342">
        <w:rPr>
          <w:rFonts w:ascii="Monotype Corsiva" w:hAnsi="Monotype Corsiva" w:cs="Courier New"/>
          <w:b/>
          <w:i/>
          <w:sz w:val="28"/>
          <w:szCs w:val="28"/>
        </w:rPr>
        <w:t xml:space="preserve"> года</w:t>
      </w:r>
    </w:p>
    <w:p w:rsidR="003D743B" w:rsidRPr="00C7360E" w:rsidRDefault="009B32DC" w:rsidP="00C7360E">
      <w:pPr>
        <w:pStyle w:val="1"/>
        <w:jc w:val="center"/>
        <w:rPr>
          <w:sz w:val="24"/>
          <w:szCs w:val="24"/>
        </w:rPr>
      </w:pPr>
      <w:r w:rsidRPr="00065768">
        <w:rPr>
          <w:sz w:val="24"/>
          <w:szCs w:val="24"/>
        </w:rPr>
        <w:t xml:space="preserve"> </w:t>
      </w:r>
    </w:p>
    <w:p w:rsidR="0027313B" w:rsidRDefault="0027313B" w:rsidP="0027313B">
      <w:pPr>
        <w:spacing w:after="0" w:line="240" w:lineRule="auto"/>
        <w:ind w:firstLine="709"/>
        <w:jc w:val="center"/>
        <w:rPr>
          <w:rFonts w:ascii="Times New Roman" w:eastAsia="Times New Roman" w:hAnsi="Times New Roman"/>
          <w:b/>
          <w:bCs/>
          <w:sz w:val="24"/>
          <w:szCs w:val="24"/>
          <w:lang w:eastAsia="ru-RU"/>
        </w:rPr>
      </w:pPr>
    </w:p>
    <w:p w:rsidR="002A47ED" w:rsidRPr="002A47ED" w:rsidRDefault="002A47ED" w:rsidP="002A47ED">
      <w:pPr>
        <w:keepNext/>
        <w:spacing w:after="0" w:line="240" w:lineRule="auto"/>
        <w:jc w:val="center"/>
        <w:outlineLvl w:val="0"/>
        <w:rPr>
          <w:rFonts w:ascii="Times New Roman" w:eastAsia="Times New Roman" w:hAnsi="Times New Roman"/>
          <w:b/>
          <w:sz w:val="24"/>
          <w:szCs w:val="24"/>
          <w:lang w:eastAsia="ru-RU"/>
        </w:rPr>
      </w:pPr>
      <w:r w:rsidRPr="002A47ED">
        <w:rPr>
          <w:rFonts w:ascii="Times New Roman" w:eastAsia="Times New Roman" w:hAnsi="Times New Roman"/>
          <w:b/>
          <w:sz w:val="24"/>
          <w:szCs w:val="24"/>
          <w:lang w:eastAsia="ru-RU"/>
        </w:rPr>
        <w:t>АДМИНИСТРАЦИЯ ШИРОКОЯРСКОГО СЕЛЬСОВЕТА</w:t>
      </w:r>
    </w:p>
    <w:p w:rsidR="002A47ED" w:rsidRPr="002A47ED" w:rsidRDefault="002A47ED" w:rsidP="002A47ED">
      <w:pPr>
        <w:spacing w:after="0" w:line="240" w:lineRule="auto"/>
        <w:jc w:val="center"/>
        <w:rPr>
          <w:rFonts w:ascii="Times New Roman" w:eastAsia="Times New Roman" w:hAnsi="Times New Roman"/>
          <w:b/>
          <w:sz w:val="24"/>
          <w:szCs w:val="24"/>
          <w:lang w:eastAsia="ru-RU"/>
        </w:rPr>
      </w:pPr>
      <w:r w:rsidRPr="002A47ED">
        <w:rPr>
          <w:rFonts w:ascii="Times New Roman" w:eastAsia="Times New Roman" w:hAnsi="Times New Roman"/>
          <w:b/>
          <w:sz w:val="24"/>
          <w:szCs w:val="24"/>
          <w:lang w:eastAsia="ru-RU"/>
        </w:rPr>
        <w:t>МОШКОВСКОГО РАЙОНА НОВОСИБИРСКОЙ ОБЛАСТИ</w:t>
      </w:r>
    </w:p>
    <w:p w:rsidR="002A47ED" w:rsidRPr="002A47ED" w:rsidRDefault="002A47ED" w:rsidP="002A47ED">
      <w:pPr>
        <w:tabs>
          <w:tab w:val="left" w:pos="5963"/>
        </w:tabs>
        <w:spacing w:after="0" w:line="240" w:lineRule="auto"/>
        <w:rPr>
          <w:rFonts w:ascii="Times New Roman" w:eastAsia="Times New Roman" w:hAnsi="Times New Roman"/>
          <w:b/>
          <w:sz w:val="16"/>
          <w:szCs w:val="16"/>
          <w:lang w:eastAsia="ru-RU"/>
        </w:rPr>
      </w:pPr>
    </w:p>
    <w:p w:rsidR="002A47ED" w:rsidRPr="002A47ED" w:rsidRDefault="002A47ED" w:rsidP="002A47ED">
      <w:pPr>
        <w:keepNext/>
        <w:spacing w:after="0" w:line="240" w:lineRule="auto"/>
        <w:jc w:val="center"/>
        <w:outlineLvl w:val="1"/>
        <w:rPr>
          <w:rFonts w:ascii="Times New Roman" w:eastAsia="Times New Roman" w:hAnsi="Times New Roman"/>
          <w:b/>
          <w:sz w:val="24"/>
          <w:szCs w:val="24"/>
          <w:lang w:eastAsia="ru-RU"/>
        </w:rPr>
      </w:pPr>
      <w:r w:rsidRPr="002A47ED">
        <w:rPr>
          <w:rFonts w:ascii="Times New Roman" w:eastAsia="Times New Roman" w:hAnsi="Times New Roman"/>
          <w:b/>
          <w:sz w:val="24"/>
          <w:szCs w:val="24"/>
          <w:lang w:eastAsia="ru-RU"/>
        </w:rPr>
        <w:t>ПОСТАНОВЛЕНИЕ</w:t>
      </w:r>
    </w:p>
    <w:p w:rsidR="002A47ED" w:rsidRPr="002A47ED" w:rsidRDefault="002A47ED" w:rsidP="002A47ED">
      <w:pPr>
        <w:spacing w:after="0" w:line="240" w:lineRule="auto"/>
        <w:jc w:val="center"/>
        <w:rPr>
          <w:rFonts w:ascii="Times New Roman" w:eastAsia="Times New Roman" w:hAnsi="Times New Roman"/>
          <w:sz w:val="16"/>
          <w:szCs w:val="16"/>
          <w:lang w:eastAsia="ru-RU"/>
        </w:rPr>
      </w:pPr>
    </w:p>
    <w:p w:rsidR="002A47ED" w:rsidRPr="002A47ED" w:rsidRDefault="002A47ED" w:rsidP="002A47ED">
      <w:pPr>
        <w:spacing w:after="0" w:line="240" w:lineRule="auto"/>
        <w:jc w:val="center"/>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 xml:space="preserve">от 24.05.2024 № 36   </w:t>
      </w:r>
    </w:p>
    <w:p w:rsidR="002A47ED" w:rsidRPr="002A47ED" w:rsidRDefault="002A47ED" w:rsidP="002A47ED">
      <w:pPr>
        <w:spacing w:after="0" w:line="240" w:lineRule="auto"/>
        <w:jc w:val="center"/>
        <w:rPr>
          <w:rFonts w:ascii="Times New Roman" w:eastAsia="Times New Roman" w:hAnsi="Times New Roman"/>
          <w:sz w:val="16"/>
          <w:szCs w:val="16"/>
          <w:lang w:eastAsia="ru-RU"/>
        </w:rPr>
      </w:pPr>
    </w:p>
    <w:p w:rsidR="002A47ED" w:rsidRPr="002A47ED" w:rsidRDefault="002A47ED" w:rsidP="002A47ED">
      <w:pPr>
        <w:spacing w:after="0" w:line="240" w:lineRule="auto"/>
        <w:jc w:val="center"/>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Pr>
          <w:rFonts w:ascii="Times New Roman" w:eastAsia="Times New Roman" w:hAnsi="Times New Roman"/>
          <w:sz w:val="24"/>
          <w:szCs w:val="24"/>
          <w:lang w:eastAsia="ru-RU"/>
        </w:rPr>
        <w:t xml:space="preserve">                  </w:t>
      </w:r>
      <w:r w:rsidRPr="002A47ED">
        <w:rPr>
          <w:rFonts w:ascii="Times New Roman" w:eastAsia="Times New Roman" w:hAnsi="Times New Roman"/>
          <w:sz w:val="24"/>
          <w:szCs w:val="24"/>
          <w:lang w:eastAsia="ru-RU"/>
        </w:rPr>
        <w:t>Мошковского района Новосибирской области от 21.10.2019 № 91</w:t>
      </w:r>
      <w:r>
        <w:rPr>
          <w:rFonts w:ascii="Times New Roman" w:eastAsia="Times New Roman" w:hAnsi="Times New Roman"/>
          <w:sz w:val="24"/>
          <w:szCs w:val="24"/>
          <w:lang w:eastAsia="ru-RU"/>
        </w:rPr>
        <w:t xml:space="preserve"> </w:t>
      </w:r>
      <w:r w:rsidRPr="002A47ED">
        <w:rPr>
          <w:rFonts w:ascii="Times New Roman" w:eastAsia="Times New Roman" w:hAnsi="Times New Roman"/>
          <w:sz w:val="24"/>
          <w:szCs w:val="24"/>
          <w:lang w:eastAsia="ru-RU"/>
        </w:rPr>
        <w:t>«Об утверждении Административного регламента предоставления</w:t>
      </w:r>
      <w:r>
        <w:rPr>
          <w:rFonts w:ascii="Times New Roman" w:eastAsia="Times New Roman" w:hAnsi="Times New Roman"/>
          <w:sz w:val="24"/>
          <w:szCs w:val="24"/>
          <w:lang w:eastAsia="ru-RU"/>
        </w:rPr>
        <w:t xml:space="preserve"> </w:t>
      </w:r>
      <w:r w:rsidRPr="002A47ED">
        <w:rPr>
          <w:rFonts w:ascii="Times New Roman" w:eastAsia="Times New Roman" w:hAnsi="Times New Roman"/>
          <w:sz w:val="24"/>
          <w:szCs w:val="24"/>
          <w:lang w:eastAsia="ru-RU"/>
        </w:rPr>
        <w:t xml:space="preserve">муниципальной услуги «Присвоение </w:t>
      </w:r>
      <w:r>
        <w:rPr>
          <w:rFonts w:ascii="Times New Roman" w:eastAsia="Times New Roman" w:hAnsi="Times New Roman"/>
          <w:sz w:val="24"/>
          <w:szCs w:val="24"/>
          <w:lang w:eastAsia="ru-RU"/>
        </w:rPr>
        <w:t xml:space="preserve">                                  </w:t>
      </w:r>
      <w:r w:rsidRPr="002A47ED">
        <w:rPr>
          <w:rFonts w:ascii="Times New Roman" w:eastAsia="Times New Roman" w:hAnsi="Times New Roman"/>
          <w:sz w:val="24"/>
          <w:szCs w:val="24"/>
          <w:lang w:eastAsia="ru-RU"/>
        </w:rPr>
        <w:t>и аннулирование адресов</w:t>
      </w:r>
      <w:r>
        <w:rPr>
          <w:rFonts w:ascii="Times New Roman" w:eastAsia="Times New Roman" w:hAnsi="Times New Roman"/>
          <w:sz w:val="24"/>
          <w:szCs w:val="24"/>
          <w:lang w:eastAsia="ru-RU"/>
        </w:rPr>
        <w:t xml:space="preserve"> </w:t>
      </w:r>
      <w:r w:rsidRPr="002A47ED">
        <w:rPr>
          <w:rFonts w:ascii="Times New Roman" w:eastAsia="Times New Roman" w:hAnsi="Times New Roman"/>
          <w:sz w:val="24"/>
          <w:szCs w:val="24"/>
          <w:lang w:eastAsia="ru-RU"/>
        </w:rPr>
        <w:t xml:space="preserve">объектов адресации» </w:t>
      </w:r>
    </w:p>
    <w:p w:rsidR="002A47ED" w:rsidRPr="002A47ED" w:rsidRDefault="002A47ED" w:rsidP="002A47ED">
      <w:pPr>
        <w:spacing w:after="0" w:line="240" w:lineRule="auto"/>
        <w:jc w:val="center"/>
        <w:rPr>
          <w:rFonts w:ascii="Times New Roman" w:eastAsia="Times New Roman" w:hAnsi="Times New Roman"/>
          <w:sz w:val="16"/>
          <w:szCs w:val="16"/>
          <w:lang w:eastAsia="ru-RU"/>
        </w:rPr>
      </w:pP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В соответствии со статьей 15 Федерального закона от 24.11.1995 № 181-ФЗ «О социальной защите инвалидов в Российской Федерации», постановлением Правительства российской Федерации от 19.11.2014 № 1221 «Об утверждении Правил присвоения, изменения и аннулирования адресов», в целях приведения настоящего постановления в соответствие с требованиями действующего законодательства</w:t>
      </w:r>
    </w:p>
    <w:p w:rsidR="002A47ED" w:rsidRPr="002A47ED" w:rsidRDefault="002A47ED" w:rsidP="002A47ED">
      <w:pPr>
        <w:spacing w:after="0" w:line="240" w:lineRule="auto"/>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ПОСТАНОВЛЯЮ:</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 xml:space="preserve">1. Внести в постановление администрации Широкоярского сельсовета Мошковского района Новосибирской области от 21.10.2019 № 91                    </w:t>
      </w:r>
      <w:proofErr w:type="gramStart"/>
      <w:r w:rsidRPr="002A47ED">
        <w:rPr>
          <w:rFonts w:ascii="Times New Roman" w:eastAsia="Times New Roman" w:hAnsi="Times New Roman"/>
          <w:sz w:val="24"/>
          <w:szCs w:val="24"/>
          <w:lang w:eastAsia="ru-RU"/>
        </w:rPr>
        <w:t xml:space="preserve">   «</w:t>
      </w:r>
      <w:proofErr w:type="gramEnd"/>
      <w:r w:rsidRPr="002A47ED">
        <w:rPr>
          <w:rFonts w:ascii="Times New Roman" w:eastAsia="Times New Roman" w:hAnsi="Times New Roman"/>
          <w:sz w:val="24"/>
          <w:szCs w:val="24"/>
          <w:lang w:eastAsia="ru-RU"/>
        </w:rPr>
        <w:t>Об утверждении Административного регламента предоставления муниципальной услуги «Присвоение и аннулирование адресов                                объектов адресации» следующие изменения:</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1.1. Пункт 1.2 Административного регламента изложить в следующей редакции:</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«1.2. Круг заявителей.</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Заявление о присвоении объекту адресации адреса или об аннулировании его адреса подается собственником объекта адресации по собственной инициативе либо лицом, обладающим одним из следующих вещных прав на объект адресации:</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а) право хозяйственного ведения;</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б) право оперативного управления;</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в) право пожизненно наследуемого владения;</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г) право постоянного (бессрочного) пользования.</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органа местного самоуправления или органа публичной власти федеральной территории (далее - представитель заявителя).</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lastRenderedPageBreak/>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С заявлением вправе обратиться кадастровый инженер, выполняющий на основании документа, предусмотренного статьей 35 или статьей 42.3 Федерального закона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1.2. Пункт 2.4 Административного регламента изложить в следующей редакции:</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«2.4. Срок предоставления муниципальной услуги составляет:</w:t>
      </w:r>
    </w:p>
    <w:p w:rsidR="002A47ED" w:rsidRPr="002A47ED" w:rsidRDefault="002A47ED" w:rsidP="002A47ED">
      <w:pPr>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а) в случае подачи заявления на бумажном носителе - в срок не более 10 рабочих дней со дня поступления заявления;</w:t>
      </w:r>
    </w:p>
    <w:p w:rsidR="002A47ED" w:rsidRPr="002A47ED" w:rsidRDefault="002A47ED" w:rsidP="002A47ED">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б) в случае подачи заявления в форме электронного документа - в срок не более 5 рабочих дней со дня поступления заявления.».</w:t>
      </w:r>
    </w:p>
    <w:p w:rsidR="002A47ED" w:rsidRPr="002A47ED" w:rsidRDefault="002A47ED" w:rsidP="002A47ED">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1.3. Пункт 2.15.1 Административного регламента изложить в следующей редакции:</w:t>
      </w:r>
    </w:p>
    <w:p w:rsidR="002A47ED" w:rsidRPr="002A47ED" w:rsidRDefault="002A47ED" w:rsidP="002A47ED">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«2.15.1. На парковках общего пользования около здания администрации, предоставляющей муниципальную услугу, выделяется не менее 10 процентов мест (но не менее одного места) для бесплатной парковки транспортных средств, управляемых инвалидами 1,2 групп и транспортных средств, перевозящих таких инвалидов и (или) детей - инвалидов. На граждан из числа инвалидов 3 группы распространяются нормы настоящего абзаца в порядке, определяемом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размещена в государственной информационной системе «Единая централизованная цифровая платформа в социальной сфере». Места для парковки, указанные в настоящем абзаце, не должны занимать иные транспортные средства, за исключением случаев, предусмотренных правилами дорожного движения.».</w:t>
      </w:r>
    </w:p>
    <w:p w:rsidR="002A47ED" w:rsidRPr="002A47ED" w:rsidRDefault="002A47ED" w:rsidP="002A47ED">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2A47ED" w:rsidRPr="002A47ED" w:rsidRDefault="002A47ED" w:rsidP="002A47ED">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2A47ED">
        <w:rPr>
          <w:rFonts w:ascii="Times New Roman" w:eastAsia="Times New Roman" w:hAnsi="Times New Roman"/>
          <w:sz w:val="24"/>
          <w:szCs w:val="24"/>
          <w:lang w:eastAsia="ru-RU"/>
        </w:rPr>
        <w:t>3. Настоящее постановление вступает в силу после дня его официального опубликования.</w:t>
      </w:r>
    </w:p>
    <w:p w:rsidR="002A47ED" w:rsidRPr="002A47ED" w:rsidRDefault="002A47ED" w:rsidP="002A47ED">
      <w:pPr>
        <w:spacing w:after="0" w:line="240" w:lineRule="auto"/>
        <w:contextualSpacing/>
        <w:jc w:val="both"/>
        <w:rPr>
          <w:rFonts w:ascii="Times New Roman" w:eastAsia="Times New Roman" w:hAnsi="Times New Roman"/>
          <w:sz w:val="16"/>
          <w:szCs w:val="16"/>
          <w:lang w:eastAsia="ru-RU"/>
        </w:rPr>
      </w:pPr>
    </w:p>
    <w:p w:rsidR="002A47ED" w:rsidRPr="002A47ED" w:rsidRDefault="002A47ED" w:rsidP="002A47ED">
      <w:pPr>
        <w:spacing w:after="0" w:line="240" w:lineRule="auto"/>
        <w:contextualSpacing/>
        <w:jc w:val="both"/>
        <w:rPr>
          <w:rFonts w:ascii="Times New Roman" w:hAnsi="Times New Roman"/>
          <w:sz w:val="24"/>
          <w:szCs w:val="24"/>
        </w:rPr>
      </w:pPr>
      <w:r w:rsidRPr="002A47ED">
        <w:rPr>
          <w:rFonts w:ascii="Times New Roman" w:hAnsi="Times New Roman"/>
          <w:sz w:val="24"/>
          <w:szCs w:val="24"/>
        </w:rPr>
        <w:t>Глава Широкоярского сельсовета</w:t>
      </w:r>
    </w:p>
    <w:p w:rsidR="002A47ED" w:rsidRPr="002A47ED" w:rsidRDefault="002A47ED" w:rsidP="002A47ED">
      <w:pPr>
        <w:spacing w:after="0" w:line="240" w:lineRule="auto"/>
        <w:contextualSpacing/>
        <w:jc w:val="both"/>
        <w:rPr>
          <w:rFonts w:ascii="Times New Roman" w:hAnsi="Times New Roman"/>
          <w:sz w:val="24"/>
          <w:szCs w:val="24"/>
        </w:rPr>
      </w:pPr>
      <w:r w:rsidRPr="002A47ED">
        <w:rPr>
          <w:rFonts w:ascii="Times New Roman" w:hAnsi="Times New Roman"/>
          <w:sz w:val="24"/>
          <w:szCs w:val="24"/>
        </w:rPr>
        <w:t xml:space="preserve">Мошковского района Новосибирской области                                           </w:t>
      </w:r>
      <w:r>
        <w:rPr>
          <w:rFonts w:ascii="Times New Roman" w:hAnsi="Times New Roman"/>
          <w:sz w:val="24"/>
          <w:szCs w:val="24"/>
        </w:rPr>
        <w:t xml:space="preserve">                            </w:t>
      </w:r>
      <w:r w:rsidRPr="002A47ED">
        <w:rPr>
          <w:rFonts w:ascii="Times New Roman" w:hAnsi="Times New Roman"/>
          <w:sz w:val="24"/>
          <w:szCs w:val="24"/>
        </w:rPr>
        <w:t xml:space="preserve"> </w:t>
      </w:r>
      <w:proofErr w:type="spellStart"/>
      <w:r w:rsidRPr="002A47ED">
        <w:rPr>
          <w:rFonts w:ascii="Times New Roman" w:hAnsi="Times New Roman"/>
          <w:sz w:val="24"/>
          <w:szCs w:val="24"/>
        </w:rPr>
        <w:t>В.С.Орлов</w:t>
      </w:r>
      <w:proofErr w:type="spellEnd"/>
    </w:p>
    <w:p w:rsidR="002A47ED" w:rsidRDefault="002A47ED" w:rsidP="0027313B">
      <w:pPr>
        <w:spacing w:after="0" w:line="240" w:lineRule="auto"/>
        <w:ind w:firstLine="709"/>
        <w:jc w:val="center"/>
        <w:rPr>
          <w:rFonts w:ascii="Times New Roman" w:eastAsia="Times New Roman" w:hAnsi="Times New Roman"/>
          <w:b/>
          <w:bCs/>
          <w:sz w:val="24"/>
          <w:szCs w:val="24"/>
          <w:lang w:eastAsia="ru-RU"/>
        </w:rPr>
      </w:pPr>
    </w:p>
    <w:p w:rsidR="002A47ED" w:rsidRPr="000A549B"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jc w:val="center"/>
        <w:rPr>
          <w:rFonts w:ascii="Times New Roman" w:hAnsi="Times New Roman"/>
          <w:b/>
          <w:sz w:val="24"/>
          <w:szCs w:val="24"/>
        </w:rPr>
      </w:pPr>
      <w:r w:rsidRPr="000A549B">
        <w:rPr>
          <w:rFonts w:ascii="Times New Roman" w:hAnsi="Times New Roman"/>
          <w:b/>
          <w:sz w:val="24"/>
          <w:szCs w:val="24"/>
        </w:rPr>
        <w:t>ПУБЛИЧНЫЕ СЛУШАНИЯ</w:t>
      </w:r>
    </w:p>
    <w:p w:rsidR="002A47ED" w:rsidRPr="000A549B"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jc w:val="center"/>
        <w:rPr>
          <w:rFonts w:ascii="Times New Roman" w:hAnsi="Times New Roman"/>
          <w:sz w:val="24"/>
          <w:szCs w:val="24"/>
        </w:rPr>
      </w:pPr>
      <w:r w:rsidRPr="000A549B">
        <w:rPr>
          <w:rFonts w:ascii="Times New Roman" w:hAnsi="Times New Roman"/>
          <w:sz w:val="24"/>
          <w:szCs w:val="24"/>
        </w:rPr>
        <w:t>по проекту решения «Об исполнении бюджета Широкоярского сельсовета                             Мошковского района Новосибирской области за 202</w:t>
      </w:r>
      <w:r>
        <w:rPr>
          <w:rFonts w:ascii="Times New Roman" w:hAnsi="Times New Roman"/>
          <w:sz w:val="24"/>
          <w:szCs w:val="24"/>
        </w:rPr>
        <w:t>3</w:t>
      </w:r>
      <w:r w:rsidRPr="000A549B">
        <w:rPr>
          <w:rFonts w:ascii="Times New Roman" w:hAnsi="Times New Roman"/>
          <w:sz w:val="24"/>
          <w:szCs w:val="24"/>
        </w:rPr>
        <w:t xml:space="preserve"> год»</w:t>
      </w:r>
    </w:p>
    <w:p w:rsidR="002A47ED" w:rsidRPr="000A549B"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jc w:val="center"/>
        <w:rPr>
          <w:rFonts w:ascii="Times New Roman" w:hAnsi="Times New Roman"/>
          <w:sz w:val="16"/>
          <w:szCs w:val="16"/>
        </w:rPr>
      </w:pPr>
    </w:p>
    <w:p w:rsidR="002A47ED" w:rsidRPr="000A549B"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jc w:val="center"/>
        <w:rPr>
          <w:rFonts w:ascii="Times New Roman" w:hAnsi="Times New Roman"/>
          <w:b/>
          <w:sz w:val="24"/>
          <w:szCs w:val="24"/>
        </w:rPr>
      </w:pPr>
      <w:r w:rsidRPr="000A549B">
        <w:rPr>
          <w:rFonts w:ascii="Times New Roman" w:hAnsi="Times New Roman"/>
          <w:b/>
          <w:sz w:val="24"/>
          <w:szCs w:val="24"/>
        </w:rPr>
        <w:t>РЕКОМЕНДАЦИИ</w:t>
      </w:r>
    </w:p>
    <w:p w:rsidR="002A47ED" w:rsidRPr="000A549B"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b/>
          <w:sz w:val="16"/>
          <w:szCs w:val="16"/>
        </w:rPr>
      </w:pPr>
    </w:p>
    <w:p w:rsidR="002A47ED" w:rsidRPr="000A549B"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Pr>
          <w:rFonts w:ascii="Times New Roman" w:hAnsi="Times New Roman"/>
          <w:sz w:val="24"/>
          <w:szCs w:val="24"/>
        </w:rPr>
        <w:t>22</w:t>
      </w:r>
      <w:r w:rsidRPr="000A549B">
        <w:rPr>
          <w:rFonts w:ascii="Times New Roman" w:hAnsi="Times New Roman"/>
          <w:sz w:val="24"/>
          <w:szCs w:val="24"/>
        </w:rPr>
        <w:t>.05.202</w:t>
      </w:r>
      <w:r>
        <w:rPr>
          <w:rFonts w:ascii="Times New Roman" w:hAnsi="Times New Roman"/>
          <w:sz w:val="24"/>
          <w:szCs w:val="24"/>
        </w:rPr>
        <w:t>4</w:t>
      </w:r>
      <w:r w:rsidRPr="000A549B">
        <w:rPr>
          <w:rFonts w:ascii="Times New Roman" w:hAnsi="Times New Roman"/>
          <w:sz w:val="24"/>
          <w:szCs w:val="24"/>
        </w:rPr>
        <w:t xml:space="preserve">                                                       п. Широкий Яр                                помещение</w:t>
      </w:r>
    </w:p>
    <w:p w:rsidR="002A47ED" w:rsidRPr="000A549B"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sidRPr="000A549B">
        <w:rPr>
          <w:rFonts w:ascii="Times New Roman" w:hAnsi="Times New Roman"/>
          <w:sz w:val="24"/>
          <w:szCs w:val="24"/>
        </w:rPr>
        <w:t>1</w:t>
      </w:r>
      <w:r>
        <w:rPr>
          <w:rFonts w:ascii="Times New Roman" w:hAnsi="Times New Roman"/>
          <w:sz w:val="24"/>
          <w:szCs w:val="24"/>
        </w:rPr>
        <w:t>5</w:t>
      </w:r>
      <w:r w:rsidRPr="000A549B">
        <w:rPr>
          <w:rFonts w:ascii="Times New Roman" w:hAnsi="Times New Roman"/>
          <w:sz w:val="24"/>
          <w:szCs w:val="24"/>
        </w:rPr>
        <w:t>.00                                                                                                                          Широкоярского КДО</w:t>
      </w:r>
    </w:p>
    <w:p w:rsidR="002A47ED" w:rsidRPr="000A549B"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16"/>
          <w:szCs w:val="16"/>
        </w:rPr>
      </w:pPr>
    </w:p>
    <w:p w:rsidR="002A47ED"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sidRPr="000A549B">
        <w:rPr>
          <w:rFonts w:ascii="Times New Roman" w:hAnsi="Times New Roman"/>
          <w:sz w:val="24"/>
          <w:szCs w:val="24"/>
        </w:rPr>
        <w:tab/>
        <w:t>В соответствии с Положением «О порядке организации и проведения публичных слушаний в Широкоярском сельсовете Мошковского района Новосибирской области», рассмотрев проект решения «Об исполнении бюджета Широкоярского сельсовета Мошковского района Новосибирской области за 202</w:t>
      </w:r>
      <w:r>
        <w:rPr>
          <w:rFonts w:ascii="Times New Roman" w:hAnsi="Times New Roman"/>
          <w:sz w:val="24"/>
          <w:szCs w:val="24"/>
        </w:rPr>
        <w:t>3</w:t>
      </w:r>
      <w:r w:rsidRPr="000A549B">
        <w:rPr>
          <w:rFonts w:ascii="Times New Roman" w:hAnsi="Times New Roman"/>
          <w:sz w:val="24"/>
          <w:szCs w:val="24"/>
        </w:rPr>
        <w:t xml:space="preserve"> год», участники публичных слушаний</w:t>
      </w:r>
    </w:p>
    <w:p w:rsidR="006D7081" w:rsidRPr="000A549B"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sidRPr="000A549B">
        <w:rPr>
          <w:rFonts w:ascii="Times New Roman" w:hAnsi="Times New Roman"/>
          <w:sz w:val="24"/>
          <w:szCs w:val="24"/>
        </w:rPr>
        <w:t>РЕКОМЕНДУЮТ:</w:t>
      </w:r>
    </w:p>
    <w:p w:rsidR="006D7081"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sidRPr="000A549B">
        <w:rPr>
          <w:rFonts w:ascii="Times New Roman" w:hAnsi="Times New Roman"/>
          <w:sz w:val="24"/>
          <w:szCs w:val="24"/>
        </w:rPr>
        <w:tab/>
        <w:t>1. Вынести на утверждение очередной сессии Совета депутатов Широкоярского сельсовета Мошковского района Новосибирской области вопрос «Об исполнении бюджета Широкоярского</w:t>
      </w:r>
    </w:p>
    <w:p w:rsidR="002A47ED" w:rsidRPr="000A549B"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jc w:val="both"/>
        <w:rPr>
          <w:rFonts w:ascii="Times New Roman" w:hAnsi="Times New Roman"/>
          <w:sz w:val="24"/>
          <w:szCs w:val="24"/>
        </w:rPr>
      </w:pPr>
      <w:r w:rsidRPr="000A549B">
        <w:rPr>
          <w:rFonts w:ascii="Times New Roman" w:hAnsi="Times New Roman"/>
          <w:sz w:val="24"/>
          <w:szCs w:val="24"/>
        </w:rPr>
        <w:t>сельсовета Мошковского района Новосибирской области за 202</w:t>
      </w:r>
      <w:r>
        <w:rPr>
          <w:rFonts w:ascii="Times New Roman" w:hAnsi="Times New Roman"/>
          <w:sz w:val="24"/>
          <w:szCs w:val="24"/>
        </w:rPr>
        <w:t>3</w:t>
      </w:r>
      <w:r w:rsidRPr="000A549B">
        <w:rPr>
          <w:rFonts w:ascii="Times New Roman" w:hAnsi="Times New Roman"/>
          <w:sz w:val="24"/>
          <w:szCs w:val="24"/>
        </w:rPr>
        <w:t xml:space="preserve"> год».</w:t>
      </w:r>
    </w:p>
    <w:p w:rsidR="002A47ED" w:rsidRPr="000A549B"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rPr>
          <w:rFonts w:ascii="Times New Roman" w:hAnsi="Times New Roman"/>
          <w:sz w:val="16"/>
          <w:szCs w:val="16"/>
        </w:rPr>
      </w:pPr>
    </w:p>
    <w:p w:rsidR="002A47ED" w:rsidRPr="000A549B" w:rsidRDefault="002A47ED" w:rsidP="002A47ED">
      <w:pPr>
        <w:pBdr>
          <w:top w:val="threeDEngrave" w:sz="24" w:space="1" w:color="auto"/>
          <w:left w:val="threeDEngrave" w:sz="24" w:space="4" w:color="auto"/>
          <w:bottom w:val="threeDEmboss" w:sz="24" w:space="0" w:color="auto"/>
          <w:right w:val="threeDEmboss" w:sz="24" w:space="4" w:color="auto"/>
        </w:pBdr>
        <w:spacing w:after="0" w:line="240" w:lineRule="auto"/>
        <w:rPr>
          <w:rFonts w:ascii="Times New Roman" w:hAnsi="Times New Roman"/>
          <w:sz w:val="24"/>
          <w:szCs w:val="24"/>
        </w:rPr>
      </w:pPr>
      <w:r w:rsidRPr="000A549B">
        <w:rPr>
          <w:rFonts w:ascii="Times New Roman" w:hAnsi="Times New Roman"/>
          <w:sz w:val="24"/>
          <w:szCs w:val="24"/>
        </w:rPr>
        <w:t xml:space="preserve">Председатель публичных слушаний </w:t>
      </w:r>
      <w:r>
        <w:rPr>
          <w:rFonts w:ascii="Times New Roman" w:hAnsi="Times New Roman"/>
          <w:sz w:val="24"/>
          <w:szCs w:val="24"/>
        </w:rPr>
        <w:t xml:space="preserve">                                                                                   </w:t>
      </w:r>
      <w:proofErr w:type="spellStart"/>
      <w:r>
        <w:rPr>
          <w:rFonts w:ascii="Times New Roman" w:hAnsi="Times New Roman"/>
          <w:sz w:val="24"/>
          <w:szCs w:val="24"/>
        </w:rPr>
        <w:t>В.В.Черников</w:t>
      </w:r>
      <w:proofErr w:type="spellEnd"/>
      <w:r>
        <w:rPr>
          <w:rFonts w:ascii="Times New Roman" w:hAnsi="Times New Roman"/>
          <w:sz w:val="24"/>
          <w:szCs w:val="24"/>
        </w:rPr>
        <w:t xml:space="preserve">                                         </w:t>
      </w:r>
      <w:r w:rsidRPr="000A549B">
        <w:rPr>
          <w:rFonts w:ascii="Times New Roman" w:hAnsi="Times New Roman"/>
          <w:sz w:val="24"/>
          <w:szCs w:val="24"/>
        </w:rPr>
        <w:t xml:space="preserve">                                          Секретарь </w:t>
      </w:r>
      <w:r>
        <w:rPr>
          <w:rFonts w:ascii="Times New Roman" w:hAnsi="Times New Roman"/>
          <w:sz w:val="24"/>
          <w:szCs w:val="24"/>
        </w:rPr>
        <w:t xml:space="preserve">                                                                                                                               </w:t>
      </w:r>
      <w:proofErr w:type="spellStart"/>
      <w:r w:rsidRPr="000A549B">
        <w:rPr>
          <w:rFonts w:ascii="Times New Roman" w:hAnsi="Times New Roman"/>
          <w:sz w:val="24"/>
          <w:szCs w:val="24"/>
        </w:rPr>
        <w:t>О.А.Гриценко</w:t>
      </w:r>
      <w:proofErr w:type="spellEnd"/>
    </w:p>
    <w:p w:rsidR="006D7081" w:rsidRPr="006D7081" w:rsidRDefault="006D7081" w:rsidP="006D7081">
      <w:pPr>
        <w:keepNext/>
        <w:spacing w:after="0" w:line="240" w:lineRule="auto"/>
        <w:jc w:val="center"/>
        <w:outlineLvl w:val="0"/>
        <w:rPr>
          <w:rFonts w:ascii="Times New Roman" w:eastAsia="Times New Roman" w:hAnsi="Times New Roman"/>
          <w:b/>
          <w:sz w:val="24"/>
          <w:szCs w:val="24"/>
          <w:lang w:eastAsia="ru-RU"/>
        </w:rPr>
      </w:pPr>
      <w:r w:rsidRPr="006D7081">
        <w:rPr>
          <w:rFonts w:ascii="Times New Roman" w:eastAsia="Times New Roman" w:hAnsi="Times New Roman"/>
          <w:b/>
          <w:sz w:val="24"/>
          <w:szCs w:val="24"/>
          <w:lang w:eastAsia="ru-RU"/>
        </w:rPr>
        <w:lastRenderedPageBreak/>
        <w:t>СОВЕТ ДЕПУТАТОВ ШИРОКОЯРСКОГО СЕЛЬСОВЕТА</w:t>
      </w:r>
    </w:p>
    <w:p w:rsidR="006D7081" w:rsidRPr="006D7081" w:rsidRDefault="006D7081" w:rsidP="006D7081">
      <w:pPr>
        <w:spacing w:after="0" w:line="240" w:lineRule="auto"/>
        <w:jc w:val="center"/>
        <w:rPr>
          <w:rFonts w:ascii="Times New Roman" w:eastAsia="Times New Roman" w:hAnsi="Times New Roman"/>
          <w:b/>
          <w:sz w:val="24"/>
          <w:szCs w:val="24"/>
          <w:lang w:eastAsia="ru-RU"/>
        </w:rPr>
      </w:pPr>
      <w:r w:rsidRPr="006D7081">
        <w:rPr>
          <w:rFonts w:ascii="Times New Roman" w:eastAsia="Times New Roman" w:hAnsi="Times New Roman"/>
          <w:b/>
          <w:sz w:val="24"/>
          <w:szCs w:val="24"/>
          <w:lang w:eastAsia="ru-RU"/>
        </w:rPr>
        <w:t>МОШКОВСКОГО РАЙОНА НОВОСИБИРСКОЙ ОБЛАСТИ</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b/>
          <w:sz w:val="24"/>
          <w:szCs w:val="24"/>
          <w:lang w:eastAsia="ru-RU"/>
        </w:rPr>
        <w:t>шестого созыва</w:t>
      </w:r>
    </w:p>
    <w:p w:rsidR="006D7081" w:rsidRPr="006D7081" w:rsidRDefault="006D7081" w:rsidP="006D7081">
      <w:pPr>
        <w:spacing w:after="0" w:line="240" w:lineRule="auto"/>
        <w:rPr>
          <w:rFonts w:ascii="Times New Roman" w:eastAsia="Times New Roman" w:hAnsi="Times New Roman"/>
          <w:sz w:val="16"/>
          <w:szCs w:val="16"/>
          <w:lang w:eastAsia="ru-RU"/>
        </w:rPr>
      </w:pP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b/>
          <w:sz w:val="24"/>
          <w:szCs w:val="24"/>
          <w:lang w:eastAsia="ru-RU"/>
        </w:rPr>
        <w:t>РЕШЕНИЕ</w:t>
      </w:r>
      <w:r w:rsidRPr="006D7081">
        <w:rPr>
          <w:rFonts w:ascii="Times New Roman" w:eastAsia="Times New Roman" w:hAnsi="Times New Roman"/>
          <w:sz w:val="24"/>
          <w:szCs w:val="24"/>
          <w:lang w:eastAsia="ru-RU"/>
        </w:rPr>
        <w:t xml:space="preserve">  </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b/>
          <w:sz w:val="24"/>
          <w:szCs w:val="24"/>
          <w:lang w:eastAsia="ru-RU"/>
        </w:rPr>
        <w:t>тридцать четвертой сессии</w:t>
      </w:r>
    </w:p>
    <w:p w:rsidR="006D7081" w:rsidRPr="006D7081" w:rsidRDefault="006D7081" w:rsidP="006D7081">
      <w:pPr>
        <w:spacing w:after="0" w:line="240" w:lineRule="auto"/>
        <w:rPr>
          <w:rFonts w:ascii="Times New Roman" w:eastAsia="Times New Roman" w:hAnsi="Times New Roman"/>
          <w:sz w:val="16"/>
          <w:szCs w:val="16"/>
          <w:lang w:eastAsia="ru-RU"/>
        </w:rPr>
      </w:pPr>
    </w:p>
    <w:p w:rsidR="006D7081" w:rsidRPr="006D7081" w:rsidRDefault="006D7081" w:rsidP="006D7081">
      <w:pPr>
        <w:spacing w:after="0" w:line="240" w:lineRule="auto"/>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 xml:space="preserve">от 24.05.2024                                                                                                 </w:t>
      </w:r>
      <w:r>
        <w:rPr>
          <w:rFonts w:ascii="Times New Roman" w:eastAsia="Times New Roman" w:hAnsi="Times New Roman"/>
          <w:sz w:val="24"/>
          <w:szCs w:val="24"/>
          <w:lang w:eastAsia="ru-RU"/>
        </w:rPr>
        <w:t xml:space="preserve">                        </w:t>
      </w:r>
      <w:r w:rsidRPr="006D7081">
        <w:rPr>
          <w:rFonts w:ascii="Times New Roman" w:eastAsia="Times New Roman" w:hAnsi="Times New Roman"/>
          <w:sz w:val="24"/>
          <w:szCs w:val="24"/>
          <w:lang w:eastAsia="ru-RU"/>
        </w:rPr>
        <w:t xml:space="preserve">             № 185    </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п. Широкий Яр</w:t>
      </w:r>
    </w:p>
    <w:p w:rsidR="006D7081" w:rsidRPr="006D7081" w:rsidRDefault="006D7081" w:rsidP="006D7081">
      <w:pPr>
        <w:spacing w:after="0" w:line="240" w:lineRule="auto"/>
        <w:jc w:val="center"/>
        <w:rPr>
          <w:rFonts w:ascii="Times New Roman" w:eastAsia="Times New Roman" w:hAnsi="Times New Roman"/>
          <w:sz w:val="16"/>
          <w:szCs w:val="16"/>
          <w:lang w:eastAsia="ru-RU"/>
        </w:rPr>
      </w:pPr>
    </w:p>
    <w:p w:rsidR="006D7081" w:rsidRPr="006D7081" w:rsidRDefault="006D7081" w:rsidP="006D7081">
      <w:pPr>
        <w:spacing w:after="0" w:line="240" w:lineRule="auto"/>
        <w:jc w:val="center"/>
        <w:rPr>
          <w:rFonts w:ascii="Times New Roman" w:eastAsia="Times New Roman" w:hAnsi="Times New Roman"/>
          <w:b/>
          <w:sz w:val="24"/>
          <w:szCs w:val="24"/>
          <w:lang w:eastAsia="ru-RU"/>
        </w:rPr>
      </w:pPr>
      <w:r w:rsidRPr="006D7081">
        <w:rPr>
          <w:rFonts w:ascii="Times New Roman" w:eastAsia="Times New Roman" w:hAnsi="Times New Roman"/>
          <w:b/>
          <w:sz w:val="24"/>
          <w:szCs w:val="24"/>
          <w:lang w:eastAsia="ru-RU"/>
        </w:rPr>
        <w:t xml:space="preserve">Об утверждении отчета об исполнении бюджета Широкоярского сельсовета </w:t>
      </w:r>
      <w:r>
        <w:rPr>
          <w:rFonts w:ascii="Times New Roman" w:eastAsia="Times New Roman" w:hAnsi="Times New Roman"/>
          <w:b/>
          <w:sz w:val="24"/>
          <w:szCs w:val="24"/>
          <w:lang w:eastAsia="ru-RU"/>
        </w:rPr>
        <w:t xml:space="preserve">                    </w:t>
      </w:r>
      <w:r w:rsidRPr="006D7081">
        <w:rPr>
          <w:rFonts w:ascii="Times New Roman" w:eastAsia="Times New Roman" w:hAnsi="Times New Roman"/>
          <w:b/>
          <w:sz w:val="24"/>
          <w:szCs w:val="24"/>
          <w:lang w:eastAsia="ru-RU"/>
        </w:rPr>
        <w:t>Мошковского района Новосибирской области</w:t>
      </w:r>
      <w:r>
        <w:rPr>
          <w:rFonts w:ascii="Times New Roman" w:eastAsia="Times New Roman" w:hAnsi="Times New Roman"/>
          <w:b/>
          <w:sz w:val="24"/>
          <w:szCs w:val="24"/>
          <w:lang w:eastAsia="ru-RU"/>
        </w:rPr>
        <w:t xml:space="preserve"> </w:t>
      </w:r>
      <w:r w:rsidRPr="006D7081">
        <w:rPr>
          <w:rFonts w:ascii="Times New Roman" w:eastAsia="Times New Roman" w:hAnsi="Times New Roman"/>
          <w:b/>
          <w:sz w:val="24"/>
          <w:szCs w:val="24"/>
          <w:lang w:eastAsia="ru-RU"/>
        </w:rPr>
        <w:t xml:space="preserve">за 2023 год   </w:t>
      </w:r>
      <w:r w:rsidRPr="006D7081">
        <w:rPr>
          <w:rFonts w:ascii="Times New Roman" w:eastAsia="Times New Roman" w:hAnsi="Times New Roman"/>
          <w:sz w:val="24"/>
          <w:szCs w:val="24"/>
          <w:lang w:eastAsia="ru-RU"/>
        </w:rPr>
        <w:t xml:space="preserve">                                                   </w:t>
      </w:r>
    </w:p>
    <w:p w:rsidR="006D7081" w:rsidRPr="006D7081" w:rsidRDefault="006D7081" w:rsidP="006D7081">
      <w:pPr>
        <w:spacing w:after="0" w:line="240" w:lineRule="auto"/>
        <w:rPr>
          <w:rFonts w:ascii="Times New Roman" w:eastAsia="Times New Roman" w:hAnsi="Times New Roman"/>
          <w:sz w:val="16"/>
          <w:szCs w:val="16"/>
          <w:lang w:eastAsia="ru-RU"/>
        </w:rPr>
      </w:pPr>
      <w:r w:rsidRPr="006D7081">
        <w:rPr>
          <w:rFonts w:ascii="Times New Roman" w:eastAsia="Times New Roman" w:hAnsi="Times New Roman"/>
          <w:sz w:val="24"/>
          <w:szCs w:val="24"/>
          <w:lang w:eastAsia="ru-RU"/>
        </w:rPr>
        <w:t xml:space="preserve">                        </w:t>
      </w:r>
    </w:p>
    <w:p w:rsidR="006D7081" w:rsidRPr="006D7081" w:rsidRDefault="006D7081" w:rsidP="006D7081">
      <w:pPr>
        <w:spacing w:after="0" w:line="240" w:lineRule="auto"/>
        <w:ind w:firstLine="851"/>
        <w:jc w:val="both"/>
        <w:rPr>
          <w:rFonts w:ascii="Times New Roman" w:eastAsia="Times New Roman" w:hAnsi="Times New Roman"/>
          <w:sz w:val="24"/>
          <w:szCs w:val="24"/>
          <w:u w:val="single"/>
          <w:lang w:eastAsia="ru-RU"/>
        </w:rPr>
      </w:pPr>
      <w:r w:rsidRPr="006D7081">
        <w:rPr>
          <w:rFonts w:ascii="Times New Roman" w:eastAsia="Times New Roman" w:hAnsi="Times New Roman"/>
          <w:sz w:val="24"/>
          <w:szCs w:val="24"/>
          <w:lang w:eastAsia="ru-RU"/>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24.05.2022 № 82н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от 24.03.2017 № 87, руководствуясь Уставом сельского поселения Широкоярского сельсовета Мошковского муниципального района Новосибирской области, Совет депутатов Широкоярского сельсовета Мошковского района Новосибирской области</w:t>
      </w:r>
      <w:r w:rsidRPr="006D7081">
        <w:rPr>
          <w:rFonts w:ascii="Times New Roman" w:eastAsia="Times New Roman" w:hAnsi="Times New Roman"/>
          <w:sz w:val="24"/>
          <w:szCs w:val="24"/>
          <w:u w:val="single"/>
          <w:lang w:eastAsia="ru-RU"/>
        </w:rPr>
        <w:t xml:space="preserve"> </w:t>
      </w:r>
    </w:p>
    <w:p w:rsidR="006D7081" w:rsidRPr="006D7081" w:rsidRDefault="006D7081" w:rsidP="006D7081">
      <w:pPr>
        <w:spacing w:after="0" w:line="240" w:lineRule="auto"/>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РЕШИЛ:</w:t>
      </w:r>
    </w:p>
    <w:p w:rsidR="006D7081" w:rsidRPr="006D7081" w:rsidRDefault="006D7081" w:rsidP="006D7081">
      <w:pPr>
        <w:spacing w:after="0" w:line="240" w:lineRule="auto"/>
        <w:ind w:firstLine="851"/>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1. Утвердить отчет об исполнении бюджета Широкоярского сельсовета Мошковского района Новосибирской области за 2023 год (прилагается).</w:t>
      </w:r>
    </w:p>
    <w:p w:rsidR="006D7081" w:rsidRPr="006D7081" w:rsidRDefault="006D7081" w:rsidP="006D7081">
      <w:pPr>
        <w:spacing w:after="0" w:line="240" w:lineRule="auto"/>
        <w:ind w:firstLine="851"/>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2. Опубликовать настоящее решение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6D7081" w:rsidRPr="006D7081" w:rsidRDefault="006D7081" w:rsidP="006D7081">
      <w:pPr>
        <w:spacing w:after="0" w:line="240" w:lineRule="auto"/>
        <w:ind w:firstLine="851"/>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3. Контроль за исполнением настоящего решения возложить на постоянную комиссию Совета депутатов Широкоярского сельсовета Мошковского района Новосибирской области по бюджету, налоговой, финансово-кредитной политике, предпринимательству (</w:t>
      </w:r>
      <w:proofErr w:type="spellStart"/>
      <w:r w:rsidRPr="006D7081">
        <w:rPr>
          <w:rFonts w:ascii="Times New Roman" w:eastAsia="Times New Roman" w:hAnsi="Times New Roman"/>
          <w:sz w:val="24"/>
          <w:szCs w:val="24"/>
          <w:lang w:eastAsia="ru-RU"/>
        </w:rPr>
        <w:t>Корюкина</w:t>
      </w:r>
      <w:proofErr w:type="spellEnd"/>
      <w:r w:rsidRPr="006D7081">
        <w:rPr>
          <w:rFonts w:ascii="Times New Roman" w:eastAsia="Times New Roman" w:hAnsi="Times New Roman"/>
          <w:sz w:val="24"/>
          <w:szCs w:val="24"/>
          <w:lang w:eastAsia="ru-RU"/>
        </w:rPr>
        <w:t xml:space="preserve"> М.Е.).</w:t>
      </w:r>
    </w:p>
    <w:p w:rsidR="006D7081" w:rsidRPr="006D7081" w:rsidRDefault="006D7081" w:rsidP="006D7081">
      <w:pPr>
        <w:spacing w:after="0" w:line="240" w:lineRule="auto"/>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ab/>
      </w:r>
      <w:r w:rsidRPr="006D7081">
        <w:rPr>
          <w:rFonts w:ascii="Times New Roman" w:eastAsia="Times New Roman" w:hAnsi="Times New Roman"/>
          <w:sz w:val="24"/>
          <w:szCs w:val="24"/>
          <w:lang w:eastAsia="ru-RU"/>
        </w:rPr>
        <w:tab/>
      </w:r>
    </w:p>
    <w:p w:rsidR="006D7081" w:rsidRPr="006D7081" w:rsidRDefault="006D7081" w:rsidP="006D7081">
      <w:pPr>
        <w:spacing w:after="0" w:line="240" w:lineRule="auto"/>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Глава Широкоярского сельсовета</w:t>
      </w:r>
    </w:p>
    <w:p w:rsidR="006D7081" w:rsidRPr="006D7081" w:rsidRDefault="006D7081" w:rsidP="006D7081">
      <w:pPr>
        <w:spacing w:after="0" w:line="240" w:lineRule="auto"/>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6D7081">
        <w:rPr>
          <w:rFonts w:ascii="Times New Roman" w:eastAsia="Times New Roman" w:hAnsi="Times New Roman"/>
          <w:sz w:val="24"/>
          <w:szCs w:val="24"/>
          <w:lang w:eastAsia="ru-RU"/>
        </w:rPr>
        <w:t xml:space="preserve">     </w:t>
      </w:r>
      <w:proofErr w:type="spellStart"/>
      <w:r w:rsidRPr="006D7081">
        <w:rPr>
          <w:rFonts w:ascii="Times New Roman" w:eastAsia="Times New Roman" w:hAnsi="Times New Roman"/>
          <w:sz w:val="24"/>
          <w:szCs w:val="24"/>
          <w:lang w:eastAsia="ru-RU"/>
        </w:rPr>
        <w:t>В.С.Орлов</w:t>
      </w:r>
      <w:proofErr w:type="spellEnd"/>
    </w:p>
    <w:p w:rsidR="006D7081" w:rsidRPr="006D7081" w:rsidRDefault="006D7081" w:rsidP="006D7081">
      <w:pPr>
        <w:spacing w:after="0" w:line="240" w:lineRule="auto"/>
        <w:rPr>
          <w:rFonts w:ascii="Times New Roman" w:eastAsia="Times New Roman" w:hAnsi="Times New Roman"/>
          <w:sz w:val="16"/>
          <w:szCs w:val="16"/>
          <w:lang w:eastAsia="ru-RU"/>
        </w:rPr>
      </w:pPr>
    </w:p>
    <w:p w:rsidR="006D7081" w:rsidRPr="006D7081" w:rsidRDefault="006D7081" w:rsidP="006D7081">
      <w:pPr>
        <w:spacing w:after="0" w:line="240" w:lineRule="auto"/>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Председатель Совета депутатов</w:t>
      </w:r>
    </w:p>
    <w:p w:rsidR="006D7081" w:rsidRPr="006D7081" w:rsidRDefault="006D7081" w:rsidP="006D7081">
      <w:pPr>
        <w:spacing w:after="0" w:line="240" w:lineRule="auto"/>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Широкоярского сельсовета</w:t>
      </w:r>
    </w:p>
    <w:p w:rsidR="006D7081" w:rsidRPr="006D7081" w:rsidRDefault="006D7081" w:rsidP="006D7081">
      <w:pPr>
        <w:spacing w:after="0" w:line="240" w:lineRule="auto"/>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6D7081">
        <w:rPr>
          <w:rFonts w:ascii="Times New Roman" w:eastAsia="Times New Roman" w:hAnsi="Times New Roman"/>
          <w:sz w:val="24"/>
          <w:szCs w:val="24"/>
          <w:lang w:eastAsia="ru-RU"/>
        </w:rPr>
        <w:t xml:space="preserve">     </w:t>
      </w:r>
      <w:proofErr w:type="spellStart"/>
      <w:r w:rsidRPr="006D7081">
        <w:rPr>
          <w:rFonts w:ascii="Times New Roman" w:eastAsia="Times New Roman" w:hAnsi="Times New Roman"/>
          <w:sz w:val="24"/>
          <w:szCs w:val="24"/>
          <w:lang w:eastAsia="ru-RU"/>
        </w:rPr>
        <w:t>В.В.Черников</w:t>
      </w:r>
      <w:proofErr w:type="spellEnd"/>
    </w:p>
    <w:p w:rsidR="006D7081" w:rsidRPr="006D7081" w:rsidRDefault="006D7081" w:rsidP="006D7081">
      <w:pPr>
        <w:spacing w:after="0" w:line="240" w:lineRule="auto"/>
        <w:rPr>
          <w:rFonts w:ascii="Times New Roman" w:eastAsia="Times New Roman" w:hAnsi="Times New Roman"/>
          <w:sz w:val="24"/>
          <w:szCs w:val="24"/>
          <w:lang w:eastAsia="ru-RU"/>
        </w:rPr>
      </w:pPr>
    </w:p>
    <w:tbl>
      <w:tblPr>
        <w:tblW w:w="5244" w:type="dxa"/>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4"/>
      </w:tblGrid>
      <w:tr w:rsidR="006D7081" w:rsidRPr="006D7081" w:rsidTr="006D7081">
        <w:tblPrEx>
          <w:tblCellMar>
            <w:top w:w="0" w:type="dxa"/>
            <w:bottom w:w="0" w:type="dxa"/>
          </w:tblCellMar>
        </w:tblPrEx>
        <w:trPr>
          <w:trHeight w:val="540"/>
        </w:trPr>
        <w:tc>
          <w:tcPr>
            <w:tcW w:w="5244" w:type="dxa"/>
            <w:tcBorders>
              <w:top w:val="nil"/>
              <w:left w:val="nil"/>
              <w:bottom w:val="nil"/>
              <w:right w:val="nil"/>
            </w:tcBorders>
          </w:tcPr>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Приложение</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к решению тридцать четвертой сессии Совета депутатов Широкоярского сельсовета</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Мошковского района</w:t>
            </w:r>
            <w:r>
              <w:rPr>
                <w:rFonts w:ascii="Times New Roman" w:eastAsia="Times New Roman" w:hAnsi="Times New Roman"/>
                <w:sz w:val="24"/>
                <w:szCs w:val="24"/>
                <w:lang w:eastAsia="ru-RU"/>
              </w:rPr>
              <w:t xml:space="preserve"> </w:t>
            </w:r>
            <w:r w:rsidRPr="006D7081">
              <w:rPr>
                <w:rFonts w:ascii="Times New Roman" w:eastAsia="Times New Roman" w:hAnsi="Times New Roman"/>
                <w:sz w:val="24"/>
                <w:szCs w:val="24"/>
                <w:lang w:eastAsia="ru-RU"/>
              </w:rPr>
              <w:t>Новосибирской области</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от 24.05.2024 № 185</w:t>
            </w:r>
          </w:p>
        </w:tc>
      </w:tr>
    </w:tbl>
    <w:p w:rsidR="006D7081" w:rsidRPr="006D7081" w:rsidRDefault="006D7081" w:rsidP="006D7081">
      <w:pPr>
        <w:spacing w:after="0" w:line="240" w:lineRule="auto"/>
        <w:jc w:val="right"/>
        <w:rPr>
          <w:rFonts w:ascii="Times New Roman" w:eastAsia="Times New Roman" w:hAnsi="Times New Roman"/>
          <w:sz w:val="24"/>
          <w:szCs w:val="24"/>
          <w:lang w:eastAsia="ru-RU"/>
        </w:rPr>
      </w:pP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Отчет об исполнении бюджета Широкоярского сельсовета</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 xml:space="preserve">Мошковского района Новосибирской области за 2023 год   </w:t>
      </w:r>
    </w:p>
    <w:p w:rsidR="006D7081" w:rsidRPr="006D7081" w:rsidRDefault="006D7081" w:rsidP="006D7081">
      <w:pPr>
        <w:spacing w:after="0" w:line="240" w:lineRule="auto"/>
        <w:rPr>
          <w:rFonts w:ascii="Times New Roman" w:eastAsia="Times New Roman" w:hAnsi="Times New Roman"/>
          <w:sz w:val="16"/>
          <w:szCs w:val="16"/>
          <w:lang w:eastAsia="ru-RU"/>
        </w:rPr>
      </w:pPr>
    </w:p>
    <w:p w:rsidR="006D7081" w:rsidRPr="006D7081" w:rsidRDefault="006D7081" w:rsidP="006D7081">
      <w:pPr>
        <w:spacing w:after="0" w:line="240" w:lineRule="auto"/>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ab/>
        <w:t>1. Утвердить исполнение доходов бюджета Широкоярского сельсовета Мошковского района Новосибирской области за 2023 год согласно приложению 1 к настоящему решению.</w:t>
      </w:r>
    </w:p>
    <w:p w:rsidR="006D7081" w:rsidRPr="006D7081" w:rsidRDefault="006D7081" w:rsidP="006D7081">
      <w:pPr>
        <w:spacing w:after="0" w:line="240" w:lineRule="auto"/>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ab/>
        <w:t>2. Утвердить исполнение расходов бюджета Широкоярского сельсовета Мошковского района Новосибирской области за 2023 год согласно приложению 2 к настоящему решению.</w:t>
      </w:r>
    </w:p>
    <w:p w:rsidR="006D7081" w:rsidRPr="006D7081" w:rsidRDefault="006D7081" w:rsidP="006D7081">
      <w:pPr>
        <w:spacing w:after="0" w:line="240" w:lineRule="auto"/>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lastRenderedPageBreak/>
        <w:tab/>
        <w:t>3. Утвердить исполнение источников финансирования дефицита бюджета Широкоярского сельсовета Мошковского района Новосибирской области за 2023 год согласно приложению 3 к настоящему решению.</w:t>
      </w:r>
    </w:p>
    <w:p w:rsidR="00C7360E" w:rsidRPr="006D7081" w:rsidRDefault="00C7360E" w:rsidP="00B5302C">
      <w:pPr>
        <w:pStyle w:val="1"/>
        <w:jc w:val="center"/>
        <w:rPr>
          <w:sz w:val="16"/>
          <w:szCs w:val="16"/>
          <w:lang w:val="ru-RU" w:eastAsia="ru-RU"/>
        </w:rPr>
      </w:pPr>
    </w:p>
    <w:tbl>
      <w:tblPr>
        <w:tblpPr w:leftFromText="180" w:rightFromText="180" w:vertAnchor="text" w:tblpX="455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tblGrid>
      <w:tr w:rsidR="006D7081" w:rsidRPr="006D7081" w:rsidTr="006D7081">
        <w:tblPrEx>
          <w:tblCellMar>
            <w:top w:w="0" w:type="dxa"/>
            <w:bottom w:w="0" w:type="dxa"/>
          </w:tblCellMar>
        </w:tblPrEx>
        <w:trPr>
          <w:trHeight w:val="360"/>
        </w:trPr>
        <w:tc>
          <w:tcPr>
            <w:tcW w:w="5670" w:type="dxa"/>
            <w:tcBorders>
              <w:top w:val="nil"/>
              <w:left w:val="nil"/>
              <w:bottom w:val="nil"/>
              <w:right w:val="nil"/>
            </w:tcBorders>
          </w:tcPr>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Приложение 1</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к отчету об исполнении бюджета Широкоярского сельсовета</w:t>
            </w:r>
            <w:r>
              <w:rPr>
                <w:rFonts w:ascii="Times New Roman" w:eastAsia="Times New Roman" w:hAnsi="Times New Roman"/>
                <w:sz w:val="24"/>
                <w:szCs w:val="24"/>
                <w:lang w:eastAsia="ru-RU"/>
              </w:rPr>
              <w:t xml:space="preserve"> </w:t>
            </w:r>
            <w:r w:rsidRPr="006D7081">
              <w:rPr>
                <w:rFonts w:ascii="Times New Roman" w:eastAsia="Times New Roman" w:hAnsi="Times New Roman"/>
                <w:sz w:val="24"/>
                <w:szCs w:val="24"/>
                <w:lang w:eastAsia="ru-RU"/>
              </w:rPr>
              <w:t>Мошковского района Новосибирской области за 2023 год</w:t>
            </w:r>
          </w:p>
        </w:tc>
      </w:tr>
    </w:tbl>
    <w:p w:rsidR="006D7081" w:rsidRPr="006D7081" w:rsidRDefault="006D7081" w:rsidP="006D7081">
      <w:pPr>
        <w:spacing w:after="0" w:line="240" w:lineRule="auto"/>
        <w:jc w:val="both"/>
        <w:rPr>
          <w:rFonts w:ascii="Times New Roman" w:eastAsia="Times New Roman" w:hAnsi="Times New Roman"/>
          <w:sz w:val="28"/>
          <w:szCs w:val="28"/>
          <w:lang w:eastAsia="ru-RU"/>
        </w:rPr>
      </w:pPr>
    </w:p>
    <w:p w:rsidR="006D7081" w:rsidRPr="006D7081" w:rsidRDefault="006D7081" w:rsidP="006D7081">
      <w:pPr>
        <w:spacing w:after="0" w:line="240" w:lineRule="auto"/>
        <w:jc w:val="both"/>
        <w:rPr>
          <w:rFonts w:ascii="Times New Roman" w:eastAsia="Times New Roman" w:hAnsi="Times New Roman"/>
          <w:sz w:val="28"/>
          <w:szCs w:val="28"/>
          <w:lang w:eastAsia="ru-RU"/>
        </w:rPr>
      </w:pPr>
    </w:p>
    <w:p w:rsidR="006D7081" w:rsidRPr="006D7081" w:rsidRDefault="006D7081" w:rsidP="006D7081">
      <w:pPr>
        <w:spacing w:after="0" w:line="240" w:lineRule="auto"/>
        <w:jc w:val="both"/>
        <w:rPr>
          <w:rFonts w:ascii="Times New Roman" w:eastAsia="Times New Roman" w:hAnsi="Times New Roman"/>
          <w:sz w:val="28"/>
          <w:szCs w:val="28"/>
          <w:lang w:eastAsia="ru-RU"/>
        </w:rPr>
      </w:pPr>
    </w:p>
    <w:p w:rsidR="006D7081" w:rsidRPr="006D7081" w:rsidRDefault="006D7081" w:rsidP="006D7081">
      <w:pPr>
        <w:spacing w:after="0" w:line="240" w:lineRule="auto"/>
        <w:rPr>
          <w:rFonts w:ascii="Times New Roman" w:eastAsia="Times New Roman" w:hAnsi="Times New Roman"/>
          <w:sz w:val="20"/>
          <w:szCs w:val="20"/>
          <w:lang w:eastAsia="ru-RU"/>
        </w:rPr>
      </w:pPr>
    </w:p>
    <w:p w:rsidR="006D7081" w:rsidRPr="006D7081" w:rsidRDefault="006D7081" w:rsidP="006D7081">
      <w:pPr>
        <w:spacing w:after="0" w:line="240" w:lineRule="auto"/>
        <w:rPr>
          <w:rFonts w:ascii="Times New Roman" w:eastAsia="Times New Roman" w:hAnsi="Times New Roman"/>
          <w:sz w:val="20"/>
          <w:szCs w:val="20"/>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850"/>
        <w:gridCol w:w="2269"/>
        <w:gridCol w:w="1324"/>
        <w:gridCol w:w="1227"/>
        <w:gridCol w:w="135"/>
        <w:gridCol w:w="999"/>
      </w:tblGrid>
      <w:tr w:rsidR="006D7081" w:rsidRPr="006D7081" w:rsidTr="006D7081">
        <w:trPr>
          <w:trHeight w:val="282"/>
        </w:trPr>
        <w:tc>
          <w:tcPr>
            <w:tcW w:w="9457" w:type="dxa"/>
            <w:gridSpan w:val="6"/>
            <w:shd w:val="clear" w:color="auto" w:fill="auto"/>
            <w:noWrap/>
            <w:hideMark/>
          </w:tcPr>
          <w:p w:rsidR="006D7081" w:rsidRPr="006D7081" w:rsidRDefault="006D7081" w:rsidP="006D7081">
            <w:pPr>
              <w:spacing w:after="0" w:line="240" w:lineRule="auto"/>
              <w:jc w:val="center"/>
              <w:rPr>
                <w:rFonts w:ascii="Arial CYR" w:eastAsia="Times New Roman" w:hAnsi="Arial CYR" w:cs="Arial CYR"/>
                <w:b/>
                <w:bCs/>
                <w:sz w:val="16"/>
                <w:szCs w:val="16"/>
                <w:lang w:eastAsia="ru-RU"/>
              </w:rPr>
            </w:pPr>
            <w:r w:rsidRPr="006D7081">
              <w:rPr>
                <w:rFonts w:ascii="Arial CYR" w:eastAsia="Times New Roman" w:hAnsi="Arial CYR" w:cs="Arial CYR"/>
                <w:b/>
                <w:bCs/>
                <w:sz w:val="16"/>
                <w:szCs w:val="16"/>
                <w:lang w:eastAsia="ru-RU"/>
              </w:rPr>
              <w:t>ОТЧЕТ ОБ ИСПОЛНЕНИИ БЮДЖЕТА</w:t>
            </w:r>
          </w:p>
        </w:tc>
        <w:tc>
          <w:tcPr>
            <w:tcW w:w="999" w:type="dxa"/>
            <w:shd w:val="clear" w:color="auto" w:fill="auto"/>
            <w:noWrap/>
            <w:hideMark/>
          </w:tcPr>
          <w:p w:rsidR="006D7081" w:rsidRPr="006D7081" w:rsidRDefault="006D7081" w:rsidP="006D7081">
            <w:pPr>
              <w:spacing w:after="0" w:line="240" w:lineRule="auto"/>
              <w:rPr>
                <w:rFonts w:ascii="Times New Roman" w:eastAsia="Times New Roman" w:hAnsi="Times New Roman"/>
                <w:sz w:val="16"/>
                <w:szCs w:val="16"/>
                <w:lang w:eastAsia="ru-RU"/>
              </w:rPr>
            </w:pPr>
            <w:r w:rsidRPr="006D7081">
              <w:rPr>
                <w:rFonts w:ascii="Times New Roman" w:eastAsia="Times New Roman" w:hAnsi="Times New Roman"/>
                <w:sz w:val="16"/>
                <w:szCs w:val="16"/>
                <w:lang w:eastAsia="ru-RU"/>
              </w:rPr>
              <w:t> </w:t>
            </w:r>
          </w:p>
        </w:tc>
      </w:tr>
      <w:tr w:rsidR="006D7081" w:rsidRPr="006D7081" w:rsidTr="006D7081">
        <w:trPr>
          <w:trHeight w:val="282"/>
        </w:trPr>
        <w:tc>
          <w:tcPr>
            <w:tcW w:w="3652" w:type="dxa"/>
            <w:shd w:val="clear" w:color="auto" w:fill="auto"/>
            <w:noWrap/>
            <w:hideMark/>
          </w:tcPr>
          <w:p w:rsidR="006D7081" w:rsidRPr="006D7081" w:rsidRDefault="006D7081" w:rsidP="006D7081">
            <w:pPr>
              <w:spacing w:after="0" w:line="240" w:lineRule="auto"/>
              <w:rPr>
                <w:rFonts w:ascii="Arial CYR" w:eastAsia="Times New Roman" w:hAnsi="Arial CYR" w:cs="Arial CYR"/>
                <w:b/>
                <w:bCs/>
                <w:sz w:val="16"/>
                <w:szCs w:val="16"/>
                <w:lang w:eastAsia="ru-RU"/>
              </w:rPr>
            </w:pPr>
            <w:r w:rsidRPr="006D7081">
              <w:rPr>
                <w:rFonts w:ascii="Arial CYR" w:eastAsia="Times New Roman" w:hAnsi="Arial CYR" w:cs="Arial CYR"/>
                <w:b/>
                <w:bCs/>
                <w:sz w:val="16"/>
                <w:szCs w:val="16"/>
                <w:lang w:eastAsia="ru-RU"/>
              </w:rPr>
              <w:t> </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b/>
                <w:bCs/>
                <w:sz w:val="16"/>
                <w:szCs w:val="16"/>
                <w:lang w:eastAsia="ru-RU"/>
              </w:rPr>
            </w:pPr>
            <w:r w:rsidRPr="006D7081">
              <w:rPr>
                <w:rFonts w:ascii="Arial CYR" w:eastAsia="Times New Roman" w:hAnsi="Arial CYR" w:cs="Arial CYR"/>
                <w:b/>
                <w:bCs/>
                <w:sz w:val="16"/>
                <w:szCs w:val="16"/>
                <w:lang w:eastAsia="ru-RU"/>
              </w:rPr>
              <w:t> </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b/>
                <w:bCs/>
                <w:sz w:val="16"/>
                <w:szCs w:val="16"/>
                <w:lang w:eastAsia="ru-RU"/>
              </w:rPr>
            </w:pPr>
            <w:r w:rsidRPr="006D7081">
              <w:rPr>
                <w:rFonts w:ascii="Arial CYR" w:eastAsia="Times New Roman" w:hAnsi="Arial CYR" w:cs="Arial CYR"/>
                <w:b/>
                <w:bCs/>
                <w:sz w:val="16"/>
                <w:szCs w:val="16"/>
                <w:lang w:eastAsia="ru-RU"/>
              </w:rPr>
              <w:t> </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b/>
                <w:bCs/>
                <w:sz w:val="16"/>
                <w:szCs w:val="16"/>
                <w:lang w:eastAsia="ru-RU"/>
              </w:rPr>
            </w:pPr>
            <w:r w:rsidRPr="006D7081">
              <w:rPr>
                <w:rFonts w:ascii="Arial CYR" w:eastAsia="Times New Roman" w:hAnsi="Arial CYR" w:cs="Arial CYR"/>
                <w:b/>
                <w:bCs/>
                <w:sz w:val="16"/>
                <w:szCs w:val="16"/>
                <w:lang w:eastAsia="ru-RU"/>
              </w:rPr>
              <w:t> </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b/>
                <w:bCs/>
                <w:sz w:val="16"/>
                <w:szCs w:val="16"/>
                <w:lang w:eastAsia="ru-RU"/>
              </w:rPr>
            </w:pPr>
            <w:r w:rsidRPr="006D7081">
              <w:rPr>
                <w:rFonts w:ascii="Arial CYR" w:eastAsia="Times New Roman" w:hAnsi="Arial CYR" w:cs="Arial CYR"/>
                <w:b/>
                <w:bCs/>
                <w:sz w:val="16"/>
                <w:szCs w:val="16"/>
                <w:lang w:eastAsia="ru-RU"/>
              </w:rPr>
              <w:t> </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КОДЫ</w:t>
            </w:r>
          </w:p>
        </w:tc>
      </w:tr>
      <w:tr w:rsidR="006D7081" w:rsidRPr="006D7081" w:rsidTr="006D7081">
        <w:trPr>
          <w:trHeight w:val="282"/>
        </w:trPr>
        <w:tc>
          <w:tcPr>
            <w:tcW w:w="3652"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3119"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на 1 января 2024 г.</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Форма по ОКУД</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0503117</w:t>
            </w:r>
          </w:p>
        </w:tc>
      </w:tr>
      <w:tr w:rsidR="006D7081" w:rsidRPr="006D7081" w:rsidTr="006D7081">
        <w:trPr>
          <w:trHeight w:val="282"/>
        </w:trPr>
        <w:tc>
          <w:tcPr>
            <w:tcW w:w="3652"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Дата</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01.01.2024</w:t>
            </w:r>
          </w:p>
        </w:tc>
      </w:tr>
      <w:tr w:rsidR="006D7081" w:rsidRPr="006D7081" w:rsidTr="006D7081">
        <w:trPr>
          <w:trHeight w:val="282"/>
        </w:trPr>
        <w:tc>
          <w:tcPr>
            <w:tcW w:w="3652"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Наименование</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по ОКПО</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r>
      <w:tr w:rsidR="006D7081" w:rsidRPr="006D7081" w:rsidTr="006D7081">
        <w:trPr>
          <w:trHeight w:val="452"/>
        </w:trPr>
        <w:tc>
          <w:tcPr>
            <w:tcW w:w="3652"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финансового органа</w:t>
            </w:r>
          </w:p>
        </w:tc>
        <w:tc>
          <w:tcPr>
            <w:tcW w:w="4443" w:type="dxa"/>
            <w:gridSpan w:val="3"/>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администрация Широкоярского сельсовета Мошковского района Новосибирской области</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Глава по БК</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r>
      <w:tr w:rsidR="006D7081" w:rsidRPr="006D7081" w:rsidTr="006D7081">
        <w:trPr>
          <w:trHeight w:val="316"/>
        </w:trPr>
        <w:tc>
          <w:tcPr>
            <w:tcW w:w="3652"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Наименование публично-правового образования </w:t>
            </w:r>
          </w:p>
        </w:tc>
        <w:tc>
          <w:tcPr>
            <w:tcW w:w="4443" w:type="dxa"/>
            <w:gridSpan w:val="3"/>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Бюджет сельских поселений</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по ОКТМО</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50638425</w:t>
            </w:r>
          </w:p>
        </w:tc>
      </w:tr>
      <w:tr w:rsidR="006D7081" w:rsidRPr="006D7081" w:rsidTr="006D7081">
        <w:trPr>
          <w:trHeight w:val="282"/>
        </w:trPr>
        <w:tc>
          <w:tcPr>
            <w:tcW w:w="3652"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Периодичность: месячная, квартальная, годовая</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r>
      <w:tr w:rsidR="006D7081" w:rsidRPr="006D7081" w:rsidTr="006D7081">
        <w:trPr>
          <w:trHeight w:val="282"/>
        </w:trPr>
        <w:tc>
          <w:tcPr>
            <w:tcW w:w="3652"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Единица измерения:  </w:t>
            </w:r>
            <w:proofErr w:type="spellStart"/>
            <w:r w:rsidRPr="006D7081">
              <w:rPr>
                <w:rFonts w:ascii="Arial CYR" w:eastAsia="Times New Roman" w:hAnsi="Arial CYR" w:cs="Arial CYR"/>
                <w:sz w:val="16"/>
                <w:szCs w:val="16"/>
                <w:lang w:eastAsia="ru-RU"/>
              </w:rPr>
              <w:t>руб</w:t>
            </w:r>
            <w:proofErr w:type="spellEnd"/>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по ОКЕИ</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383</w:t>
            </w:r>
          </w:p>
        </w:tc>
      </w:tr>
      <w:tr w:rsidR="006D7081" w:rsidRPr="006D7081" w:rsidTr="006D7081">
        <w:trPr>
          <w:trHeight w:val="282"/>
        </w:trPr>
        <w:tc>
          <w:tcPr>
            <w:tcW w:w="10456" w:type="dxa"/>
            <w:gridSpan w:val="7"/>
            <w:shd w:val="clear" w:color="auto" w:fill="auto"/>
            <w:noWrap/>
            <w:hideMark/>
          </w:tcPr>
          <w:p w:rsidR="006D7081" w:rsidRPr="006D7081" w:rsidRDefault="006D7081" w:rsidP="006D7081">
            <w:pPr>
              <w:spacing w:after="0" w:line="240" w:lineRule="auto"/>
              <w:rPr>
                <w:rFonts w:ascii="Arial CYR" w:eastAsia="Times New Roman" w:hAnsi="Arial CYR" w:cs="Arial CYR"/>
                <w:b/>
                <w:bCs/>
                <w:sz w:val="16"/>
                <w:szCs w:val="16"/>
                <w:lang w:eastAsia="ru-RU"/>
              </w:rPr>
            </w:pPr>
            <w:r w:rsidRPr="006D7081">
              <w:rPr>
                <w:rFonts w:ascii="Arial CYR" w:eastAsia="Times New Roman" w:hAnsi="Arial CYR" w:cs="Arial CYR"/>
                <w:b/>
                <w:bCs/>
                <w:sz w:val="16"/>
                <w:szCs w:val="16"/>
                <w:lang w:eastAsia="ru-RU"/>
              </w:rPr>
              <w:t xml:space="preserve">                                 1. Доходы бюджета</w:t>
            </w:r>
          </w:p>
        </w:tc>
      </w:tr>
      <w:tr w:rsidR="006D7081" w:rsidRPr="006D7081" w:rsidTr="006D7081">
        <w:trPr>
          <w:trHeight w:val="258"/>
        </w:trPr>
        <w:tc>
          <w:tcPr>
            <w:tcW w:w="3652" w:type="dxa"/>
            <w:vMerge w:val="restart"/>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Наименование показателя</w:t>
            </w:r>
          </w:p>
        </w:tc>
        <w:tc>
          <w:tcPr>
            <w:tcW w:w="850" w:type="dxa"/>
            <w:vMerge w:val="restart"/>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Код строки</w:t>
            </w:r>
          </w:p>
        </w:tc>
        <w:tc>
          <w:tcPr>
            <w:tcW w:w="2269" w:type="dxa"/>
            <w:vMerge w:val="restart"/>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Код дохода по бюджетной классификации</w:t>
            </w:r>
          </w:p>
        </w:tc>
        <w:tc>
          <w:tcPr>
            <w:tcW w:w="1324" w:type="dxa"/>
            <w:vMerge w:val="restart"/>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Утвержденные бюджетные назначения</w:t>
            </w:r>
          </w:p>
        </w:tc>
        <w:tc>
          <w:tcPr>
            <w:tcW w:w="1227" w:type="dxa"/>
            <w:vMerge w:val="restart"/>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Исполнено</w:t>
            </w:r>
          </w:p>
        </w:tc>
        <w:tc>
          <w:tcPr>
            <w:tcW w:w="1134" w:type="dxa"/>
            <w:gridSpan w:val="2"/>
            <w:vMerge w:val="restart"/>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Неисполненные назначения</w:t>
            </w:r>
          </w:p>
        </w:tc>
      </w:tr>
      <w:tr w:rsidR="006D7081" w:rsidRPr="006D7081" w:rsidTr="006D7081">
        <w:trPr>
          <w:trHeight w:val="242"/>
        </w:trPr>
        <w:tc>
          <w:tcPr>
            <w:tcW w:w="3652" w:type="dxa"/>
            <w:vMerge/>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p>
        </w:tc>
        <w:tc>
          <w:tcPr>
            <w:tcW w:w="850" w:type="dxa"/>
            <w:vMerge/>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p>
        </w:tc>
        <w:tc>
          <w:tcPr>
            <w:tcW w:w="2269" w:type="dxa"/>
            <w:vMerge/>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p>
        </w:tc>
        <w:tc>
          <w:tcPr>
            <w:tcW w:w="1324" w:type="dxa"/>
            <w:vMerge/>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p>
        </w:tc>
        <w:tc>
          <w:tcPr>
            <w:tcW w:w="1227" w:type="dxa"/>
            <w:vMerge/>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p>
        </w:tc>
        <w:tc>
          <w:tcPr>
            <w:tcW w:w="1134" w:type="dxa"/>
            <w:gridSpan w:val="2"/>
            <w:vMerge/>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p>
        </w:tc>
      </w:tr>
      <w:tr w:rsidR="006D7081" w:rsidRPr="006D7081" w:rsidTr="006D7081">
        <w:trPr>
          <w:trHeight w:val="184"/>
        </w:trPr>
        <w:tc>
          <w:tcPr>
            <w:tcW w:w="3652" w:type="dxa"/>
            <w:vMerge/>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p>
        </w:tc>
        <w:tc>
          <w:tcPr>
            <w:tcW w:w="850" w:type="dxa"/>
            <w:vMerge/>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p>
        </w:tc>
        <w:tc>
          <w:tcPr>
            <w:tcW w:w="2269" w:type="dxa"/>
            <w:vMerge/>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p>
        </w:tc>
        <w:tc>
          <w:tcPr>
            <w:tcW w:w="1324" w:type="dxa"/>
            <w:vMerge/>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p>
        </w:tc>
        <w:tc>
          <w:tcPr>
            <w:tcW w:w="1227" w:type="dxa"/>
            <w:vMerge/>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p>
        </w:tc>
        <w:tc>
          <w:tcPr>
            <w:tcW w:w="1134" w:type="dxa"/>
            <w:gridSpan w:val="2"/>
            <w:vMerge/>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p>
        </w:tc>
      </w:tr>
      <w:tr w:rsidR="006D7081" w:rsidRPr="006D7081" w:rsidTr="006D7081">
        <w:trPr>
          <w:trHeight w:val="286"/>
        </w:trPr>
        <w:tc>
          <w:tcPr>
            <w:tcW w:w="3652"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4</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6</w:t>
            </w:r>
          </w:p>
        </w:tc>
      </w:tr>
      <w:tr w:rsidR="006D7081" w:rsidRPr="006D7081" w:rsidTr="006D7081">
        <w:trPr>
          <w:trHeight w:val="347"/>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Доходы бюджета - всего</w:t>
            </w:r>
          </w:p>
        </w:tc>
        <w:tc>
          <w:tcPr>
            <w:tcW w:w="850"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x</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11 355 905,20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11 272 651,69</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120 156,16</w:t>
            </w:r>
          </w:p>
        </w:tc>
      </w:tr>
      <w:tr w:rsidR="006D7081" w:rsidRPr="006D7081" w:rsidTr="006D7081">
        <w:trPr>
          <w:trHeight w:val="29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в том числе:</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w:t>
            </w:r>
          </w:p>
        </w:tc>
      </w:tr>
      <w:tr w:rsidR="006D7081" w:rsidRPr="006D7081" w:rsidTr="006D7081">
        <w:trPr>
          <w:trHeight w:val="28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НАЛОГОВЫЕ И НЕНАЛОГОВЫЕ ДОХОДЫ</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000 1 00 00000 00 0000 000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2 726 500,00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2 643 246,49</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120 156,16</w:t>
            </w:r>
          </w:p>
        </w:tc>
      </w:tr>
      <w:tr w:rsidR="006D7081" w:rsidRPr="006D7081" w:rsidTr="006D7081">
        <w:trPr>
          <w:trHeight w:val="28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НАЛОГИ НА ПРИБЫЛЬ, ДОХОДЫ</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000 1 01 00000 00 0000 000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472 904,80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486 914,89</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28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Налог на доходы физических лиц</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000 1 01 02000 01 0000 110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472 904,80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486 914,89</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1318"/>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000 1 01 02010 01 0000 110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470 000,00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484 010,09</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1535"/>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000 1 01 02020 01 0000 110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100,00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66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000 1 01 02030 01 0000 110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2 804,80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2 804,80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НАЛОГИ НА ТОВАРЫ (РАБОТЫ, УСЛУГИ), РЕАЛИЗУЕМЫЕ НА ТЕРРИТОРИИ РОССИЙСКОЙ ФЕДЕРАЦИИ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000 1 03 00000 00 0000 000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955 000,00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975 531,67</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2 359,99</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Акцизы по подакцизным товарам (продукции), производимым на территории Российской Федерации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000 1 03 02000 01 0000 110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955 000,00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975 531,67</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2 359,99</w:t>
            </w:r>
          </w:p>
        </w:tc>
      </w:tr>
      <w:tr w:rsidR="006D7081" w:rsidRPr="006D7081" w:rsidTr="006D7081">
        <w:trPr>
          <w:trHeight w:val="1101"/>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lastRenderedPageBreak/>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000 1 03 02230 01 0000 110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505 000,00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505 476,15</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1753"/>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000 1 03 02231 01 0000 110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505 000,00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505 476,15</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1318"/>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от уплаты акцизов на моторные масла для дизельных и (или) карбюраторных (</w:t>
            </w:r>
            <w:proofErr w:type="spellStart"/>
            <w:r w:rsidRPr="006D7081">
              <w:rPr>
                <w:rFonts w:ascii="Arial CYR" w:eastAsia="Times New Roman" w:hAnsi="Arial CYR" w:cs="Arial CYR"/>
                <w:sz w:val="16"/>
                <w:szCs w:val="16"/>
                <w:lang w:eastAsia="ru-RU"/>
              </w:rPr>
              <w:t>инжекторных</w:t>
            </w:r>
            <w:proofErr w:type="spellEnd"/>
            <w:r w:rsidRPr="006D7081">
              <w:rPr>
                <w:rFonts w:ascii="Arial CYR" w:eastAsia="Times New Roman" w:hAnsi="Arial CYR" w:cs="Arial CYR"/>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000 1 03 02240 01 0000 110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2 640,01</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2 359,99</w:t>
            </w:r>
          </w:p>
        </w:tc>
      </w:tr>
      <w:tr w:rsidR="006D7081" w:rsidRPr="006D7081" w:rsidTr="006D7081">
        <w:trPr>
          <w:trHeight w:val="1753"/>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от уплаты акцизов на моторные масла для дизельных и (или) карбюраторных (</w:t>
            </w:r>
            <w:proofErr w:type="spellStart"/>
            <w:r w:rsidRPr="006D7081">
              <w:rPr>
                <w:rFonts w:ascii="Arial CYR" w:eastAsia="Times New Roman" w:hAnsi="Arial CYR" w:cs="Arial CYR"/>
                <w:sz w:val="16"/>
                <w:szCs w:val="16"/>
                <w:lang w:eastAsia="ru-RU"/>
              </w:rPr>
              <w:t>инжекторных</w:t>
            </w:r>
            <w:proofErr w:type="spellEnd"/>
            <w:r w:rsidRPr="006D7081">
              <w:rPr>
                <w:rFonts w:ascii="Arial CYR" w:eastAsia="Times New Roman" w:hAnsi="Arial CYR" w:cs="Arial CYR"/>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000 1 03 02241 01 0000 110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2 640,01</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2 359,99</w:t>
            </w:r>
          </w:p>
        </w:tc>
      </w:tr>
      <w:tr w:rsidR="006D7081" w:rsidRPr="006D7081" w:rsidTr="006D7081">
        <w:trPr>
          <w:trHeight w:val="1101"/>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000 1 03 02250 01 0000 110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500 000,00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522 449,02</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1753"/>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000 1 03 02251 01 0000 110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500 000,00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522 449,02</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1101"/>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000 1 03 02260 01 0000 110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-55 000,00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-55 033,51</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1753"/>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000 1 03 02261 01 0000 110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-55 000,00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-55 033,51</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28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НАЛОГИ НА ИМУЩЕСТВО</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000 1 06 00000 00 0000 000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934 677,67</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816 881,50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117 796,17</w:t>
            </w:r>
          </w:p>
        </w:tc>
      </w:tr>
      <w:tr w:rsidR="006D7081" w:rsidRPr="006D7081" w:rsidTr="006D7081">
        <w:trPr>
          <w:trHeight w:val="28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Налог на имущество физических лиц</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000 1 06 01000 00 0000 110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80 000,00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78 724,58</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1 275,42</w:t>
            </w:r>
          </w:p>
        </w:tc>
      </w:tr>
      <w:tr w:rsidR="006D7081" w:rsidRPr="006D7081" w:rsidTr="006D7081">
        <w:trPr>
          <w:trHeight w:val="66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000 1 06 01030 10 0000 110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80 000,00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78 724,58</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1 275,42</w:t>
            </w:r>
          </w:p>
        </w:tc>
      </w:tr>
      <w:tr w:rsidR="006D7081" w:rsidRPr="006D7081" w:rsidTr="006D7081">
        <w:trPr>
          <w:trHeight w:val="28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lastRenderedPageBreak/>
              <w:t xml:space="preserve">  Земельный налог</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000 1 06 06000 00 0000 110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854 677,67</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738 156,92</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116 520,75</w:t>
            </w:r>
          </w:p>
        </w:tc>
      </w:tr>
      <w:tr w:rsidR="006D7081" w:rsidRPr="006D7081" w:rsidTr="006D7081">
        <w:trPr>
          <w:trHeight w:val="28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Земельный налог с организаций</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000 1 06 06030 00 0000 110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574 677,67</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468 275,22</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106 402,45</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Земельный налог с организаций, обладающих земельным участком, расположенным в границах сельских поселений</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000 1 06 06033 10 0000 110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574 677,67</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468 275,22</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106 402,45</w:t>
            </w:r>
          </w:p>
        </w:tc>
      </w:tr>
      <w:tr w:rsidR="006D7081" w:rsidRPr="006D7081" w:rsidTr="006D7081">
        <w:trPr>
          <w:trHeight w:val="28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Земельный налог с физических лиц</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000 1 06 06040 00 0000 110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280 000,00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269 881,70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10 118,30</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Земельный налог с физических лиц, обладающих земельным участком, расположенным в границах сельских поселений</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000 1 06 06043 10 0000 110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280 000,00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269 881,70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10 118,30</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ЗАДОЛЖЕННОСТЬ И ПЕРЕРАСЧЕТЫ ПО ОТМЕНЕННЫМ НАЛОГАМ, СБОРАМ И ИНЫМ ОБЯЗАТЕЛЬНЫМ ПЛАТЕЖАМ</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000 1 09 00000 00 0000 000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0,90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28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Налоги на имущество</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000 1 09 04000 00 0000 110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0,90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Земельный налог (по обязательствам, возникшим до 1 января 2006 года)</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000 1 09 04050 00 0000 110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0,90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Земельный налог (по обязательствам, возникшим до 1 января 2006 года), мобилизуемый на территориях сельских поселений</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000 1 09 04053 10 0000 110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0,90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66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ОТ ИСПОЛЬЗОВАНИЯ ИМУЩЕСТВА, НАХОДЯЩЕГОСЯ В ГОСУДАРСТВЕННОЙ И МУНИЦИПАЛЬНОЙ СОБСТВЕННОСТИ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000 1 11 00000 00 0000 000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327 492,64</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327 492,64</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1318"/>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000 1 11 05000 00 0000 120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327 492,64</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327 492,64</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1318"/>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000 1 11 05030 00 0000 120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327 492,64</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327 492,64</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1101"/>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000 1 11 05035 10 0000 120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327 492,64</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327 492,64</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ОТ ОКАЗАНИЯ ПЛАТНЫХ УСЛУГ И КОМПЕНСАЦИИ ЗАТРАТ ГОСУДАРСТВА</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000 1 13 00000 00 0000 000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36 424,89</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36 424,89</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28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от компенсации затрат государства</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000 1 13 02000 00 0000 130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36 424,89</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36 424,89</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поступающие в порядке возмещения расходов, понесенных в связи с эксплуатацией имущества</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000 1 13 02060 00 0000 130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36 424,89</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36 424,89</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66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Доходы, поступающие в порядке возмещения расходов, понесенных в связи с эксплуатацией имущества сельских поселений</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000 1 13 02065 10 0000 130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36 424,89</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36 424,89</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28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БЕЗВОЗМЕЗДНЫЕ ПОСТУПЛЕНИЯ</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000 2 00 00000 00 0000 000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8 629 405,20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8 629 405,20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БЕЗВОЗМЕЗДНЫЕ ПОСТУПЛЕНИЯ ОТ ДРУГИХ БЮДЖЕТОВ БЮДЖЕТНОЙ СИСТЕМЫ РОССИЙСКОЙ ФЕДЕРАЦИИ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000 2 02 00000 00 0000 000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8 629 405,20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8 629 405,20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Дотации бюджетам бюджетной системы Российской Федерации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000 2 02 10000 00 0000 150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7 106 700,00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7 106 700,00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66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Дотации на выравнивание бюджетной обеспеченности из бюджетов муниципальных районов, городских округов с внутригородским делением</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000 2 02 16001 00 0000 150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7 106 700,00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7 106 700,00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66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Дотации бюджетам сельских поселений на выравнивание бюджетной обеспеченности из бюджетов муниципальных районов</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000 2 02 16001 10 0000 150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7 106 700,00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7 106 700,00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lastRenderedPageBreak/>
              <w:t xml:space="preserve">  Субвенции бюджетам бюджетной системы Российской Федерации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000 2 02 30000 00 0000 150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138 515,20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138 515,20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Субвенции местным бюджетам на выполнение передаваемых полномочий субъектов Российской Федерации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000 2 02 30024 00 0000 150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100,00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Субвенции бюджетам сельских поселений на выполнение передаваемых полномочий субъектов Российской Федерации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000 2 02 30024 10 0000 150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100,00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66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000 2 02 35118 00 0000 150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138 415,20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138 415,20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883"/>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000 2 02 35118 10 0000 150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138 415,20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138 415,20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286"/>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Иные межбюджетные трансферты</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000 2 02 40000 00 0000 150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1 384 190,00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1 384 190,00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883"/>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000 2 02 40014 00 0000 150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1 132 190,00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1 132 190,00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1101"/>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000 2 02 40014 10 0000 150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1 132 190,00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1 132 190,00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Прочие межбюджетные трансферты, передаваемые бюджетам</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000 2 02 49999 00 0000 150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252 000,00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252 000,00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r w:rsidR="006D7081" w:rsidRPr="006D7081" w:rsidTr="006D7081">
        <w:trPr>
          <w:trHeight w:val="449"/>
        </w:trPr>
        <w:tc>
          <w:tcPr>
            <w:tcW w:w="3652" w:type="dxa"/>
            <w:shd w:val="clear" w:color="auto" w:fill="auto"/>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 xml:space="preserve">  Прочие межбюджетные трансферты, передаваемые бюджетам сельских поселений</w:t>
            </w:r>
          </w:p>
        </w:tc>
        <w:tc>
          <w:tcPr>
            <w:tcW w:w="850"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010</w:t>
            </w:r>
          </w:p>
        </w:tc>
        <w:tc>
          <w:tcPr>
            <w:tcW w:w="2269"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000 2 02 49999 10 0000 150</w:t>
            </w:r>
          </w:p>
        </w:tc>
        <w:tc>
          <w:tcPr>
            <w:tcW w:w="1324"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252 000,00</w:t>
            </w:r>
          </w:p>
        </w:tc>
        <w:tc>
          <w:tcPr>
            <w:tcW w:w="1227" w:type="dxa"/>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252 000,00</w:t>
            </w:r>
          </w:p>
        </w:tc>
        <w:tc>
          <w:tcPr>
            <w:tcW w:w="1134" w:type="dxa"/>
            <w:gridSpan w:val="2"/>
            <w:shd w:val="clear" w:color="auto" w:fill="auto"/>
            <w:noWrap/>
            <w:hideMark/>
          </w:tcPr>
          <w:p w:rsidR="006D7081" w:rsidRPr="006D7081" w:rsidRDefault="006D7081" w:rsidP="006D7081">
            <w:pPr>
              <w:spacing w:after="0" w:line="240" w:lineRule="auto"/>
              <w:rPr>
                <w:rFonts w:ascii="Arial CYR" w:eastAsia="Times New Roman" w:hAnsi="Arial CYR" w:cs="Arial CYR"/>
                <w:sz w:val="16"/>
                <w:szCs w:val="16"/>
                <w:lang w:eastAsia="ru-RU"/>
              </w:rPr>
            </w:pPr>
            <w:r w:rsidRPr="006D7081">
              <w:rPr>
                <w:rFonts w:ascii="Arial CYR" w:eastAsia="Times New Roman" w:hAnsi="Arial CYR" w:cs="Arial CYR"/>
                <w:sz w:val="16"/>
                <w:szCs w:val="16"/>
                <w:lang w:eastAsia="ru-RU"/>
              </w:rPr>
              <w:t>-</w:t>
            </w:r>
          </w:p>
        </w:tc>
      </w:tr>
    </w:tbl>
    <w:p w:rsidR="006D7081" w:rsidRPr="006D7081" w:rsidRDefault="006D7081" w:rsidP="006D7081">
      <w:pPr>
        <w:spacing w:after="0" w:line="240" w:lineRule="auto"/>
        <w:rPr>
          <w:rFonts w:ascii="Times New Roman" w:eastAsia="Times New Roman" w:hAnsi="Times New Roman"/>
          <w:sz w:val="20"/>
          <w:szCs w:val="20"/>
          <w:lang w:eastAsia="ru-RU"/>
        </w:rPr>
      </w:pPr>
    </w:p>
    <w:tbl>
      <w:tblPr>
        <w:tblpPr w:leftFromText="180" w:rightFromText="180" w:vertAnchor="text" w:tblpX="4977"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7"/>
      </w:tblGrid>
      <w:tr w:rsidR="006D7081" w:rsidRPr="006D7081" w:rsidTr="006D7081">
        <w:tblPrEx>
          <w:tblCellMar>
            <w:top w:w="0" w:type="dxa"/>
            <w:bottom w:w="0" w:type="dxa"/>
          </w:tblCellMar>
        </w:tblPrEx>
        <w:trPr>
          <w:trHeight w:val="360"/>
        </w:trPr>
        <w:tc>
          <w:tcPr>
            <w:tcW w:w="5227" w:type="dxa"/>
            <w:tcBorders>
              <w:top w:val="nil"/>
              <w:left w:val="nil"/>
              <w:bottom w:val="nil"/>
              <w:right w:val="nil"/>
            </w:tcBorders>
          </w:tcPr>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Приложение 2</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к отчету об исполнении бюджета Широкоярского сельсовета</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6D7081">
              <w:rPr>
                <w:rFonts w:ascii="Times New Roman" w:eastAsia="Times New Roman" w:hAnsi="Times New Roman"/>
                <w:sz w:val="24"/>
                <w:szCs w:val="24"/>
                <w:lang w:eastAsia="ru-RU"/>
              </w:rPr>
              <w:t>за 2023 год</w:t>
            </w:r>
          </w:p>
        </w:tc>
      </w:tr>
    </w:tbl>
    <w:p w:rsidR="006D7081" w:rsidRPr="006D7081" w:rsidRDefault="006D7081" w:rsidP="006D7081">
      <w:pPr>
        <w:spacing w:after="0" w:line="240" w:lineRule="auto"/>
        <w:rPr>
          <w:rFonts w:ascii="Times New Roman" w:eastAsia="Times New Roman" w:hAnsi="Times New Roman"/>
          <w:sz w:val="20"/>
          <w:szCs w:val="20"/>
          <w:lang w:eastAsia="ru-RU"/>
        </w:rPr>
      </w:pPr>
    </w:p>
    <w:p w:rsidR="006D7081" w:rsidRPr="006D7081" w:rsidRDefault="006D7081" w:rsidP="006D7081">
      <w:pPr>
        <w:spacing w:after="0" w:line="240" w:lineRule="auto"/>
        <w:rPr>
          <w:rFonts w:ascii="Times New Roman" w:eastAsia="Times New Roman" w:hAnsi="Times New Roman"/>
          <w:sz w:val="20"/>
          <w:szCs w:val="20"/>
          <w:lang w:eastAsia="ru-RU"/>
        </w:rPr>
      </w:pPr>
    </w:p>
    <w:p w:rsidR="006D7081" w:rsidRPr="006D7081" w:rsidRDefault="006D7081" w:rsidP="006D7081">
      <w:pPr>
        <w:spacing w:after="0" w:line="240" w:lineRule="auto"/>
        <w:rPr>
          <w:rFonts w:ascii="Times New Roman" w:eastAsia="Times New Roman" w:hAnsi="Times New Roman"/>
          <w:sz w:val="20"/>
          <w:szCs w:val="20"/>
          <w:lang w:eastAsia="ru-RU"/>
        </w:rPr>
      </w:pPr>
    </w:p>
    <w:p w:rsidR="006D7081" w:rsidRPr="006D7081" w:rsidRDefault="006D7081" w:rsidP="006D7081">
      <w:pPr>
        <w:spacing w:after="0" w:line="240" w:lineRule="auto"/>
        <w:rPr>
          <w:rFonts w:ascii="Times New Roman" w:eastAsia="Times New Roman" w:hAnsi="Times New Roman"/>
          <w:sz w:val="20"/>
          <w:szCs w:val="20"/>
          <w:lang w:eastAsia="ru-RU"/>
        </w:rPr>
      </w:pPr>
    </w:p>
    <w:p w:rsidR="006D7081" w:rsidRPr="006D7081" w:rsidRDefault="006D7081" w:rsidP="006D7081">
      <w:pPr>
        <w:spacing w:after="0" w:line="240" w:lineRule="auto"/>
        <w:rPr>
          <w:rFonts w:ascii="Times New Roman" w:eastAsia="Times New Roman" w:hAnsi="Times New Roman"/>
          <w:sz w:val="20"/>
          <w:szCs w:val="20"/>
          <w:lang w:eastAsia="ru-RU"/>
        </w:rPr>
      </w:pPr>
    </w:p>
    <w:p w:rsidR="006D7081" w:rsidRPr="006D7081" w:rsidRDefault="006D7081" w:rsidP="006D7081">
      <w:pPr>
        <w:spacing w:after="0" w:line="240" w:lineRule="auto"/>
        <w:rPr>
          <w:rFonts w:ascii="Times New Roman" w:eastAsia="Times New Roman" w:hAnsi="Times New Roman"/>
          <w:sz w:val="20"/>
          <w:szCs w:val="20"/>
          <w:lang w:eastAsia="ru-RU"/>
        </w:rPr>
      </w:pPr>
    </w:p>
    <w:tbl>
      <w:tblPr>
        <w:tblW w:w="10348" w:type="dxa"/>
        <w:tblInd w:w="108" w:type="dxa"/>
        <w:tblLayout w:type="fixed"/>
        <w:tblLook w:val="04A0" w:firstRow="1" w:lastRow="0" w:firstColumn="1" w:lastColumn="0" w:noHBand="0" w:noVBand="1"/>
      </w:tblPr>
      <w:tblGrid>
        <w:gridCol w:w="3544"/>
        <w:gridCol w:w="851"/>
        <w:gridCol w:w="2268"/>
        <w:gridCol w:w="1324"/>
        <w:gridCol w:w="1227"/>
        <w:gridCol w:w="1134"/>
      </w:tblGrid>
      <w:tr w:rsidR="006D7081" w:rsidRPr="006D7081" w:rsidTr="006D7081">
        <w:trPr>
          <w:trHeight w:val="282"/>
        </w:trPr>
        <w:tc>
          <w:tcPr>
            <w:tcW w:w="9214" w:type="dxa"/>
            <w:gridSpan w:val="5"/>
            <w:tcBorders>
              <w:top w:val="nil"/>
              <w:left w:val="nil"/>
              <w:bottom w:val="nil"/>
              <w:right w:val="nil"/>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b/>
                <w:bCs/>
                <w:color w:val="000000"/>
                <w:sz w:val="16"/>
                <w:szCs w:val="16"/>
                <w:lang w:eastAsia="ru-RU"/>
              </w:rPr>
            </w:pPr>
            <w:r w:rsidRPr="006D7081">
              <w:rPr>
                <w:rFonts w:ascii="Arial CYR" w:eastAsia="Times New Roman" w:hAnsi="Arial CYR" w:cs="Arial CYR"/>
                <w:b/>
                <w:bCs/>
                <w:color w:val="000000"/>
                <w:sz w:val="16"/>
                <w:szCs w:val="16"/>
                <w:lang w:eastAsia="ru-RU"/>
              </w:rPr>
              <w:t xml:space="preserve">                                              2. Расходы бюджета</w:t>
            </w:r>
          </w:p>
        </w:tc>
        <w:tc>
          <w:tcPr>
            <w:tcW w:w="1134" w:type="dxa"/>
            <w:tcBorders>
              <w:top w:val="nil"/>
              <w:left w:val="nil"/>
              <w:bottom w:val="nil"/>
              <w:right w:val="nil"/>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Форма 0503117  с.2</w:t>
            </w:r>
          </w:p>
        </w:tc>
      </w:tr>
      <w:tr w:rsidR="006D7081" w:rsidRPr="006D7081" w:rsidTr="006D7081">
        <w:trPr>
          <w:trHeight w:val="282"/>
        </w:trPr>
        <w:tc>
          <w:tcPr>
            <w:tcW w:w="3544" w:type="dxa"/>
            <w:tcBorders>
              <w:top w:val="nil"/>
              <w:left w:val="nil"/>
              <w:bottom w:val="single" w:sz="4" w:space="0" w:color="000000"/>
              <w:right w:val="nil"/>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b/>
                <w:bCs/>
                <w:color w:val="000000"/>
                <w:sz w:val="16"/>
                <w:szCs w:val="16"/>
                <w:lang w:eastAsia="ru-RU"/>
              </w:rPr>
            </w:pPr>
            <w:r w:rsidRPr="006D7081">
              <w:rPr>
                <w:rFonts w:ascii="Arial CYR" w:eastAsia="Times New Roman" w:hAnsi="Arial CYR" w:cs="Arial CYR"/>
                <w:b/>
                <w:bCs/>
                <w:color w:val="000000"/>
                <w:sz w:val="16"/>
                <w:szCs w:val="16"/>
                <w:lang w:eastAsia="ru-RU"/>
              </w:rPr>
              <w:t> </w:t>
            </w:r>
          </w:p>
        </w:tc>
        <w:tc>
          <w:tcPr>
            <w:tcW w:w="851" w:type="dxa"/>
            <w:tcBorders>
              <w:top w:val="nil"/>
              <w:left w:val="nil"/>
              <w:bottom w:val="single" w:sz="4" w:space="0" w:color="000000"/>
              <w:right w:val="nil"/>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b/>
                <w:bCs/>
                <w:color w:val="000000"/>
                <w:sz w:val="16"/>
                <w:szCs w:val="16"/>
                <w:lang w:eastAsia="ru-RU"/>
              </w:rPr>
            </w:pPr>
            <w:r w:rsidRPr="006D7081">
              <w:rPr>
                <w:rFonts w:ascii="Arial CYR" w:eastAsia="Times New Roman" w:hAnsi="Arial CYR" w:cs="Arial CYR"/>
                <w:b/>
                <w:bCs/>
                <w:color w:val="000000"/>
                <w:sz w:val="16"/>
                <w:szCs w:val="16"/>
                <w:lang w:eastAsia="ru-RU"/>
              </w:rPr>
              <w:t> </w:t>
            </w:r>
          </w:p>
        </w:tc>
        <w:tc>
          <w:tcPr>
            <w:tcW w:w="2268" w:type="dxa"/>
            <w:tcBorders>
              <w:top w:val="nil"/>
              <w:left w:val="nil"/>
              <w:bottom w:val="single" w:sz="4" w:space="0" w:color="000000"/>
              <w:right w:val="nil"/>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b/>
                <w:bCs/>
                <w:color w:val="000000"/>
                <w:sz w:val="16"/>
                <w:szCs w:val="16"/>
                <w:lang w:eastAsia="ru-RU"/>
              </w:rPr>
            </w:pPr>
            <w:r w:rsidRPr="006D7081">
              <w:rPr>
                <w:rFonts w:ascii="Arial CYR" w:eastAsia="Times New Roman" w:hAnsi="Arial CYR" w:cs="Arial CYR"/>
                <w:b/>
                <w:bCs/>
                <w:color w:val="000000"/>
                <w:sz w:val="16"/>
                <w:szCs w:val="16"/>
                <w:lang w:eastAsia="ru-RU"/>
              </w:rPr>
              <w:t> </w:t>
            </w:r>
          </w:p>
        </w:tc>
        <w:tc>
          <w:tcPr>
            <w:tcW w:w="1324" w:type="dxa"/>
            <w:tcBorders>
              <w:top w:val="nil"/>
              <w:left w:val="nil"/>
              <w:bottom w:val="single" w:sz="4" w:space="0" w:color="000000"/>
              <w:right w:val="nil"/>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b/>
                <w:bCs/>
                <w:color w:val="000000"/>
                <w:sz w:val="16"/>
                <w:szCs w:val="16"/>
                <w:lang w:eastAsia="ru-RU"/>
              </w:rPr>
            </w:pPr>
            <w:r w:rsidRPr="006D7081">
              <w:rPr>
                <w:rFonts w:ascii="Arial CYR" w:eastAsia="Times New Roman" w:hAnsi="Arial CYR" w:cs="Arial CYR"/>
                <w:b/>
                <w:bCs/>
                <w:color w:val="000000"/>
                <w:sz w:val="16"/>
                <w:szCs w:val="16"/>
                <w:lang w:eastAsia="ru-RU"/>
              </w:rPr>
              <w:t> </w:t>
            </w:r>
          </w:p>
        </w:tc>
        <w:tc>
          <w:tcPr>
            <w:tcW w:w="1227" w:type="dxa"/>
            <w:tcBorders>
              <w:top w:val="nil"/>
              <w:left w:val="nil"/>
              <w:bottom w:val="single" w:sz="4" w:space="0" w:color="000000"/>
              <w:right w:val="nil"/>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b/>
                <w:bCs/>
                <w:color w:val="000000"/>
                <w:sz w:val="16"/>
                <w:szCs w:val="16"/>
                <w:lang w:eastAsia="ru-RU"/>
              </w:rPr>
            </w:pPr>
            <w:r w:rsidRPr="006D7081">
              <w:rPr>
                <w:rFonts w:ascii="Arial CYR" w:eastAsia="Times New Roman" w:hAnsi="Arial CYR" w:cs="Arial CYR"/>
                <w:b/>
                <w:bCs/>
                <w:color w:val="000000"/>
                <w:sz w:val="16"/>
                <w:szCs w:val="16"/>
                <w:lang w:eastAsia="ru-RU"/>
              </w:rPr>
              <w:t> </w:t>
            </w:r>
          </w:p>
        </w:tc>
        <w:tc>
          <w:tcPr>
            <w:tcW w:w="1134" w:type="dxa"/>
            <w:tcBorders>
              <w:top w:val="nil"/>
              <w:left w:val="nil"/>
              <w:bottom w:val="single" w:sz="4" w:space="0" w:color="000000"/>
              <w:right w:val="nil"/>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b/>
                <w:bCs/>
                <w:color w:val="000000"/>
                <w:lang w:eastAsia="ru-RU"/>
              </w:rPr>
            </w:pPr>
            <w:r w:rsidRPr="006D7081">
              <w:rPr>
                <w:rFonts w:ascii="Arial CYR" w:eastAsia="Times New Roman" w:hAnsi="Arial CYR" w:cs="Arial CYR"/>
                <w:b/>
                <w:bCs/>
                <w:color w:val="000000"/>
                <w:lang w:eastAsia="ru-RU"/>
              </w:rPr>
              <w:t> </w:t>
            </w:r>
          </w:p>
        </w:tc>
      </w:tr>
      <w:tr w:rsidR="006D7081" w:rsidRPr="006D7081" w:rsidTr="006D7081">
        <w:trPr>
          <w:trHeight w:val="242"/>
        </w:trPr>
        <w:tc>
          <w:tcPr>
            <w:tcW w:w="3544" w:type="dxa"/>
            <w:vMerge w:val="restart"/>
            <w:tcBorders>
              <w:top w:val="nil"/>
              <w:left w:val="single" w:sz="4" w:space="0" w:color="000000"/>
              <w:bottom w:val="single" w:sz="4" w:space="0" w:color="000000"/>
              <w:right w:val="single" w:sz="4" w:space="0" w:color="000000"/>
            </w:tcBorders>
            <w:shd w:val="clear" w:color="auto" w:fill="auto"/>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Наименование показателя</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Код строки</w:t>
            </w:r>
          </w:p>
        </w:tc>
        <w:tc>
          <w:tcPr>
            <w:tcW w:w="2268" w:type="dxa"/>
            <w:vMerge w:val="restart"/>
            <w:tcBorders>
              <w:top w:val="nil"/>
              <w:left w:val="single" w:sz="4" w:space="0" w:color="000000"/>
              <w:bottom w:val="single" w:sz="4" w:space="0" w:color="000000"/>
              <w:right w:val="single" w:sz="4" w:space="0" w:color="000000"/>
            </w:tcBorders>
            <w:shd w:val="clear" w:color="auto" w:fill="auto"/>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Код расхода по бюджетной классификации</w:t>
            </w:r>
          </w:p>
        </w:tc>
        <w:tc>
          <w:tcPr>
            <w:tcW w:w="1324" w:type="dxa"/>
            <w:vMerge w:val="restart"/>
            <w:tcBorders>
              <w:top w:val="nil"/>
              <w:left w:val="single" w:sz="4" w:space="0" w:color="000000"/>
              <w:bottom w:val="single" w:sz="4" w:space="0" w:color="000000"/>
              <w:right w:val="single" w:sz="4" w:space="0" w:color="000000"/>
            </w:tcBorders>
            <w:shd w:val="clear" w:color="auto" w:fill="auto"/>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Утвержденные бюджетные назначения</w:t>
            </w:r>
          </w:p>
        </w:tc>
        <w:tc>
          <w:tcPr>
            <w:tcW w:w="1227" w:type="dxa"/>
            <w:vMerge w:val="restart"/>
            <w:tcBorders>
              <w:top w:val="nil"/>
              <w:left w:val="single" w:sz="4" w:space="0" w:color="000000"/>
              <w:bottom w:val="single" w:sz="4" w:space="0" w:color="000000"/>
              <w:right w:val="single" w:sz="4" w:space="0" w:color="000000"/>
            </w:tcBorders>
            <w:shd w:val="clear" w:color="auto" w:fill="auto"/>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Исполнено</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Неисполненные назначения</w:t>
            </w:r>
          </w:p>
        </w:tc>
      </w:tr>
      <w:tr w:rsidR="006D7081" w:rsidRPr="006D7081" w:rsidTr="006D7081">
        <w:trPr>
          <w:trHeight w:val="242"/>
        </w:trPr>
        <w:tc>
          <w:tcPr>
            <w:tcW w:w="354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227"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r>
      <w:tr w:rsidR="006D7081" w:rsidRPr="006D7081" w:rsidTr="006D7081">
        <w:trPr>
          <w:trHeight w:val="221"/>
        </w:trPr>
        <w:tc>
          <w:tcPr>
            <w:tcW w:w="354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227"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r>
      <w:tr w:rsidR="006D7081" w:rsidRPr="006D7081" w:rsidTr="006D7081">
        <w:trPr>
          <w:trHeight w:val="242"/>
        </w:trPr>
        <w:tc>
          <w:tcPr>
            <w:tcW w:w="3544" w:type="dxa"/>
            <w:tcBorders>
              <w:top w:val="nil"/>
              <w:left w:val="single" w:sz="4" w:space="0" w:color="000000"/>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w:t>
            </w:r>
          </w:p>
        </w:tc>
        <w:tc>
          <w:tcPr>
            <w:tcW w:w="851" w:type="dxa"/>
            <w:tcBorders>
              <w:top w:val="nil"/>
              <w:left w:val="nil"/>
              <w:bottom w:val="single" w:sz="8"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w:t>
            </w:r>
          </w:p>
        </w:tc>
        <w:tc>
          <w:tcPr>
            <w:tcW w:w="2268" w:type="dxa"/>
            <w:tcBorders>
              <w:top w:val="nil"/>
              <w:left w:val="nil"/>
              <w:bottom w:val="single" w:sz="8"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w:t>
            </w:r>
          </w:p>
        </w:tc>
        <w:tc>
          <w:tcPr>
            <w:tcW w:w="1324" w:type="dxa"/>
            <w:tcBorders>
              <w:top w:val="nil"/>
              <w:left w:val="nil"/>
              <w:bottom w:val="single" w:sz="8"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4</w:t>
            </w:r>
          </w:p>
        </w:tc>
        <w:tc>
          <w:tcPr>
            <w:tcW w:w="1227" w:type="dxa"/>
            <w:tcBorders>
              <w:top w:val="nil"/>
              <w:left w:val="nil"/>
              <w:bottom w:val="single" w:sz="8"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w:t>
            </w:r>
          </w:p>
        </w:tc>
        <w:tc>
          <w:tcPr>
            <w:tcW w:w="1134" w:type="dxa"/>
            <w:tcBorders>
              <w:top w:val="nil"/>
              <w:left w:val="nil"/>
              <w:bottom w:val="single" w:sz="8"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6</w:t>
            </w:r>
          </w:p>
        </w:tc>
      </w:tr>
      <w:tr w:rsidR="006D7081" w:rsidRPr="006D7081" w:rsidTr="006D7081">
        <w:trPr>
          <w:trHeight w:val="33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Расходы бюджета - всего</w:t>
            </w:r>
          </w:p>
        </w:tc>
        <w:tc>
          <w:tcPr>
            <w:tcW w:w="851"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12 629 050,40</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10120 688,55 </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2508 361,85</w:t>
            </w:r>
          </w:p>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p>
        </w:tc>
      </w:tr>
      <w:tr w:rsidR="006D7081" w:rsidRPr="006D7081" w:rsidTr="006D7081">
        <w:trPr>
          <w:trHeight w:val="242"/>
        </w:trPr>
        <w:tc>
          <w:tcPr>
            <w:tcW w:w="3544" w:type="dxa"/>
            <w:tcBorders>
              <w:top w:val="nil"/>
              <w:left w:val="single" w:sz="4" w:space="0" w:color="000000"/>
              <w:bottom w:val="nil"/>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в том числе:</w:t>
            </w:r>
          </w:p>
        </w:tc>
        <w:tc>
          <w:tcPr>
            <w:tcW w:w="851" w:type="dxa"/>
            <w:tcBorders>
              <w:top w:val="nil"/>
              <w:left w:val="nil"/>
              <w:bottom w:val="nil"/>
              <w:right w:val="single" w:sz="4"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2268" w:type="dxa"/>
            <w:tcBorders>
              <w:top w:val="nil"/>
              <w:left w:val="nil"/>
              <w:bottom w:val="nil"/>
              <w:right w:val="single" w:sz="4"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324" w:type="dxa"/>
            <w:tcBorders>
              <w:top w:val="nil"/>
              <w:left w:val="nil"/>
              <w:bottom w:val="nil"/>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227" w:type="dxa"/>
            <w:tcBorders>
              <w:top w:val="nil"/>
              <w:left w:val="nil"/>
              <w:bottom w:val="nil"/>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134" w:type="dxa"/>
            <w:tcBorders>
              <w:top w:val="nil"/>
              <w:left w:val="nil"/>
              <w:bottom w:val="nil"/>
              <w:right w:val="single" w:sz="8"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ОБЩЕГОСУДАРСТВЕННЫЕ ВОПРОСЫ</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5 672 633,16</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5 561 794,87</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110 838,29</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000 0102 00 0 00 00000 000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988 852,82</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988 852,82</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000 0102 88 0 00 10110 000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988 852,82</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988 852,82</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883"/>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000 0102 88 0 00 10110 100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988 852,82</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988 852,82</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000 0102 88 0 00 10110 120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988 852,82</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988 852,82</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000 0102 88 0 00 10110 121</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759 487,58</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66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000 0102 88 0 00 10110 129</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229 365,24</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66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4 516 680,34</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4 405 842,05</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110 838,29</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000 0104 88 0 00 14110 000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3 401 196,00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3 308 748,21</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92 447,79</w:t>
            </w:r>
          </w:p>
        </w:tc>
      </w:tr>
      <w:tr w:rsidR="006D7081" w:rsidRPr="006D7081" w:rsidTr="006D7081">
        <w:trPr>
          <w:trHeight w:val="883"/>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000 0104 88 0 00 14110 100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3 401 196,00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3 308 748,21</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92 447,79</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000 0104 88 0 00 14110 120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3 401 196,00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3 308 748,21</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92 447,79</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000 0104 88 0 00 14110 121</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2 550 262,83</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66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000 0104 88 0 00 14110 129</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758 485,38</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000 0104 88 0 00 14590 000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863 384,34</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844 993,84</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18 390,50</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000 0104 88 0 00 14590 200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863 383,40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844 992,90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18 390,50</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000 0104 88 0 00 14590 240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863 383,40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844 992,90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18 390,50</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000 0104 88 0 00 14590 242</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498 452,11</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000 0104 88 0 00 14590 244</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336 540,79</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энергетических ресурсов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000 0104 88 0 00 14590 247</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000 0104 88 0 00 14590 800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0,94</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0,94</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000 0104 88 0 00 14590 850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0,94</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0,94</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000 0104 88 0 00 14590 853</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0,94</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000 0104 88 0 00 70190 000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000 0104 88 0 00 70190 200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000 0104 88 0 00 70190 240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000 0104 88 0 00 70190 244</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000 0104 88 0 00 70510 000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252 000,00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252 000,00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883"/>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000 0104 88 0 00 70510 100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252 000,00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252 000,00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000 0104 88 0 00 70510 120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252 000,00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252 000,00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000 0104 88 0 00 70510 121</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193 549,00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66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000 0104 88 0 00 70510 129</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58 451,00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000 0106 00 0 00 00000 000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133 100,00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133 100,00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000 0106 88 0 00 85010 000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133 100,00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133 100,00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000 0106 88 0 00 85010 500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133 100,00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133 100,00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000 0106 88 0 00 85010 540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133 100,00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133 100,00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lastRenderedPageBreak/>
              <w:t xml:space="preserve">  Другие общегосударственные вопросы</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000 0113 00 0 00 00000 000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000 0113 88 0 00 02040 000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000 0113 88 0 00 02040 200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29 000,00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29 000,00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000 0113 88 0 00 02040 240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29 000,00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29 000,00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000 0113 88 0 00 02040 244</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29 000,00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000 0113 88 0 00 02040 800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000 0113 88 0 00 02040 850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000 0113 88 0 00 02040 853</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НАЦИОНАЛЬНАЯ ОБОРОНА</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000 0200 00 0 00 00000 000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138 415,20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138 415,20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Мобилизационная и вневойсковая подготовка</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000 0203 00 0 00 00000 000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138 415,20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138 415,20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000 0203 88 0 00 51180 000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138 415,20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138 415,20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883"/>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000 0203 88 0 00 51180 100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135 915,20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135 915,20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000 0203 88 0 00 51180 120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135 915,20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135 915,20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000 0203 88 0 00 51180 121</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104 389,57</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66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000 0203 88 0 00 51180 129</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31 525,63</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000 0203 88 0 00 51180 200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2 500,00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2 500,00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000 0203 88 0 00 51180 240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2 500,00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2 500,00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000 0203 88 0 00 51180 244</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2 500,00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НАЦИОНАЛЬНАЯ БЕЗОПАСНОСТЬ И ПРАВООХРАНИТЕЛЬНАЯ ДЕЯТЕЛЬНОСТЬ</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000 0300 00 0 00 00000 000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10 400,00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356,40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10 043,60</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000 0310 00 0 00 00000 000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10 400,00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356,40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10 043,60</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000 0310 88 0 00 02050 000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10 400,00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356,40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10 043,60</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000 0310 88 0 00 02050 200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10 400,00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356,40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10 043,60</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000 0310 88 0 00 02050 240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10 400,00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356,40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10 043,60</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000 0310 88 0 00 02050 242</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356,40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НАЦИОНАЛЬНАЯ ЭКОНОМИКА</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2 087 690,00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1 841 295,59</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246 394,41</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Дорожное хозяйство (дорожные фонды)</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000 0409 00 0 00 00000 000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2 087 190,00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1 841 295,59</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245 894,41</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000 0409 88 0 00 02070 000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955 000,00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709 105,59</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245 894,41</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000 0409 88 0 00 02070 200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955 000,00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709 105,59</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245 894,41</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000 0409 88 0 00 02070 240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955 000,00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709 105,59</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245 894,41</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000 0409 88 0 00 02070 244</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709 105,59</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000 0409 88 0 00 83060 000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1 132 190,00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1 132 190,00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000 0409 88 0 00 83060 200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1 132 190,00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1 132 190,00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000 0409 88 0 00 83060 240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1 132 190,00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1 132 190,00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в целях капитального ремонта государственного (муниципального) имущества</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000 0409 88 0 00 83060 243</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600 000,00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000 0409 88 0 00 83060 244</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532 190,00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Другие вопросы в области национальной экономики</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000 0412 00 0 00 00000 000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500,00</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000 0412 89 0 01 06230 000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500,00</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000 0412 89 0 01 06230 200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500,00</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000 0412 89 0 01 06230 240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500,00</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ЖИЛИЩНО-КОММУНАЛЬНОЕ ХОЗЯЙСТВО</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3 371 681,53</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1 263 003,18</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2 108 678,35</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Коммунальное хозяйство</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000 0502 00 0 00 00000 000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1 754 628,13</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969 378,68</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785 249,45</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000 0502 88 0 00 02150 000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1 754 628,13</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969 378,68</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785 249,45</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000 0502 88 0 00 02150 200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1 500 000,00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854 130,55</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645 869,45</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000 0502 88 0 00 02150 240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1 500 000,00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854 130,55</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645 869,45</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энергетических ресурсов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000 0502 88 0 00 02150 247</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854 130,55</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000 0502 88 0 00 02150 800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254 628,13</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115 248,13</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139 380,00</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000 0502 88 0 00 02150 850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254 628,13</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115 248,13</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139 380,00</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Уплата прочих налогов, сборов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000 0502 88 0 00 02150 852</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110 620,00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000 0502 88 0 00 02150 853</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4 628,13</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Благоустройство</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1 617 053,40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293 624,50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1 323 428,90</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000 0503 88 0 00 02170 000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95 512,13</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3 251,50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92 260,63</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000 0503 88 0 00 02170 200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88 512,13</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88 512,13</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000 0503 88 0 00 02170 240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88 512,13</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88 512,13</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000 0503 88 0 00 02170 800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3 251,50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3 748,50</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000 0503 88 0 00 02170 850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3 251,50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3 748,50</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000 0503 88 0 00 02170 851</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583,00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Уплата прочих налогов, сборов</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000 0503 88 0 00 02170 852</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2 668,50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000 0503 88 0 00 02180 000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1 521 541,27</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290 373,00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1 231 168,27</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000 0503 88 0 00 02180 200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1 487 795,20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279 750,00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1 208 045,20</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000 0503 88 0 00 02180 240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1 487 795,20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279 750,00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1 208 045,20</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000 0503 88 0 00 02180 244</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279 750,00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000 0503 88 0 00 02180 800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33 746,07</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10 623,00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23 123,07</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000 0503 88 0 00 02180 850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33 746,07</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10 623,00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23 123,07</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000 0503 88 0 00 02180 851</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10 623,00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КУЛЬТУРА, КИНЕМАТОГРАФИЯ</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000 0800 00 0 00 00000 000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1 007 700,75</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975 293,55</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32 407,20</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Культура</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000 0801 00 0 00 00000 000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1 007 700,75</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975 293,55</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32 407,20</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000 0801 08 1 00 00880 000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987 700,75</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955 293,55</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32 407,20</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000 0801 08 1 00 00880 200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957 700,75</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955 293,55</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2 407,20</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000 0801 08 1 00 00880 240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957 700,75</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955 293,55</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2 407,20</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000 0801 08 1 00 00880 242</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546,34</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Закупка товаров, работ и услуг в целях капитального ремонта государственного (муниципального) имущества</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000 0801 08 1 00 00880 243</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718 478,09</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000 0801 08 1 00 00880 244</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236 269,12</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000 0801 08 1 00 00880 800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30 000,00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30 000,00</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000 0801 08 1 00 00880 850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30 000,00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30 000,00</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000 0801 08 1 00 85060 000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000 0801 08 1 00 85060 500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000 0801 08 1 00 85060 540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20 000,00</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20 000,00</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СОЦИАЛЬНАЯ ПОЛИТИКА</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000 1000 00 0 00 00000 000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340 529,76</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340 529,76</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Пенсионное обеспечение</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000 1001 00 0 00 00000 000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340 529,76</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340 529,76</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000 1001 88 0 00 02100 000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340 529,76</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340 529,76</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000 1001 88 0 00 02100 300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340 529,76</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340 529,76</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Публичные нормативные социальные выплаты гражданам</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000 1001 88 0 00 02100 310</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340 529,76</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340 529,76</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Иные пенсии, социальные доплаты к пенсиям</w:t>
            </w:r>
          </w:p>
        </w:tc>
        <w:tc>
          <w:tcPr>
            <w:tcW w:w="851"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200</w:t>
            </w:r>
          </w:p>
        </w:tc>
        <w:tc>
          <w:tcPr>
            <w:tcW w:w="2268"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000 1001 88 0 00 02100 312</w:t>
            </w:r>
          </w:p>
        </w:tc>
        <w:tc>
          <w:tcPr>
            <w:tcW w:w="1324"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340 529,76</w:t>
            </w:r>
          </w:p>
        </w:tc>
        <w:tc>
          <w:tcPr>
            <w:tcW w:w="1134" w:type="dxa"/>
            <w:tcBorders>
              <w:top w:val="nil"/>
              <w:left w:val="nil"/>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323"/>
        </w:trPr>
        <w:tc>
          <w:tcPr>
            <w:tcW w:w="3544"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Результат исполнения бюджета (дефицит / профицит)</w:t>
            </w:r>
          </w:p>
        </w:tc>
        <w:tc>
          <w:tcPr>
            <w:tcW w:w="851" w:type="dxa"/>
            <w:tcBorders>
              <w:top w:val="single" w:sz="8" w:space="0" w:color="000000"/>
              <w:left w:val="nil"/>
              <w:bottom w:val="single" w:sz="8"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450</w:t>
            </w:r>
          </w:p>
        </w:tc>
        <w:tc>
          <w:tcPr>
            <w:tcW w:w="2268" w:type="dxa"/>
            <w:tcBorders>
              <w:top w:val="single" w:sz="8" w:space="0" w:color="000000"/>
              <w:left w:val="nil"/>
              <w:bottom w:val="single" w:sz="8"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c>
          <w:tcPr>
            <w:tcW w:w="1324" w:type="dxa"/>
            <w:tcBorders>
              <w:top w:val="single" w:sz="8" w:space="0" w:color="000000"/>
              <w:left w:val="nil"/>
              <w:bottom w:val="single" w:sz="8"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-1 273 145,20</w:t>
            </w:r>
          </w:p>
        </w:tc>
        <w:tc>
          <w:tcPr>
            <w:tcW w:w="1227" w:type="dxa"/>
            <w:tcBorders>
              <w:top w:val="single" w:sz="8" w:space="0" w:color="000000"/>
              <w:left w:val="nil"/>
              <w:bottom w:val="single" w:sz="8"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1 151 963,14</w:t>
            </w:r>
          </w:p>
        </w:tc>
        <w:tc>
          <w:tcPr>
            <w:tcW w:w="1134" w:type="dxa"/>
            <w:tcBorders>
              <w:top w:val="single" w:sz="8" w:space="0" w:color="000000"/>
              <w:left w:val="nil"/>
              <w:bottom w:val="single" w:sz="8"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r>
    </w:tbl>
    <w:p w:rsidR="006D7081" w:rsidRPr="006D7081" w:rsidRDefault="006D7081" w:rsidP="006D7081">
      <w:pPr>
        <w:spacing w:after="0" w:line="240" w:lineRule="auto"/>
        <w:jc w:val="right"/>
        <w:rPr>
          <w:rFonts w:ascii="Times New Roman" w:eastAsia="Times New Roman" w:hAnsi="Times New Roman"/>
          <w:sz w:val="16"/>
          <w:szCs w:val="16"/>
          <w:lang w:eastAsia="ru-RU"/>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6D7081" w:rsidRPr="006D7081" w:rsidTr="006D7081">
        <w:tblPrEx>
          <w:tblCellMar>
            <w:top w:w="0" w:type="dxa"/>
            <w:bottom w:w="0" w:type="dxa"/>
          </w:tblCellMar>
        </w:tblPrEx>
        <w:trPr>
          <w:trHeight w:val="360"/>
        </w:trPr>
        <w:tc>
          <w:tcPr>
            <w:tcW w:w="4093" w:type="dxa"/>
            <w:tcBorders>
              <w:top w:val="nil"/>
              <w:left w:val="nil"/>
              <w:bottom w:val="nil"/>
              <w:right w:val="nil"/>
            </w:tcBorders>
          </w:tcPr>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Приложение 3</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к отчету об исполнении бюджета Широкоярского сельсовета</w:t>
            </w:r>
          </w:p>
          <w:p w:rsidR="006D7081" w:rsidRPr="006D7081" w:rsidRDefault="006D7081" w:rsidP="006D7081">
            <w:pPr>
              <w:spacing w:after="0" w:line="240" w:lineRule="auto"/>
              <w:jc w:val="center"/>
              <w:rPr>
                <w:rFonts w:ascii="Times New Roman" w:eastAsia="Times New Roman" w:hAnsi="Times New Roman"/>
                <w:sz w:val="20"/>
                <w:szCs w:val="20"/>
                <w:lang w:eastAsia="ru-RU"/>
              </w:rPr>
            </w:pPr>
            <w:r w:rsidRPr="006D7081">
              <w:rPr>
                <w:rFonts w:ascii="Times New Roman" w:eastAsia="Times New Roman" w:hAnsi="Times New Roman"/>
                <w:sz w:val="24"/>
                <w:szCs w:val="24"/>
                <w:lang w:eastAsia="ru-RU"/>
              </w:rPr>
              <w:t>Мошковского района       Новосибирской области за 2023 год</w:t>
            </w:r>
          </w:p>
        </w:tc>
      </w:tr>
    </w:tbl>
    <w:p w:rsidR="006D7081" w:rsidRPr="006D7081" w:rsidRDefault="006D7081" w:rsidP="006D7081">
      <w:pPr>
        <w:spacing w:after="0" w:line="240" w:lineRule="auto"/>
        <w:jc w:val="right"/>
        <w:rPr>
          <w:rFonts w:ascii="Times New Roman" w:eastAsia="Times New Roman" w:hAnsi="Times New Roman"/>
          <w:sz w:val="20"/>
          <w:szCs w:val="20"/>
          <w:lang w:eastAsia="ru-RU"/>
        </w:rPr>
      </w:pPr>
    </w:p>
    <w:p w:rsidR="006D7081" w:rsidRPr="006D7081" w:rsidRDefault="006D7081" w:rsidP="006D7081">
      <w:pPr>
        <w:spacing w:after="0" w:line="240" w:lineRule="auto"/>
        <w:jc w:val="right"/>
        <w:rPr>
          <w:rFonts w:ascii="Times New Roman" w:eastAsia="Times New Roman" w:hAnsi="Times New Roman"/>
          <w:sz w:val="20"/>
          <w:szCs w:val="20"/>
          <w:lang w:eastAsia="ru-RU"/>
        </w:rPr>
      </w:pPr>
    </w:p>
    <w:p w:rsidR="006D7081" w:rsidRPr="006D7081" w:rsidRDefault="006D7081" w:rsidP="006D7081">
      <w:pPr>
        <w:spacing w:after="0" w:line="240" w:lineRule="auto"/>
        <w:jc w:val="right"/>
        <w:rPr>
          <w:rFonts w:ascii="Times New Roman" w:eastAsia="Times New Roman" w:hAnsi="Times New Roman"/>
          <w:sz w:val="20"/>
          <w:szCs w:val="20"/>
          <w:lang w:eastAsia="ru-RU"/>
        </w:rPr>
      </w:pPr>
    </w:p>
    <w:p w:rsidR="006D7081" w:rsidRPr="006D7081" w:rsidRDefault="006D7081" w:rsidP="006D7081">
      <w:pPr>
        <w:spacing w:after="0" w:line="240" w:lineRule="auto"/>
        <w:jc w:val="right"/>
        <w:rPr>
          <w:rFonts w:ascii="Times New Roman" w:eastAsia="Times New Roman" w:hAnsi="Times New Roman"/>
          <w:sz w:val="20"/>
          <w:szCs w:val="20"/>
          <w:lang w:eastAsia="ru-RU"/>
        </w:rPr>
      </w:pPr>
    </w:p>
    <w:p w:rsidR="006D7081" w:rsidRPr="006D7081" w:rsidRDefault="006D7081" w:rsidP="006D7081">
      <w:pPr>
        <w:spacing w:after="0" w:line="240" w:lineRule="auto"/>
        <w:jc w:val="right"/>
        <w:rPr>
          <w:rFonts w:ascii="Times New Roman" w:eastAsia="Times New Roman" w:hAnsi="Times New Roman"/>
          <w:sz w:val="20"/>
          <w:szCs w:val="20"/>
          <w:lang w:eastAsia="ru-RU"/>
        </w:rPr>
      </w:pPr>
    </w:p>
    <w:p w:rsidR="006D7081" w:rsidRPr="006D7081" w:rsidRDefault="006D7081" w:rsidP="006D7081">
      <w:pPr>
        <w:spacing w:after="0" w:line="240" w:lineRule="auto"/>
        <w:jc w:val="right"/>
        <w:rPr>
          <w:rFonts w:ascii="Times New Roman" w:eastAsia="Times New Roman" w:hAnsi="Times New Roman"/>
          <w:sz w:val="20"/>
          <w:szCs w:val="20"/>
          <w:lang w:eastAsia="ru-RU"/>
        </w:rPr>
      </w:pPr>
    </w:p>
    <w:tbl>
      <w:tblPr>
        <w:tblW w:w="10348" w:type="dxa"/>
        <w:tblInd w:w="108" w:type="dxa"/>
        <w:tblLayout w:type="fixed"/>
        <w:tblLook w:val="04A0" w:firstRow="1" w:lastRow="0" w:firstColumn="1" w:lastColumn="0" w:noHBand="0" w:noVBand="1"/>
      </w:tblPr>
      <w:tblGrid>
        <w:gridCol w:w="3544"/>
        <w:gridCol w:w="851"/>
        <w:gridCol w:w="2268"/>
        <w:gridCol w:w="1324"/>
        <w:gridCol w:w="1227"/>
        <w:gridCol w:w="1134"/>
      </w:tblGrid>
      <w:tr w:rsidR="006D7081" w:rsidRPr="006D7081" w:rsidTr="006D7081">
        <w:trPr>
          <w:trHeight w:val="299"/>
        </w:trPr>
        <w:tc>
          <w:tcPr>
            <w:tcW w:w="3544" w:type="dxa"/>
            <w:tcBorders>
              <w:top w:val="nil"/>
              <w:left w:val="nil"/>
              <w:bottom w:val="nil"/>
              <w:right w:val="nil"/>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851" w:type="dxa"/>
            <w:tcBorders>
              <w:top w:val="nil"/>
              <w:left w:val="nil"/>
              <w:bottom w:val="nil"/>
              <w:right w:val="nil"/>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2268" w:type="dxa"/>
            <w:tcBorders>
              <w:top w:val="nil"/>
              <w:left w:val="nil"/>
              <w:bottom w:val="nil"/>
              <w:right w:val="nil"/>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p>
        </w:tc>
        <w:tc>
          <w:tcPr>
            <w:tcW w:w="1324" w:type="dxa"/>
            <w:tcBorders>
              <w:top w:val="nil"/>
              <w:left w:val="nil"/>
              <w:bottom w:val="nil"/>
              <w:right w:val="nil"/>
            </w:tcBorders>
            <w:shd w:val="clear" w:color="auto" w:fill="auto"/>
            <w:noWrap/>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227" w:type="dxa"/>
            <w:tcBorders>
              <w:top w:val="nil"/>
              <w:left w:val="nil"/>
              <w:bottom w:val="nil"/>
              <w:right w:val="nil"/>
            </w:tcBorders>
            <w:shd w:val="clear" w:color="auto" w:fill="auto"/>
            <w:noWrap/>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Форма 0503117  с.3</w:t>
            </w:r>
          </w:p>
        </w:tc>
      </w:tr>
      <w:tr w:rsidR="006D7081" w:rsidRPr="006D7081" w:rsidTr="006D7081">
        <w:trPr>
          <w:trHeight w:val="282"/>
        </w:trPr>
        <w:tc>
          <w:tcPr>
            <w:tcW w:w="10348" w:type="dxa"/>
            <w:gridSpan w:val="6"/>
            <w:tcBorders>
              <w:top w:val="nil"/>
              <w:left w:val="nil"/>
              <w:bottom w:val="nil"/>
              <w:right w:val="nil"/>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b/>
                <w:bCs/>
                <w:color w:val="000000"/>
                <w:sz w:val="16"/>
                <w:szCs w:val="16"/>
                <w:lang w:eastAsia="ru-RU"/>
              </w:rPr>
            </w:pPr>
            <w:r w:rsidRPr="006D7081">
              <w:rPr>
                <w:rFonts w:ascii="Arial CYR" w:eastAsia="Times New Roman" w:hAnsi="Arial CYR" w:cs="Arial CYR"/>
                <w:b/>
                <w:bCs/>
                <w:color w:val="000000"/>
                <w:sz w:val="16"/>
                <w:szCs w:val="16"/>
                <w:lang w:eastAsia="ru-RU"/>
              </w:rPr>
              <w:t xml:space="preserve">                                  3. Источники финансирования дефицита бюджета</w:t>
            </w:r>
          </w:p>
        </w:tc>
      </w:tr>
      <w:tr w:rsidR="006D7081" w:rsidRPr="006D7081" w:rsidTr="006D7081">
        <w:trPr>
          <w:trHeight w:val="242"/>
        </w:trPr>
        <w:tc>
          <w:tcPr>
            <w:tcW w:w="3544" w:type="dxa"/>
            <w:tcBorders>
              <w:top w:val="nil"/>
              <w:left w:val="nil"/>
              <w:bottom w:val="single" w:sz="4" w:space="0" w:color="000000"/>
              <w:right w:val="nil"/>
            </w:tcBorders>
            <w:shd w:val="clear" w:color="auto" w:fill="auto"/>
            <w:noWrap/>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851" w:type="dxa"/>
            <w:tcBorders>
              <w:top w:val="nil"/>
              <w:left w:val="nil"/>
              <w:bottom w:val="single" w:sz="4" w:space="0" w:color="000000"/>
              <w:right w:val="nil"/>
            </w:tcBorders>
            <w:shd w:val="clear" w:color="auto" w:fill="auto"/>
            <w:noWrap/>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nil"/>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nil"/>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227" w:type="dxa"/>
            <w:tcBorders>
              <w:top w:val="nil"/>
              <w:left w:val="nil"/>
              <w:bottom w:val="single" w:sz="4" w:space="0" w:color="000000"/>
              <w:right w:val="nil"/>
            </w:tcBorders>
            <w:shd w:val="clear" w:color="auto" w:fill="auto"/>
            <w:noWrap/>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nil"/>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r>
      <w:tr w:rsidR="006D7081" w:rsidRPr="006D7081" w:rsidTr="006D7081">
        <w:trPr>
          <w:trHeight w:val="272"/>
        </w:trPr>
        <w:tc>
          <w:tcPr>
            <w:tcW w:w="3544" w:type="dxa"/>
            <w:vMerge w:val="restart"/>
            <w:tcBorders>
              <w:top w:val="nil"/>
              <w:left w:val="single" w:sz="4" w:space="0" w:color="000000"/>
              <w:bottom w:val="single" w:sz="4" w:space="0" w:color="000000"/>
              <w:right w:val="single" w:sz="4" w:space="0" w:color="000000"/>
            </w:tcBorders>
            <w:shd w:val="clear" w:color="auto" w:fill="auto"/>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Наименование показателя</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Код строки</w:t>
            </w:r>
          </w:p>
        </w:tc>
        <w:tc>
          <w:tcPr>
            <w:tcW w:w="2268" w:type="dxa"/>
            <w:vMerge w:val="restart"/>
            <w:tcBorders>
              <w:top w:val="nil"/>
              <w:left w:val="single" w:sz="4" w:space="0" w:color="000000"/>
              <w:bottom w:val="single" w:sz="4" w:space="0" w:color="000000"/>
              <w:right w:val="single" w:sz="4" w:space="0" w:color="000000"/>
            </w:tcBorders>
            <w:shd w:val="clear" w:color="auto" w:fill="auto"/>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Код источника финансирования дефицита бюджета по бюджетной классификации</w:t>
            </w:r>
          </w:p>
        </w:tc>
        <w:tc>
          <w:tcPr>
            <w:tcW w:w="1324" w:type="dxa"/>
            <w:vMerge w:val="restart"/>
            <w:tcBorders>
              <w:top w:val="nil"/>
              <w:left w:val="single" w:sz="4" w:space="0" w:color="000000"/>
              <w:bottom w:val="single" w:sz="4" w:space="0" w:color="000000"/>
              <w:right w:val="single" w:sz="4" w:space="0" w:color="000000"/>
            </w:tcBorders>
            <w:shd w:val="clear" w:color="auto" w:fill="auto"/>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Утвержденные бюджетные назначения</w:t>
            </w:r>
          </w:p>
        </w:tc>
        <w:tc>
          <w:tcPr>
            <w:tcW w:w="1227" w:type="dxa"/>
            <w:vMerge w:val="restart"/>
            <w:tcBorders>
              <w:top w:val="nil"/>
              <w:left w:val="single" w:sz="4" w:space="0" w:color="000000"/>
              <w:bottom w:val="single" w:sz="4" w:space="0" w:color="000000"/>
              <w:right w:val="single" w:sz="4" w:space="0" w:color="000000"/>
            </w:tcBorders>
            <w:shd w:val="clear" w:color="auto" w:fill="auto"/>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Исполнено</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Неисполненные назначения</w:t>
            </w:r>
          </w:p>
        </w:tc>
      </w:tr>
      <w:tr w:rsidR="006D7081" w:rsidRPr="006D7081" w:rsidTr="006D7081">
        <w:trPr>
          <w:trHeight w:val="242"/>
        </w:trPr>
        <w:tc>
          <w:tcPr>
            <w:tcW w:w="354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227"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r>
      <w:tr w:rsidR="006D7081" w:rsidRPr="006D7081" w:rsidTr="006D7081">
        <w:trPr>
          <w:trHeight w:val="242"/>
        </w:trPr>
        <w:tc>
          <w:tcPr>
            <w:tcW w:w="354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227"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r>
      <w:tr w:rsidR="006D7081" w:rsidRPr="006D7081" w:rsidTr="006D7081">
        <w:trPr>
          <w:trHeight w:val="225"/>
        </w:trPr>
        <w:tc>
          <w:tcPr>
            <w:tcW w:w="354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227"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r>
      <w:tr w:rsidR="006D7081" w:rsidRPr="006D7081" w:rsidTr="006D7081">
        <w:trPr>
          <w:trHeight w:val="184"/>
        </w:trPr>
        <w:tc>
          <w:tcPr>
            <w:tcW w:w="354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32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227"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p>
        </w:tc>
      </w:tr>
      <w:tr w:rsidR="006D7081" w:rsidRPr="006D7081" w:rsidTr="006D7081">
        <w:trPr>
          <w:trHeight w:val="242"/>
        </w:trPr>
        <w:tc>
          <w:tcPr>
            <w:tcW w:w="3544" w:type="dxa"/>
            <w:tcBorders>
              <w:top w:val="nil"/>
              <w:left w:val="single" w:sz="4" w:space="0" w:color="000000"/>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w:t>
            </w:r>
          </w:p>
        </w:tc>
        <w:tc>
          <w:tcPr>
            <w:tcW w:w="851" w:type="dxa"/>
            <w:tcBorders>
              <w:top w:val="nil"/>
              <w:left w:val="nil"/>
              <w:bottom w:val="single" w:sz="8"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w:t>
            </w:r>
          </w:p>
        </w:tc>
        <w:tc>
          <w:tcPr>
            <w:tcW w:w="2268" w:type="dxa"/>
            <w:tcBorders>
              <w:top w:val="nil"/>
              <w:left w:val="nil"/>
              <w:bottom w:val="single" w:sz="8"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3</w:t>
            </w:r>
          </w:p>
        </w:tc>
        <w:tc>
          <w:tcPr>
            <w:tcW w:w="1324" w:type="dxa"/>
            <w:tcBorders>
              <w:top w:val="nil"/>
              <w:left w:val="nil"/>
              <w:bottom w:val="single" w:sz="8"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4</w:t>
            </w:r>
          </w:p>
        </w:tc>
        <w:tc>
          <w:tcPr>
            <w:tcW w:w="1227" w:type="dxa"/>
            <w:tcBorders>
              <w:top w:val="nil"/>
              <w:left w:val="nil"/>
              <w:bottom w:val="single" w:sz="8"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w:t>
            </w:r>
          </w:p>
        </w:tc>
        <w:tc>
          <w:tcPr>
            <w:tcW w:w="1134" w:type="dxa"/>
            <w:tcBorders>
              <w:top w:val="nil"/>
              <w:left w:val="nil"/>
              <w:bottom w:val="single" w:sz="8"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6</w:t>
            </w:r>
          </w:p>
        </w:tc>
      </w:tr>
      <w:tr w:rsidR="006D7081" w:rsidRPr="006D7081" w:rsidTr="006D7081">
        <w:trPr>
          <w:trHeight w:val="36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Источники финансирования дефицита бюджета - всего</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500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1 273 145,20</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-1 151 963,14</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42"/>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ind w:firstLineChars="200" w:firstLine="320"/>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в том числе:</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227"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8" w:space="0" w:color="000000"/>
            </w:tcBorders>
            <w:shd w:val="clear" w:color="auto" w:fill="auto"/>
            <w:noWrap/>
            <w:vAlign w:val="center"/>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r>
      <w:tr w:rsidR="006D7081" w:rsidRPr="006D7081" w:rsidTr="006D7081">
        <w:trPr>
          <w:trHeight w:val="36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источники внутреннего финансирования бюджета</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520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42"/>
        </w:trPr>
        <w:tc>
          <w:tcPr>
            <w:tcW w:w="3544" w:type="dxa"/>
            <w:tcBorders>
              <w:top w:val="nil"/>
              <w:left w:val="single" w:sz="4" w:space="0" w:color="000000"/>
              <w:bottom w:val="nil"/>
              <w:right w:val="single" w:sz="8" w:space="0" w:color="000000"/>
            </w:tcBorders>
            <w:shd w:val="clear" w:color="auto" w:fill="auto"/>
            <w:vAlign w:val="bottom"/>
            <w:hideMark/>
          </w:tcPr>
          <w:p w:rsidR="006D7081" w:rsidRPr="006D7081" w:rsidRDefault="006D7081" w:rsidP="006D7081">
            <w:pPr>
              <w:spacing w:after="0" w:line="240" w:lineRule="auto"/>
              <w:ind w:firstLineChars="200" w:firstLine="320"/>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из них:</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227"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8" w:space="0" w:color="000000"/>
            </w:tcBorders>
            <w:shd w:val="clear" w:color="auto" w:fill="auto"/>
            <w:noWrap/>
            <w:vAlign w:val="center"/>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r>
      <w:tr w:rsidR="006D7081" w:rsidRPr="006D7081" w:rsidTr="006D7081">
        <w:trPr>
          <w:trHeight w:val="282"/>
        </w:trPr>
        <w:tc>
          <w:tcPr>
            <w:tcW w:w="3544"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источники внешнего финансирования бюджета</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620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r>
      <w:tr w:rsidR="006D7081" w:rsidRPr="006D7081" w:rsidTr="006D7081">
        <w:trPr>
          <w:trHeight w:val="258"/>
        </w:trPr>
        <w:tc>
          <w:tcPr>
            <w:tcW w:w="3544" w:type="dxa"/>
            <w:tcBorders>
              <w:top w:val="nil"/>
              <w:left w:val="single" w:sz="4" w:space="0" w:color="000000"/>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из них:</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227"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134" w:type="dxa"/>
            <w:tcBorders>
              <w:top w:val="nil"/>
              <w:left w:val="nil"/>
              <w:bottom w:val="single" w:sz="4" w:space="0" w:color="000000"/>
              <w:right w:val="single" w:sz="8" w:space="0" w:color="000000"/>
            </w:tcBorders>
            <w:shd w:val="clear" w:color="auto" w:fill="auto"/>
            <w:noWrap/>
            <w:vAlign w:val="center"/>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r>
      <w:tr w:rsidR="006D7081" w:rsidRPr="006D7081" w:rsidTr="006D7081">
        <w:trPr>
          <w:trHeight w:val="202"/>
        </w:trPr>
        <w:tc>
          <w:tcPr>
            <w:tcW w:w="3544" w:type="dxa"/>
            <w:tcBorders>
              <w:top w:val="nil"/>
              <w:left w:val="single" w:sz="4" w:space="0" w:color="000000"/>
              <w:bottom w:val="single" w:sz="4" w:space="0" w:color="000000"/>
              <w:right w:val="single" w:sz="8" w:space="0" w:color="000000"/>
            </w:tcBorders>
            <w:shd w:val="clear" w:color="000000" w:fill="FFFFFF"/>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Изменение остатков средств</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700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1 273 145,20</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-1 151 963,14</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2425 108,34</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000000" w:fill="FFFFFF"/>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Изменение остатков средств на счетах по учету средств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700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000 01 05 00 00 00 0000000</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1 273 145,20</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-1 151 963,14</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2425 108,34</w:t>
            </w:r>
          </w:p>
        </w:tc>
      </w:tr>
      <w:tr w:rsidR="006D7081" w:rsidRPr="006D7081" w:rsidTr="006D7081">
        <w:trPr>
          <w:trHeight w:val="182"/>
        </w:trPr>
        <w:tc>
          <w:tcPr>
            <w:tcW w:w="3544"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увеличение остатков средств, всего</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Увеличение остатков средств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000 01 05 00 00 00 0000500 </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-11 355 905,20</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-11 27651,69</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Увеличение прочих остатков средств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000 01 05 02 00 00 0000500 </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-11 355 905,20</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-11 272 651,69</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Увеличение прочих остатков денежных средств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000 01 05 02 01 00 0000510 </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-11 355 905,20</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-11272651,69</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r>
      <w:tr w:rsidR="006D7081" w:rsidRPr="006D7081" w:rsidTr="006D7081">
        <w:trPr>
          <w:trHeight w:val="213"/>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Увеличение прочих остатков денежных средств бюджетов сельских поселений</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000 01 05 02 01 10 0000510</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-11 355 905,20</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-11 272 651,69</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r>
      <w:tr w:rsidR="006D7081" w:rsidRPr="006D7081" w:rsidTr="006D7081">
        <w:trPr>
          <w:trHeight w:val="120"/>
        </w:trPr>
        <w:tc>
          <w:tcPr>
            <w:tcW w:w="3544"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уменьшение остатков средств, всего</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r>
      <w:tr w:rsidR="006D7081" w:rsidRPr="006D7081" w:rsidTr="006D7081">
        <w:trPr>
          <w:trHeight w:val="6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lastRenderedPageBreak/>
              <w:t xml:space="preserve">  Уменьшение остатков средств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000 01 05 00 00 00 0000600 </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12 629 050,40</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10 120688,55</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Уменьшение прочих остатков средств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000 01 05 02 00 00 0000600 </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12 629 050,40</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10 120 688,55</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r>
      <w:tr w:rsidR="006D7081" w:rsidRPr="006D7081" w:rsidTr="006D7081">
        <w:trPr>
          <w:trHeight w:val="286"/>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Уменьшение прочих остатков денежных средств бюджетов</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000 01 05 02 01 00 0000610 </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12 629 050,40</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10 120 688,55</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r>
      <w:tr w:rsidR="006D7081" w:rsidRPr="006D7081" w:rsidTr="006D7081">
        <w:trPr>
          <w:trHeight w:val="449"/>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6D7081" w:rsidRPr="006D7081" w:rsidRDefault="006D7081" w:rsidP="006D7081">
            <w:pPr>
              <w:spacing w:after="0" w:line="240" w:lineRule="auto"/>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  Уменьшение прочих остатков денежных средств бюджетов сельских поселений</w:t>
            </w:r>
          </w:p>
        </w:tc>
        <w:tc>
          <w:tcPr>
            <w:tcW w:w="851"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 xml:space="preserve">000 01 05 02 01 10 0000610 </w:t>
            </w:r>
          </w:p>
        </w:tc>
        <w:tc>
          <w:tcPr>
            <w:tcW w:w="1324"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12 629 050,40</w:t>
            </w:r>
          </w:p>
        </w:tc>
        <w:tc>
          <w:tcPr>
            <w:tcW w:w="1227" w:type="dxa"/>
            <w:tcBorders>
              <w:top w:val="nil"/>
              <w:left w:val="nil"/>
              <w:bottom w:val="single" w:sz="4" w:space="0" w:color="000000"/>
              <w:right w:val="single" w:sz="4" w:space="0" w:color="000000"/>
            </w:tcBorders>
            <w:shd w:val="clear" w:color="auto" w:fill="auto"/>
            <w:noWrap/>
            <w:vAlign w:val="bottom"/>
            <w:hideMark/>
          </w:tcPr>
          <w:p w:rsidR="006D7081" w:rsidRPr="006D7081" w:rsidRDefault="006D7081" w:rsidP="006D7081">
            <w:pPr>
              <w:spacing w:after="0" w:line="240" w:lineRule="auto"/>
              <w:jc w:val="right"/>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10 120 688,55</w:t>
            </w:r>
          </w:p>
        </w:tc>
        <w:tc>
          <w:tcPr>
            <w:tcW w:w="1134" w:type="dxa"/>
            <w:tcBorders>
              <w:top w:val="nil"/>
              <w:left w:val="nil"/>
              <w:bottom w:val="single" w:sz="4" w:space="0" w:color="000000"/>
              <w:right w:val="single" w:sz="8" w:space="0" w:color="000000"/>
            </w:tcBorders>
            <w:shd w:val="clear" w:color="auto" w:fill="auto"/>
            <w:noWrap/>
            <w:vAlign w:val="bottom"/>
            <w:hideMark/>
          </w:tcPr>
          <w:p w:rsidR="006D7081" w:rsidRPr="006D7081" w:rsidRDefault="006D7081" w:rsidP="006D7081">
            <w:pPr>
              <w:spacing w:after="0" w:line="240" w:lineRule="auto"/>
              <w:jc w:val="center"/>
              <w:rPr>
                <w:rFonts w:ascii="Arial CYR" w:eastAsia="Times New Roman" w:hAnsi="Arial CYR" w:cs="Arial CYR"/>
                <w:color w:val="000000"/>
                <w:sz w:val="16"/>
                <w:szCs w:val="16"/>
                <w:lang w:eastAsia="ru-RU"/>
              </w:rPr>
            </w:pPr>
            <w:r w:rsidRPr="006D7081">
              <w:rPr>
                <w:rFonts w:ascii="Arial CYR" w:eastAsia="Times New Roman" w:hAnsi="Arial CYR" w:cs="Arial CYR"/>
                <w:color w:val="000000"/>
                <w:sz w:val="16"/>
                <w:szCs w:val="16"/>
                <w:lang w:eastAsia="ru-RU"/>
              </w:rPr>
              <w:t>X</w:t>
            </w:r>
          </w:p>
        </w:tc>
      </w:tr>
    </w:tbl>
    <w:p w:rsidR="00B5302C" w:rsidRDefault="00B5302C" w:rsidP="00B5302C">
      <w:pPr>
        <w:spacing w:after="0" w:line="240" w:lineRule="auto"/>
        <w:rPr>
          <w:rFonts w:ascii="Times New Roman" w:eastAsia="Times New Roman" w:hAnsi="Times New Roman"/>
          <w:b/>
          <w:bCs/>
          <w:color w:val="000000"/>
          <w:sz w:val="24"/>
          <w:szCs w:val="24"/>
          <w:lang w:eastAsia="ru-RU"/>
        </w:rPr>
      </w:pPr>
    </w:p>
    <w:p w:rsidR="006D7081" w:rsidRDefault="006D7081" w:rsidP="00B5302C">
      <w:pPr>
        <w:spacing w:after="0" w:line="240" w:lineRule="auto"/>
        <w:rPr>
          <w:rFonts w:ascii="Times New Roman" w:eastAsia="Times New Roman" w:hAnsi="Times New Roman"/>
          <w:sz w:val="20"/>
          <w:szCs w:val="20"/>
          <w:lang w:eastAsia="ru-RU"/>
        </w:rPr>
      </w:pPr>
    </w:p>
    <w:p w:rsidR="006D7081" w:rsidRPr="006D7081" w:rsidRDefault="006D7081" w:rsidP="006D7081">
      <w:pPr>
        <w:keepNext/>
        <w:spacing w:after="0" w:line="240" w:lineRule="auto"/>
        <w:jc w:val="center"/>
        <w:outlineLvl w:val="0"/>
        <w:rPr>
          <w:rFonts w:ascii="Times New Roman" w:eastAsia="Times New Roman" w:hAnsi="Times New Roman"/>
          <w:b/>
          <w:sz w:val="24"/>
          <w:szCs w:val="24"/>
          <w:lang w:eastAsia="ru-RU"/>
        </w:rPr>
      </w:pPr>
      <w:r w:rsidRPr="006D7081">
        <w:rPr>
          <w:rFonts w:ascii="Times New Roman" w:eastAsia="Times New Roman" w:hAnsi="Times New Roman"/>
          <w:b/>
          <w:sz w:val="24"/>
          <w:szCs w:val="24"/>
          <w:lang w:eastAsia="ru-RU"/>
        </w:rPr>
        <w:t>СОВЕТ ДЕПУТАТОВ ШИРОКОЯРСКОГО СЕЛЬСОВЕТА</w:t>
      </w:r>
    </w:p>
    <w:p w:rsidR="006D7081" w:rsidRPr="006D7081" w:rsidRDefault="006D7081" w:rsidP="006D7081">
      <w:pPr>
        <w:spacing w:after="0" w:line="240" w:lineRule="auto"/>
        <w:jc w:val="center"/>
        <w:rPr>
          <w:rFonts w:ascii="Times New Roman" w:eastAsia="Times New Roman" w:hAnsi="Times New Roman"/>
          <w:b/>
          <w:sz w:val="24"/>
          <w:szCs w:val="24"/>
          <w:lang w:eastAsia="ru-RU"/>
        </w:rPr>
      </w:pPr>
      <w:r w:rsidRPr="006D7081">
        <w:rPr>
          <w:rFonts w:ascii="Times New Roman" w:eastAsia="Times New Roman" w:hAnsi="Times New Roman"/>
          <w:b/>
          <w:sz w:val="24"/>
          <w:szCs w:val="24"/>
          <w:lang w:eastAsia="ru-RU"/>
        </w:rPr>
        <w:t>МОШКОВСКОГО РАЙОНА НОВОСИБИРСКОЙ ОБЛАСТИ</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b/>
          <w:sz w:val="24"/>
          <w:szCs w:val="24"/>
          <w:lang w:eastAsia="ru-RU"/>
        </w:rPr>
        <w:t>шестого созыва</w:t>
      </w:r>
    </w:p>
    <w:p w:rsidR="006D7081" w:rsidRPr="006D7081" w:rsidRDefault="006D7081" w:rsidP="006D7081">
      <w:pPr>
        <w:spacing w:after="0" w:line="240" w:lineRule="auto"/>
        <w:rPr>
          <w:rFonts w:ascii="Times New Roman" w:eastAsia="Times New Roman" w:hAnsi="Times New Roman"/>
          <w:sz w:val="16"/>
          <w:szCs w:val="16"/>
          <w:lang w:eastAsia="ru-RU"/>
        </w:rPr>
      </w:pP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b/>
          <w:sz w:val="24"/>
          <w:szCs w:val="24"/>
          <w:lang w:eastAsia="ru-RU"/>
        </w:rPr>
        <w:t>РЕШЕНИЕ</w:t>
      </w:r>
      <w:r w:rsidRPr="006D7081">
        <w:rPr>
          <w:rFonts w:ascii="Times New Roman" w:eastAsia="Times New Roman" w:hAnsi="Times New Roman"/>
          <w:sz w:val="24"/>
          <w:szCs w:val="24"/>
          <w:lang w:eastAsia="ru-RU"/>
        </w:rPr>
        <w:t xml:space="preserve">  </w:t>
      </w:r>
    </w:p>
    <w:p w:rsidR="006D7081" w:rsidRPr="006D7081" w:rsidRDefault="006D7081" w:rsidP="006D7081">
      <w:pPr>
        <w:spacing w:after="0" w:line="240" w:lineRule="auto"/>
        <w:jc w:val="center"/>
        <w:rPr>
          <w:rFonts w:ascii="Times New Roman" w:eastAsia="Times New Roman" w:hAnsi="Times New Roman"/>
          <w:b/>
          <w:sz w:val="24"/>
          <w:szCs w:val="24"/>
          <w:lang w:eastAsia="ru-RU"/>
        </w:rPr>
      </w:pPr>
      <w:r w:rsidRPr="006D7081">
        <w:rPr>
          <w:rFonts w:ascii="Times New Roman" w:eastAsia="Times New Roman" w:hAnsi="Times New Roman"/>
          <w:b/>
          <w:sz w:val="24"/>
          <w:szCs w:val="24"/>
          <w:lang w:eastAsia="ru-RU"/>
        </w:rPr>
        <w:t>тридцать четвертой сессии</w:t>
      </w:r>
    </w:p>
    <w:p w:rsidR="006D7081" w:rsidRPr="006D7081" w:rsidRDefault="006D7081" w:rsidP="006D7081">
      <w:pPr>
        <w:spacing w:after="0" w:line="240" w:lineRule="auto"/>
        <w:rPr>
          <w:rFonts w:ascii="Times New Roman" w:eastAsia="Times New Roman" w:hAnsi="Times New Roman"/>
          <w:sz w:val="16"/>
          <w:szCs w:val="16"/>
          <w:lang w:eastAsia="ru-RU"/>
        </w:rPr>
      </w:pPr>
    </w:p>
    <w:p w:rsidR="006D7081" w:rsidRPr="006D7081" w:rsidRDefault="006D7081" w:rsidP="006D7081">
      <w:pPr>
        <w:spacing w:after="0" w:line="240" w:lineRule="auto"/>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 xml:space="preserve">от 24.05.2024                                                                                                      </w:t>
      </w:r>
      <w:r>
        <w:rPr>
          <w:rFonts w:ascii="Times New Roman" w:eastAsia="Times New Roman" w:hAnsi="Times New Roman"/>
          <w:sz w:val="24"/>
          <w:szCs w:val="24"/>
          <w:lang w:eastAsia="ru-RU"/>
        </w:rPr>
        <w:t xml:space="preserve">                      </w:t>
      </w:r>
      <w:r w:rsidRPr="006D7081">
        <w:rPr>
          <w:rFonts w:ascii="Times New Roman" w:eastAsia="Times New Roman" w:hAnsi="Times New Roman"/>
          <w:sz w:val="24"/>
          <w:szCs w:val="24"/>
          <w:lang w:eastAsia="ru-RU"/>
        </w:rPr>
        <w:t xml:space="preserve">          № 186</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п. Широкий Яр</w:t>
      </w:r>
    </w:p>
    <w:p w:rsidR="006D7081" w:rsidRPr="006D7081" w:rsidRDefault="006D7081" w:rsidP="006D7081">
      <w:pPr>
        <w:suppressAutoHyphens/>
        <w:spacing w:after="0" w:line="240" w:lineRule="auto"/>
        <w:jc w:val="right"/>
        <w:rPr>
          <w:rFonts w:ascii="Times New Roman" w:eastAsia="Times New Roman" w:hAnsi="Times New Roman"/>
          <w:b/>
          <w:caps/>
          <w:sz w:val="16"/>
          <w:szCs w:val="16"/>
          <w:lang w:eastAsia="ar-SA"/>
        </w:rPr>
      </w:pPr>
    </w:p>
    <w:p w:rsidR="006D7081" w:rsidRPr="006D7081" w:rsidRDefault="006D7081" w:rsidP="006D7081">
      <w:pPr>
        <w:spacing w:after="0" w:line="240" w:lineRule="auto"/>
        <w:ind w:firstLine="709"/>
        <w:jc w:val="center"/>
        <w:rPr>
          <w:rFonts w:ascii="Times New Roman" w:eastAsia="Times New Roman" w:hAnsi="Times New Roman"/>
          <w:b/>
          <w:color w:val="000000"/>
          <w:sz w:val="24"/>
          <w:szCs w:val="24"/>
          <w:lang w:eastAsia="ru-RU"/>
        </w:rPr>
      </w:pPr>
      <w:r w:rsidRPr="006D7081">
        <w:rPr>
          <w:rFonts w:ascii="Times New Roman" w:eastAsia="Times New Roman" w:hAnsi="Times New Roman"/>
          <w:b/>
          <w:color w:val="000000"/>
          <w:sz w:val="24"/>
          <w:szCs w:val="24"/>
          <w:lang w:eastAsia="ru-RU"/>
        </w:rPr>
        <w:t xml:space="preserve">О внесении изменений в решение двадцать пятой сессии Совета депутатов Широкоярского сельсовета Мошковского района Новосибирской области </w:t>
      </w:r>
      <w:r w:rsidR="002D3B61">
        <w:rPr>
          <w:rFonts w:ascii="Times New Roman" w:eastAsia="Times New Roman" w:hAnsi="Times New Roman"/>
          <w:b/>
          <w:color w:val="000000"/>
          <w:sz w:val="24"/>
          <w:szCs w:val="24"/>
          <w:lang w:eastAsia="ru-RU"/>
        </w:rPr>
        <w:t xml:space="preserve">                                           </w:t>
      </w:r>
      <w:r w:rsidRPr="006D7081">
        <w:rPr>
          <w:rFonts w:ascii="Times New Roman" w:eastAsia="Times New Roman" w:hAnsi="Times New Roman"/>
          <w:b/>
          <w:color w:val="000000"/>
          <w:sz w:val="24"/>
          <w:szCs w:val="24"/>
          <w:lang w:eastAsia="ru-RU"/>
        </w:rPr>
        <w:t>от 19.04.2023 № 140 «Об утверждении Положения</w:t>
      </w:r>
      <w:r w:rsidR="002D3B61">
        <w:rPr>
          <w:rFonts w:ascii="Times New Roman" w:eastAsia="Times New Roman" w:hAnsi="Times New Roman"/>
          <w:b/>
          <w:color w:val="000000"/>
          <w:sz w:val="24"/>
          <w:szCs w:val="24"/>
          <w:lang w:eastAsia="ru-RU"/>
        </w:rPr>
        <w:t xml:space="preserve"> </w:t>
      </w:r>
      <w:r w:rsidRPr="006D7081">
        <w:rPr>
          <w:rFonts w:ascii="Times New Roman" w:eastAsia="Times New Roman" w:hAnsi="Times New Roman"/>
          <w:b/>
          <w:color w:val="000000"/>
          <w:sz w:val="24"/>
          <w:szCs w:val="24"/>
          <w:lang w:eastAsia="ru-RU"/>
        </w:rPr>
        <w:t xml:space="preserve">о бюджетном процессе в </w:t>
      </w:r>
      <w:r w:rsidR="002D3B61">
        <w:rPr>
          <w:rFonts w:ascii="Times New Roman" w:eastAsia="Times New Roman" w:hAnsi="Times New Roman"/>
          <w:b/>
          <w:color w:val="000000"/>
          <w:sz w:val="24"/>
          <w:szCs w:val="24"/>
          <w:lang w:eastAsia="ru-RU"/>
        </w:rPr>
        <w:t xml:space="preserve">                    </w:t>
      </w:r>
      <w:r w:rsidRPr="006D7081">
        <w:rPr>
          <w:rFonts w:ascii="Times New Roman" w:eastAsia="Times New Roman" w:hAnsi="Times New Roman"/>
          <w:b/>
          <w:color w:val="000000"/>
          <w:sz w:val="24"/>
          <w:szCs w:val="24"/>
          <w:lang w:eastAsia="ru-RU"/>
        </w:rPr>
        <w:t>Широкоярском сельсовете Мошковского района Новосибирской области»</w:t>
      </w:r>
    </w:p>
    <w:p w:rsidR="006D7081" w:rsidRPr="002D3B61" w:rsidRDefault="006D7081" w:rsidP="006D7081">
      <w:pPr>
        <w:spacing w:after="0" w:line="240" w:lineRule="auto"/>
        <w:ind w:firstLine="709"/>
        <w:jc w:val="both"/>
        <w:rPr>
          <w:rFonts w:ascii="Times New Roman" w:eastAsia="Times New Roman" w:hAnsi="Times New Roman"/>
          <w:b/>
          <w:color w:val="000000"/>
          <w:sz w:val="16"/>
          <w:szCs w:val="16"/>
          <w:lang w:eastAsia="ru-RU"/>
        </w:rPr>
      </w:pPr>
    </w:p>
    <w:p w:rsidR="006D7081" w:rsidRPr="006D7081" w:rsidRDefault="006D7081" w:rsidP="006D7081">
      <w:pPr>
        <w:spacing w:after="0" w:line="240" w:lineRule="auto"/>
        <w:ind w:firstLine="851"/>
        <w:jc w:val="both"/>
        <w:rPr>
          <w:rFonts w:ascii="Times New Roman" w:eastAsia="Times New Roman" w:hAnsi="Times New Roman"/>
          <w:color w:val="000000"/>
          <w:sz w:val="24"/>
          <w:szCs w:val="24"/>
          <w:lang w:eastAsia="ru-RU"/>
        </w:rPr>
      </w:pPr>
      <w:r w:rsidRPr="006D7081">
        <w:rPr>
          <w:rFonts w:ascii="Times New Roman" w:eastAsia="Times New Roman" w:hAnsi="Times New Roman"/>
          <w:color w:val="000000"/>
          <w:sz w:val="24"/>
          <w:szCs w:val="24"/>
          <w:lang w:eastAsia="ru-RU"/>
        </w:rPr>
        <w:t>В соответствии с Федеральным законом 06.10.2003 № 131-ФЗ «Об общих принципах организации местного самоуправления в Российской Федерации», на основании Бюджетного кодекса Российской Федерации, руководствуясь Уставом сельского поселения Широкоярского сельсовета Мошковского муниципального района Новосибирской области, в целях приведения настоящего решения в соответствие с требованиями действующего законодательства, Совет депутатов Широкоярского сельсовета Мошковского района Новосибирской области</w:t>
      </w:r>
    </w:p>
    <w:p w:rsidR="006D7081" w:rsidRPr="006D7081" w:rsidRDefault="006D7081" w:rsidP="006D7081">
      <w:pPr>
        <w:spacing w:after="0" w:line="240" w:lineRule="auto"/>
        <w:jc w:val="both"/>
        <w:rPr>
          <w:rFonts w:ascii="Times New Roman" w:eastAsia="Times New Roman" w:hAnsi="Times New Roman"/>
          <w:color w:val="000000"/>
          <w:sz w:val="24"/>
          <w:szCs w:val="24"/>
          <w:lang w:eastAsia="ru-RU"/>
        </w:rPr>
      </w:pPr>
      <w:r w:rsidRPr="006D7081">
        <w:rPr>
          <w:rFonts w:ascii="Times New Roman" w:eastAsia="Times New Roman" w:hAnsi="Times New Roman"/>
          <w:color w:val="000000"/>
          <w:sz w:val="24"/>
          <w:szCs w:val="24"/>
          <w:lang w:eastAsia="ru-RU"/>
        </w:rPr>
        <w:t>РЕШИЛ:</w:t>
      </w:r>
    </w:p>
    <w:p w:rsidR="006D7081" w:rsidRPr="006D7081" w:rsidRDefault="006D7081" w:rsidP="006D7081">
      <w:pPr>
        <w:spacing w:after="0" w:line="240" w:lineRule="auto"/>
        <w:ind w:firstLine="851"/>
        <w:jc w:val="both"/>
        <w:rPr>
          <w:rFonts w:ascii="Times New Roman" w:eastAsia="Times New Roman" w:hAnsi="Times New Roman"/>
          <w:color w:val="000000"/>
          <w:sz w:val="24"/>
          <w:szCs w:val="24"/>
          <w:lang w:eastAsia="ru-RU"/>
        </w:rPr>
      </w:pPr>
      <w:r w:rsidRPr="006D7081">
        <w:rPr>
          <w:rFonts w:ascii="Times New Roman" w:eastAsia="Times New Roman" w:hAnsi="Times New Roman"/>
          <w:color w:val="000000"/>
          <w:sz w:val="24"/>
          <w:szCs w:val="24"/>
          <w:lang w:eastAsia="ru-RU"/>
        </w:rPr>
        <w:t>1. Внести в решение двадцать пятой сессии Совета депутатов Широкоярского сельсовета Мошковского района Новосибирской области от 19.04.2023 № 140 «Об утверждении Положения о бюджетном процессе в Широкоярском сельсовете Мошковского района Новосибирской области» следующие изменения:</w:t>
      </w:r>
    </w:p>
    <w:p w:rsidR="006D7081" w:rsidRPr="006D7081" w:rsidRDefault="006D7081" w:rsidP="006D7081">
      <w:pPr>
        <w:spacing w:after="0" w:line="240" w:lineRule="auto"/>
        <w:ind w:firstLine="851"/>
        <w:jc w:val="both"/>
        <w:rPr>
          <w:rFonts w:ascii="Times New Roman" w:eastAsia="Times New Roman" w:hAnsi="Times New Roman"/>
          <w:color w:val="000000"/>
          <w:sz w:val="24"/>
          <w:szCs w:val="24"/>
          <w:lang w:eastAsia="ru-RU"/>
        </w:rPr>
      </w:pPr>
      <w:r w:rsidRPr="006D7081">
        <w:rPr>
          <w:rFonts w:ascii="Times New Roman" w:eastAsia="Times New Roman" w:hAnsi="Times New Roman"/>
          <w:color w:val="000000"/>
          <w:sz w:val="24"/>
          <w:szCs w:val="24"/>
          <w:lang w:eastAsia="ru-RU"/>
        </w:rPr>
        <w:t xml:space="preserve">- пункт 31.1 статьи 31 дополнить подпунктом 11) следующего содержания: </w:t>
      </w:r>
    </w:p>
    <w:p w:rsidR="006D7081" w:rsidRPr="006D7081" w:rsidRDefault="006D7081" w:rsidP="006D7081">
      <w:pPr>
        <w:spacing w:after="0" w:line="240" w:lineRule="auto"/>
        <w:ind w:firstLine="851"/>
        <w:jc w:val="both"/>
        <w:rPr>
          <w:rFonts w:ascii="Times New Roman" w:eastAsia="Times New Roman" w:hAnsi="Times New Roman"/>
          <w:color w:val="000000"/>
          <w:sz w:val="24"/>
          <w:szCs w:val="24"/>
          <w:lang w:eastAsia="ru-RU"/>
        </w:rPr>
      </w:pPr>
      <w:r w:rsidRPr="006D7081">
        <w:rPr>
          <w:rFonts w:ascii="Times New Roman" w:eastAsia="Times New Roman" w:hAnsi="Times New Roman"/>
          <w:color w:val="000000"/>
          <w:sz w:val="24"/>
          <w:szCs w:val="24"/>
          <w:lang w:eastAsia="ru-RU"/>
        </w:rPr>
        <w:t>«11) пояснительная записка к отчету об исполнении бюджета Широкоярского сельсовета, содержащая анализ исполнения бюджета и бюджетной отчетности, и сведения о выполнении муниципального задания и (или) иных результатах использования бюджетных ассигнований.».</w:t>
      </w:r>
    </w:p>
    <w:p w:rsidR="006D7081" w:rsidRPr="006D7081" w:rsidRDefault="006D7081" w:rsidP="006D7081">
      <w:pPr>
        <w:spacing w:after="0" w:line="240" w:lineRule="auto"/>
        <w:ind w:firstLine="851"/>
        <w:jc w:val="both"/>
        <w:rPr>
          <w:rFonts w:ascii="Times New Roman" w:eastAsia="Times New Roman" w:hAnsi="Times New Roman"/>
          <w:color w:val="000000"/>
          <w:sz w:val="24"/>
          <w:szCs w:val="24"/>
          <w:lang w:eastAsia="ru-RU"/>
        </w:rPr>
      </w:pPr>
      <w:r w:rsidRPr="006D7081">
        <w:rPr>
          <w:rFonts w:ascii="Times New Roman" w:eastAsia="Times New Roman" w:hAnsi="Times New Roman"/>
          <w:color w:val="000000"/>
          <w:sz w:val="24"/>
          <w:szCs w:val="24"/>
          <w:lang w:eastAsia="ru-RU"/>
        </w:rPr>
        <w:t>2. Опубликовать настоящее решение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6D7081" w:rsidRPr="006D7081" w:rsidRDefault="006D7081" w:rsidP="006D7081">
      <w:pPr>
        <w:spacing w:after="0" w:line="240" w:lineRule="auto"/>
        <w:ind w:firstLine="851"/>
        <w:jc w:val="both"/>
        <w:rPr>
          <w:rFonts w:ascii="Times New Roman" w:eastAsia="Times New Roman" w:hAnsi="Times New Roman"/>
          <w:color w:val="000000"/>
          <w:sz w:val="24"/>
          <w:szCs w:val="24"/>
          <w:lang w:eastAsia="ru-RU"/>
        </w:rPr>
      </w:pPr>
      <w:r w:rsidRPr="006D7081">
        <w:rPr>
          <w:rFonts w:ascii="Times New Roman" w:eastAsia="Times New Roman" w:hAnsi="Times New Roman"/>
          <w:color w:val="000000"/>
          <w:sz w:val="24"/>
          <w:szCs w:val="24"/>
          <w:lang w:eastAsia="ru-RU"/>
        </w:rPr>
        <w:t>3. Настоящее решение вступает в силу после дня его официального опубликования.</w:t>
      </w:r>
    </w:p>
    <w:p w:rsidR="006D7081" w:rsidRPr="002D3B61" w:rsidRDefault="006D7081" w:rsidP="006D7081">
      <w:pPr>
        <w:spacing w:after="0" w:line="240" w:lineRule="auto"/>
        <w:jc w:val="both"/>
        <w:rPr>
          <w:rFonts w:ascii="Times New Roman" w:eastAsia="Times New Roman" w:hAnsi="Times New Roman"/>
          <w:color w:val="000000"/>
          <w:sz w:val="16"/>
          <w:szCs w:val="16"/>
          <w:lang w:eastAsia="ru-RU"/>
        </w:rPr>
      </w:pPr>
    </w:p>
    <w:p w:rsidR="006D7081" w:rsidRPr="006D7081" w:rsidRDefault="006D7081" w:rsidP="006D7081">
      <w:pPr>
        <w:spacing w:after="0" w:line="240" w:lineRule="auto"/>
        <w:jc w:val="both"/>
        <w:rPr>
          <w:rFonts w:ascii="Times New Roman" w:eastAsia="Times New Roman" w:hAnsi="Times New Roman"/>
          <w:color w:val="000000"/>
          <w:sz w:val="24"/>
          <w:szCs w:val="24"/>
          <w:lang w:eastAsia="ru-RU"/>
        </w:rPr>
      </w:pPr>
      <w:r w:rsidRPr="006D7081">
        <w:rPr>
          <w:rFonts w:ascii="Times New Roman" w:eastAsia="Times New Roman" w:hAnsi="Times New Roman"/>
          <w:color w:val="000000"/>
          <w:sz w:val="24"/>
          <w:szCs w:val="24"/>
          <w:lang w:eastAsia="ru-RU"/>
        </w:rPr>
        <w:t>Глава Широкоярского сельсовета</w:t>
      </w:r>
    </w:p>
    <w:p w:rsidR="006D7081" w:rsidRPr="006D7081" w:rsidRDefault="006D7081" w:rsidP="006D7081">
      <w:pPr>
        <w:spacing w:after="0" w:line="240" w:lineRule="auto"/>
        <w:jc w:val="both"/>
        <w:rPr>
          <w:rFonts w:ascii="Times New Roman" w:eastAsia="Times New Roman" w:hAnsi="Times New Roman"/>
          <w:color w:val="000000"/>
          <w:sz w:val="24"/>
          <w:szCs w:val="24"/>
          <w:lang w:eastAsia="ru-RU"/>
        </w:rPr>
      </w:pPr>
      <w:r w:rsidRPr="006D7081">
        <w:rPr>
          <w:rFonts w:ascii="Times New Roman" w:eastAsia="Times New Roman" w:hAnsi="Times New Roman"/>
          <w:color w:val="000000"/>
          <w:sz w:val="24"/>
          <w:szCs w:val="24"/>
          <w:lang w:eastAsia="ru-RU"/>
        </w:rPr>
        <w:t xml:space="preserve">Мошковского района Новосибирской области                                           </w:t>
      </w:r>
      <w:r w:rsidR="002D3B61">
        <w:rPr>
          <w:rFonts w:ascii="Times New Roman" w:eastAsia="Times New Roman" w:hAnsi="Times New Roman"/>
          <w:color w:val="000000"/>
          <w:sz w:val="24"/>
          <w:szCs w:val="24"/>
          <w:lang w:eastAsia="ru-RU"/>
        </w:rPr>
        <w:t xml:space="preserve">                              </w:t>
      </w:r>
      <w:proofErr w:type="spellStart"/>
      <w:r w:rsidRPr="006D7081">
        <w:rPr>
          <w:rFonts w:ascii="Times New Roman" w:eastAsia="Times New Roman" w:hAnsi="Times New Roman"/>
          <w:color w:val="000000"/>
          <w:sz w:val="24"/>
          <w:szCs w:val="24"/>
          <w:lang w:eastAsia="ru-RU"/>
        </w:rPr>
        <w:t>В.С.Орлов</w:t>
      </w:r>
      <w:proofErr w:type="spellEnd"/>
    </w:p>
    <w:p w:rsidR="006D7081" w:rsidRPr="002D3B61" w:rsidRDefault="006D7081" w:rsidP="006D7081">
      <w:pPr>
        <w:spacing w:after="0" w:line="240" w:lineRule="auto"/>
        <w:jc w:val="both"/>
        <w:rPr>
          <w:rFonts w:ascii="Times New Roman" w:eastAsia="Times New Roman" w:hAnsi="Times New Roman"/>
          <w:color w:val="000000"/>
          <w:sz w:val="16"/>
          <w:szCs w:val="16"/>
          <w:lang w:eastAsia="ru-RU"/>
        </w:rPr>
      </w:pPr>
    </w:p>
    <w:p w:rsidR="006D7081" w:rsidRPr="006D7081" w:rsidRDefault="006D7081" w:rsidP="006D7081">
      <w:pPr>
        <w:spacing w:after="0" w:line="240" w:lineRule="auto"/>
        <w:jc w:val="both"/>
        <w:rPr>
          <w:rFonts w:ascii="Times New Roman" w:eastAsia="Times New Roman" w:hAnsi="Times New Roman"/>
          <w:color w:val="000000"/>
          <w:sz w:val="24"/>
          <w:szCs w:val="24"/>
          <w:lang w:eastAsia="ru-RU"/>
        </w:rPr>
      </w:pPr>
      <w:r w:rsidRPr="006D7081">
        <w:rPr>
          <w:rFonts w:ascii="Times New Roman" w:eastAsia="Times New Roman" w:hAnsi="Times New Roman"/>
          <w:color w:val="000000"/>
          <w:sz w:val="24"/>
          <w:szCs w:val="24"/>
          <w:lang w:eastAsia="ru-RU"/>
        </w:rPr>
        <w:t>Председатель Совета депутатов</w:t>
      </w:r>
    </w:p>
    <w:p w:rsidR="006D7081" w:rsidRPr="006D7081" w:rsidRDefault="006D7081" w:rsidP="006D7081">
      <w:pPr>
        <w:spacing w:after="0" w:line="240" w:lineRule="auto"/>
        <w:jc w:val="both"/>
        <w:rPr>
          <w:rFonts w:ascii="Times New Roman" w:eastAsia="Times New Roman" w:hAnsi="Times New Roman"/>
          <w:color w:val="000000"/>
          <w:sz w:val="24"/>
          <w:szCs w:val="24"/>
          <w:lang w:eastAsia="ru-RU"/>
        </w:rPr>
      </w:pPr>
      <w:r w:rsidRPr="006D7081">
        <w:rPr>
          <w:rFonts w:ascii="Times New Roman" w:eastAsia="Times New Roman" w:hAnsi="Times New Roman"/>
          <w:color w:val="000000"/>
          <w:sz w:val="24"/>
          <w:szCs w:val="24"/>
          <w:lang w:eastAsia="ru-RU"/>
        </w:rPr>
        <w:t>Широкоярского сельсовета</w:t>
      </w:r>
    </w:p>
    <w:p w:rsidR="006D7081" w:rsidRPr="006D7081" w:rsidRDefault="006D7081" w:rsidP="006D7081">
      <w:pPr>
        <w:spacing w:after="0" w:line="240" w:lineRule="auto"/>
        <w:jc w:val="both"/>
        <w:rPr>
          <w:rFonts w:ascii="Times New Roman" w:eastAsia="Times New Roman" w:hAnsi="Times New Roman"/>
          <w:color w:val="000000"/>
          <w:sz w:val="24"/>
          <w:szCs w:val="24"/>
          <w:lang w:eastAsia="ru-RU"/>
        </w:rPr>
      </w:pPr>
      <w:r w:rsidRPr="006D7081">
        <w:rPr>
          <w:rFonts w:ascii="Times New Roman" w:eastAsia="Times New Roman" w:hAnsi="Times New Roman"/>
          <w:color w:val="000000"/>
          <w:sz w:val="24"/>
          <w:szCs w:val="24"/>
          <w:lang w:eastAsia="ru-RU"/>
        </w:rPr>
        <w:t xml:space="preserve">Мошковского района Новосибирской области                                            </w:t>
      </w:r>
      <w:r w:rsidR="002D3B61">
        <w:rPr>
          <w:rFonts w:ascii="Times New Roman" w:eastAsia="Times New Roman" w:hAnsi="Times New Roman"/>
          <w:color w:val="000000"/>
          <w:sz w:val="24"/>
          <w:szCs w:val="24"/>
          <w:lang w:eastAsia="ru-RU"/>
        </w:rPr>
        <w:t xml:space="preserve">                       </w:t>
      </w:r>
      <w:proofErr w:type="spellStart"/>
      <w:r w:rsidRPr="006D7081">
        <w:rPr>
          <w:rFonts w:ascii="Times New Roman" w:eastAsia="Times New Roman" w:hAnsi="Times New Roman"/>
          <w:color w:val="000000"/>
          <w:sz w:val="24"/>
          <w:szCs w:val="24"/>
          <w:lang w:eastAsia="ru-RU"/>
        </w:rPr>
        <w:t>В.В.Черников</w:t>
      </w:r>
      <w:proofErr w:type="spellEnd"/>
    </w:p>
    <w:p w:rsidR="006D7081" w:rsidRPr="006D7081" w:rsidRDefault="006D7081" w:rsidP="006D7081">
      <w:pPr>
        <w:spacing w:after="0" w:line="240" w:lineRule="auto"/>
        <w:rPr>
          <w:rFonts w:ascii="Times New Roman" w:eastAsia="Times New Roman" w:hAnsi="Times New Roman"/>
          <w:sz w:val="24"/>
          <w:szCs w:val="24"/>
          <w:lang w:eastAsia="ru-RU"/>
        </w:rPr>
      </w:pPr>
    </w:p>
    <w:p w:rsidR="006D7081" w:rsidRPr="006D7081" w:rsidRDefault="006D7081" w:rsidP="006D7081">
      <w:pPr>
        <w:keepNext/>
        <w:spacing w:after="0" w:line="240" w:lineRule="auto"/>
        <w:jc w:val="center"/>
        <w:outlineLvl w:val="0"/>
        <w:rPr>
          <w:rFonts w:ascii="Times New Roman" w:eastAsia="Times New Roman" w:hAnsi="Times New Roman"/>
          <w:b/>
          <w:sz w:val="24"/>
          <w:szCs w:val="24"/>
          <w:lang w:val="x-none" w:eastAsia="x-none"/>
        </w:rPr>
      </w:pPr>
      <w:r w:rsidRPr="006D7081">
        <w:rPr>
          <w:rFonts w:ascii="Times New Roman" w:eastAsia="Times New Roman" w:hAnsi="Times New Roman"/>
          <w:b/>
          <w:sz w:val="24"/>
          <w:szCs w:val="24"/>
          <w:lang w:val="x-none" w:eastAsia="x-none"/>
        </w:rPr>
        <w:t xml:space="preserve">СОВЕТ ДЕПУТАТОВ </w:t>
      </w:r>
      <w:r w:rsidRPr="006D7081">
        <w:rPr>
          <w:rFonts w:ascii="Times New Roman" w:eastAsia="Times New Roman" w:hAnsi="Times New Roman"/>
          <w:b/>
          <w:sz w:val="24"/>
          <w:szCs w:val="24"/>
          <w:lang w:eastAsia="x-none"/>
        </w:rPr>
        <w:t>ШИРОКОЯРСКОГО</w:t>
      </w:r>
      <w:r w:rsidRPr="006D7081">
        <w:rPr>
          <w:rFonts w:ascii="Times New Roman" w:eastAsia="Times New Roman" w:hAnsi="Times New Roman"/>
          <w:b/>
          <w:sz w:val="24"/>
          <w:szCs w:val="24"/>
          <w:lang w:val="x-none" w:eastAsia="x-none"/>
        </w:rPr>
        <w:t xml:space="preserve"> СЕЛЬСОВЕТА</w:t>
      </w:r>
    </w:p>
    <w:p w:rsidR="006D7081" w:rsidRPr="006D7081" w:rsidRDefault="006D7081" w:rsidP="006D7081">
      <w:pPr>
        <w:spacing w:after="0" w:line="240" w:lineRule="auto"/>
        <w:jc w:val="center"/>
        <w:rPr>
          <w:rFonts w:ascii="Times New Roman" w:eastAsia="Times New Roman" w:hAnsi="Times New Roman"/>
          <w:b/>
          <w:sz w:val="24"/>
          <w:szCs w:val="24"/>
          <w:lang w:eastAsia="ru-RU"/>
        </w:rPr>
      </w:pPr>
      <w:r w:rsidRPr="006D7081">
        <w:rPr>
          <w:rFonts w:ascii="Times New Roman" w:eastAsia="Times New Roman" w:hAnsi="Times New Roman"/>
          <w:b/>
          <w:sz w:val="24"/>
          <w:szCs w:val="24"/>
          <w:lang w:eastAsia="ru-RU"/>
        </w:rPr>
        <w:t>МОШКОВСКОГО РАЙОНА НОВОСИБИРСКОЙ ОБЛАСТИ</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b/>
          <w:sz w:val="24"/>
          <w:szCs w:val="24"/>
          <w:lang w:eastAsia="ru-RU"/>
        </w:rPr>
        <w:t>шестого созыва</w:t>
      </w:r>
    </w:p>
    <w:p w:rsidR="006D7081" w:rsidRPr="002D3B61" w:rsidRDefault="006D7081" w:rsidP="006D7081">
      <w:pPr>
        <w:spacing w:after="0" w:line="240" w:lineRule="auto"/>
        <w:jc w:val="center"/>
        <w:rPr>
          <w:rFonts w:ascii="Times New Roman" w:eastAsia="Times New Roman" w:hAnsi="Times New Roman"/>
          <w:b/>
          <w:sz w:val="16"/>
          <w:szCs w:val="16"/>
          <w:lang w:eastAsia="ru-RU"/>
        </w:rPr>
      </w:pP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b/>
          <w:sz w:val="24"/>
          <w:szCs w:val="24"/>
          <w:lang w:eastAsia="ru-RU"/>
        </w:rPr>
        <w:t>РЕШЕНИЕ</w:t>
      </w:r>
    </w:p>
    <w:p w:rsidR="006D7081" w:rsidRPr="006D7081" w:rsidRDefault="006D7081" w:rsidP="006D7081">
      <w:pPr>
        <w:spacing w:after="0" w:line="240" w:lineRule="auto"/>
        <w:jc w:val="center"/>
        <w:rPr>
          <w:rFonts w:ascii="Times New Roman" w:eastAsia="Times New Roman" w:hAnsi="Times New Roman"/>
          <w:b/>
          <w:sz w:val="24"/>
          <w:szCs w:val="24"/>
          <w:lang w:eastAsia="ru-RU"/>
        </w:rPr>
      </w:pPr>
      <w:r w:rsidRPr="006D7081">
        <w:rPr>
          <w:rFonts w:ascii="Times New Roman" w:eastAsia="Times New Roman" w:hAnsi="Times New Roman"/>
          <w:b/>
          <w:sz w:val="24"/>
          <w:szCs w:val="24"/>
          <w:lang w:eastAsia="ru-RU"/>
        </w:rPr>
        <w:t xml:space="preserve"> тридцать четвертой сессии</w:t>
      </w:r>
    </w:p>
    <w:p w:rsidR="006D7081" w:rsidRPr="006D7081" w:rsidRDefault="006D7081" w:rsidP="006D7081">
      <w:pPr>
        <w:spacing w:after="0" w:line="240" w:lineRule="auto"/>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lastRenderedPageBreak/>
        <w:t xml:space="preserve">от 24.05.2024                                                                                                              </w:t>
      </w:r>
      <w:r w:rsidR="002D3B61">
        <w:rPr>
          <w:rFonts w:ascii="Times New Roman" w:eastAsia="Times New Roman" w:hAnsi="Times New Roman"/>
          <w:sz w:val="24"/>
          <w:szCs w:val="24"/>
          <w:lang w:eastAsia="ru-RU"/>
        </w:rPr>
        <w:t xml:space="preserve">                       </w:t>
      </w:r>
      <w:r w:rsidRPr="006D7081">
        <w:rPr>
          <w:rFonts w:ascii="Times New Roman" w:eastAsia="Times New Roman" w:hAnsi="Times New Roman"/>
          <w:sz w:val="24"/>
          <w:szCs w:val="24"/>
          <w:lang w:eastAsia="ru-RU"/>
        </w:rPr>
        <w:t xml:space="preserve">№ 188   </w:t>
      </w:r>
    </w:p>
    <w:p w:rsidR="006D7081" w:rsidRPr="006D7081" w:rsidRDefault="006D7081" w:rsidP="006D7081">
      <w:pPr>
        <w:spacing w:after="0" w:line="240" w:lineRule="auto"/>
        <w:jc w:val="center"/>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п. Широкий Яр</w:t>
      </w:r>
    </w:p>
    <w:p w:rsidR="006D7081" w:rsidRPr="002D3B61" w:rsidRDefault="006D7081" w:rsidP="006D7081">
      <w:pPr>
        <w:spacing w:after="0" w:line="240" w:lineRule="auto"/>
        <w:rPr>
          <w:rFonts w:ascii="Times New Roman" w:eastAsia="Times New Roman" w:hAnsi="Times New Roman"/>
          <w:b/>
          <w:sz w:val="16"/>
          <w:szCs w:val="16"/>
          <w:lang w:eastAsia="ru-RU"/>
        </w:rPr>
      </w:pPr>
    </w:p>
    <w:p w:rsidR="006D7081" w:rsidRPr="006D7081" w:rsidRDefault="006D7081" w:rsidP="006D7081">
      <w:pPr>
        <w:spacing w:after="0" w:line="240" w:lineRule="auto"/>
        <w:jc w:val="center"/>
        <w:rPr>
          <w:rFonts w:ascii="Times New Roman" w:eastAsia="Times New Roman" w:hAnsi="Times New Roman"/>
          <w:b/>
          <w:sz w:val="24"/>
          <w:szCs w:val="24"/>
          <w:lang w:eastAsia="ru-RU"/>
        </w:rPr>
      </w:pPr>
      <w:r w:rsidRPr="006D7081">
        <w:rPr>
          <w:rFonts w:ascii="Times New Roman" w:eastAsia="Times New Roman" w:hAnsi="Times New Roman"/>
          <w:b/>
          <w:sz w:val="24"/>
          <w:szCs w:val="24"/>
          <w:lang w:eastAsia="ru-RU"/>
        </w:rPr>
        <w:t xml:space="preserve">О внесении изменений в решение тридцать первой сессии Совета депутатов </w:t>
      </w:r>
      <w:r w:rsidR="002D3B61">
        <w:rPr>
          <w:rFonts w:ascii="Times New Roman" w:eastAsia="Times New Roman" w:hAnsi="Times New Roman"/>
          <w:b/>
          <w:sz w:val="24"/>
          <w:szCs w:val="24"/>
          <w:lang w:eastAsia="ru-RU"/>
        </w:rPr>
        <w:t xml:space="preserve">                </w:t>
      </w:r>
      <w:r w:rsidRPr="006D7081">
        <w:rPr>
          <w:rFonts w:ascii="Times New Roman" w:eastAsia="Times New Roman" w:hAnsi="Times New Roman"/>
          <w:b/>
          <w:sz w:val="24"/>
          <w:szCs w:val="24"/>
          <w:lang w:eastAsia="ru-RU"/>
        </w:rPr>
        <w:t xml:space="preserve">Широкоярского сельсовета Мошковского района Новосибирской области </w:t>
      </w:r>
      <w:r w:rsidR="002D3B61">
        <w:rPr>
          <w:rFonts w:ascii="Times New Roman" w:eastAsia="Times New Roman" w:hAnsi="Times New Roman"/>
          <w:b/>
          <w:sz w:val="24"/>
          <w:szCs w:val="24"/>
          <w:lang w:eastAsia="ru-RU"/>
        </w:rPr>
        <w:t xml:space="preserve">                                           </w:t>
      </w:r>
      <w:r w:rsidRPr="006D7081">
        <w:rPr>
          <w:rFonts w:ascii="Times New Roman" w:eastAsia="Times New Roman" w:hAnsi="Times New Roman"/>
          <w:b/>
          <w:sz w:val="24"/>
          <w:szCs w:val="24"/>
          <w:lang w:eastAsia="ru-RU"/>
        </w:rPr>
        <w:t>от 28.12.2023 № 165 «О бюджете Широкоярского сельсовета Мошковского района Новосибирской области на 2024 год и плановый период 2025 и 2026 годов»</w:t>
      </w:r>
    </w:p>
    <w:p w:rsidR="006D7081" w:rsidRPr="002D3B61" w:rsidRDefault="006D7081" w:rsidP="006D7081">
      <w:pPr>
        <w:autoSpaceDE w:val="0"/>
        <w:autoSpaceDN w:val="0"/>
        <w:adjustRightInd w:val="0"/>
        <w:spacing w:after="0" w:line="240" w:lineRule="auto"/>
        <w:ind w:firstLine="851"/>
        <w:jc w:val="both"/>
        <w:rPr>
          <w:rFonts w:ascii="Times New Roman" w:eastAsia="Times New Roman" w:hAnsi="Times New Roman"/>
          <w:b/>
          <w:sz w:val="16"/>
          <w:szCs w:val="16"/>
          <w:lang w:eastAsia="ru-RU"/>
        </w:rPr>
      </w:pPr>
    </w:p>
    <w:p w:rsidR="006D7081" w:rsidRPr="006D7081" w:rsidRDefault="006D7081" w:rsidP="006D7081">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Новосибирской области «Об областном бюджете Новосибирской области на 2024 год и плановый период 2025-2026 годов», на основании Приказа Министерства финансов Российской Федерации от 24.05.2022 № 82н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руководствуясь Уставом сельского поселения Широкоярского сельсовета Мошковского муниципального района Новосибирской области, Регламентом Совета депутатов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 </w:t>
      </w:r>
    </w:p>
    <w:p w:rsidR="006D7081" w:rsidRPr="006D7081" w:rsidRDefault="006D7081" w:rsidP="006D7081">
      <w:pPr>
        <w:spacing w:after="0" w:line="240" w:lineRule="auto"/>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РЕШИЛ:</w:t>
      </w:r>
    </w:p>
    <w:p w:rsidR="006D7081" w:rsidRPr="006D7081" w:rsidRDefault="006D7081" w:rsidP="006D7081">
      <w:pPr>
        <w:spacing w:after="0" w:line="240" w:lineRule="auto"/>
        <w:ind w:firstLine="851"/>
        <w:jc w:val="both"/>
        <w:rPr>
          <w:rFonts w:ascii="Times New Roman" w:eastAsiaTheme="minorHAnsi" w:hAnsi="Times New Roman"/>
          <w:sz w:val="24"/>
          <w:szCs w:val="24"/>
        </w:rPr>
      </w:pPr>
      <w:r w:rsidRPr="006D7081">
        <w:rPr>
          <w:rFonts w:ascii="Times New Roman" w:eastAsia="Times New Roman" w:hAnsi="Times New Roman"/>
          <w:sz w:val="24"/>
          <w:szCs w:val="24"/>
          <w:lang w:eastAsia="x-none"/>
        </w:rPr>
        <w:t xml:space="preserve">1. Внести в решение тридцать первой сессии Совета депутатов Широкоярского сельсовета Мошковского района Новосибирской области от 28.12.2023 № 165 «О бюджете Широкоярского сельсовета Мошковского района Новосибирской области на 2024 год и плановый период 2025 и 2026 годов» </w:t>
      </w:r>
      <w:r w:rsidRPr="006D7081">
        <w:rPr>
          <w:rFonts w:ascii="Times New Roman" w:eastAsiaTheme="minorHAnsi" w:hAnsi="Times New Roman"/>
          <w:sz w:val="24"/>
          <w:szCs w:val="24"/>
        </w:rPr>
        <w:t xml:space="preserve">(с изменениями, внесенными Решениями Совета депутатов Широкоярского сельсовета Мошковского района Новосибирской области от 28.02.2024 № 179) </w:t>
      </w:r>
      <w:r w:rsidRPr="006D7081">
        <w:rPr>
          <w:rFonts w:ascii="Times New Roman" w:eastAsia="Times New Roman" w:hAnsi="Times New Roman"/>
          <w:sz w:val="24"/>
          <w:szCs w:val="24"/>
          <w:lang w:eastAsia="x-none"/>
        </w:rPr>
        <w:t>следующие изменения:</w:t>
      </w:r>
      <w:r w:rsidRPr="006D7081">
        <w:rPr>
          <w:rFonts w:ascii="Times New Roman" w:eastAsiaTheme="minorHAnsi" w:hAnsi="Times New Roman"/>
          <w:sz w:val="24"/>
          <w:szCs w:val="24"/>
        </w:rPr>
        <w:t xml:space="preserve"> </w:t>
      </w:r>
    </w:p>
    <w:p w:rsidR="006D7081" w:rsidRPr="006D7081" w:rsidRDefault="006D7081" w:rsidP="006D7081">
      <w:pPr>
        <w:keepNext/>
        <w:tabs>
          <w:tab w:val="left" w:pos="0"/>
        </w:tabs>
        <w:spacing w:after="0" w:line="240" w:lineRule="auto"/>
        <w:ind w:firstLine="851"/>
        <w:jc w:val="both"/>
        <w:outlineLvl w:val="0"/>
        <w:rPr>
          <w:rFonts w:ascii="Times New Roman" w:eastAsia="Times New Roman" w:hAnsi="Times New Roman"/>
          <w:sz w:val="24"/>
          <w:szCs w:val="24"/>
          <w:lang w:eastAsia="x-none"/>
        </w:rPr>
      </w:pPr>
      <w:r w:rsidRPr="006D7081">
        <w:rPr>
          <w:rFonts w:ascii="Times New Roman" w:eastAsia="Times New Roman" w:hAnsi="Times New Roman"/>
          <w:sz w:val="24"/>
          <w:szCs w:val="24"/>
          <w:lang w:eastAsia="ru-RU"/>
        </w:rPr>
        <w:t xml:space="preserve">1) пункт 1 часть 1 статьи 1 изложить в новой редакции:        </w:t>
      </w:r>
    </w:p>
    <w:p w:rsidR="006D7081" w:rsidRPr="006D7081" w:rsidRDefault="006D7081" w:rsidP="006D7081">
      <w:pPr>
        <w:keepNext/>
        <w:tabs>
          <w:tab w:val="left" w:pos="0"/>
        </w:tabs>
        <w:spacing w:after="0" w:line="240" w:lineRule="auto"/>
        <w:ind w:firstLine="851"/>
        <w:jc w:val="both"/>
        <w:outlineLvl w:val="0"/>
        <w:rPr>
          <w:rFonts w:ascii="Times New Roman" w:eastAsia="Times New Roman" w:hAnsi="Times New Roman"/>
          <w:sz w:val="24"/>
          <w:szCs w:val="24"/>
          <w:lang w:eastAsia="x-none"/>
        </w:rPr>
      </w:pPr>
      <w:r w:rsidRPr="006D7081">
        <w:rPr>
          <w:rFonts w:ascii="Times New Roman" w:eastAsia="Times New Roman" w:hAnsi="Times New Roman"/>
          <w:sz w:val="24"/>
          <w:szCs w:val="24"/>
          <w:lang w:eastAsia="ru-RU"/>
        </w:rPr>
        <w:t>прогнозируемый общий объем доходов местного бюджета в сумме 15 257,2 тыс. рублей, в том числе объем безвозмездных поступлений в сумме 12 258,9 тыс. рублей, из них объем межбюджетных трансфертов, получаемых из других бюджетов бюджетной системы Российской Федерации в сумме 12 258,9 тыс. рублей, в том числе объем субсидий, субвенций и иных межбюджетных трансфертов, имеющих целевое назначение в сумме 3 406,0 тыс. рублей;</w:t>
      </w:r>
    </w:p>
    <w:p w:rsidR="006D7081" w:rsidRPr="006D7081" w:rsidRDefault="006D7081" w:rsidP="006D7081">
      <w:pPr>
        <w:keepNext/>
        <w:tabs>
          <w:tab w:val="left" w:pos="0"/>
        </w:tabs>
        <w:spacing w:after="0" w:line="240" w:lineRule="auto"/>
        <w:jc w:val="both"/>
        <w:outlineLvl w:val="0"/>
        <w:rPr>
          <w:rFonts w:ascii="Times New Roman" w:eastAsia="Times New Roman" w:hAnsi="Times New Roman"/>
          <w:sz w:val="24"/>
          <w:szCs w:val="24"/>
          <w:lang w:eastAsia="x-none"/>
        </w:rPr>
      </w:pPr>
      <w:r w:rsidRPr="006D7081">
        <w:rPr>
          <w:rFonts w:ascii="Times New Roman" w:eastAsia="Times New Roman" w:hAnsi="Times New Roman"/>
          <w:sz w:val="24"/>
          <w:szCs w:val="24"/>
          <w:lang w:eastAsia="ru-RU"/>
        </w:rPr>
        <w:tab/>
        <w:t xml:space="preserve"> 2) в пункте 1 части 2 статьи 1 цифры «12 797,6» заменить на цифры «15 407,1».</w:t>
      </w:r>
    </w:p>
    <w:p w:rsidR="006D7081" w:rsidRPr="006D7081" w:rsidRDefault="006D7081" w:rsidP="006D7081">
      <w:pPr>
        <w:keepNext/>
        <w:tabs>
          <w:tab w:val="left" w:pos="0"/>
        </w:tabs>
        <w:spacing w:after="0" w:line="240" w:lineRule="auto"/>
        <w:jc w:val="both"/>
        <w:outlineLvl w:val="0"/>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ab/>
        <w:t xml:space="preserve"> 3) пункт 2 статьи 1 изложить в новой редакции:   </w:t>
      </w:r>
    </w:p>
    <w:p w:rsidR="006D7081" w:rsidRPr="006D7081" w:rsidRDefault="006D7081" w:rsidP="006D7081">
      <w:pPr>
        <w:spacing w:after="0" w:line="240" w:lineRule="auto"/>
        <w:ind w:firstLine="708"/>
        <w:jc w:val="both"/>
        <w:rPr>
          <w:rFonts w:ascii="Times New Roman" w:eastAsiaTheme="minorHAnsi" w:hAnsi="Times New Roman"/>
          <w:sz w:val="24"/>
          <w:szCs w:val="24"/>
        </w:rPr>
      </w:pPr>
      <w:r w:rsidRPr="006D7081">
        <w:rPr>
          <w:rFonts w:ascii="Times New Roman" w:eastAsiaTheme="minorHAnsi" w:hAnsi="Times New Roman"/>
          <w:sz w:val="24"/>
          <w:szCs w:val="24"/>
        </w:rPr>
        <w:t xml:space="preserve">     прогнозируемый общий объем доходов местного бюджета на 2025 год в сумме 10 900,1 тыс. рублей, в том числе объем безвозмездных поступлений в сумме 7 713,9 тыс. рублей, из них объем межбюджетных трансфертов, получаемых из других бюджетов бюджетной системы Российской Федерации, в сумме 7 713,9 тыс. рублей, в том числе объем субсидий, субвенций и иных межбюджетных трансфертов, имеющих целевое назначение, в сумме 813,7 тыс. рублей; и на 2026 год в сумме 14 444,0 тыс. рублей, в том числе объем безвозмездных поступлений в сумме 11 236,6 тыс. рублей, из них объем межбюджетных трансфертов, получаемых из других бюджетов бюджетной системы Российской Федерации, в сумме 11 236,6 тыс. рублей, в том числе объем субсидий, субвенций и иных межбюджетных трансфертов, имеющих целевое назначение, в сумме 4 022,7 тыс. рублей;</w:t>
      </w:r>
    </w:p>
    <w:p w:rsidR="006D7081" w:rsidRPr="006D7081" w:rsidRDefault="006D7081" w:rsidP="006D7081">
      <w:pPr>
        <w:spacing w:after="0" w:line="240" w:lineRule="auto"/>
        <w:ind w:firstLine="708"/>
        <w:jc w:val="both"/>
        <w:rPr>
          <w:rFonts w:ascii="Times New Roman" w:eastAsiaTheme="minorHAnsi" w:hAnsi="Times New Roman"/>
          <w:sz w:val="24"/>
          <w:szCs w:val="24"/>
        </w:rPr>
      </w:pPr>
      <w:r w:rsidRPr="006D7081">
        <w:rPr>
          <w:rFonts w:ascii="Times New Roman" w:eastAsiaTheme="minorHAnsi" w:hAnsi="Times New Roman"/>
          <w:sz w:val="24"/>
          <w:szCs w:val="24"/>
        </w:rPr>
        <w:t xml:space="preserve">   общий объем расходов местного бюджета на 2025 год в сумме 11 059,4 тыс. рублей, в том числе условно утвержденные расходы в сумме 256,2 тыс. рублей, и на 2026 год в сумме 14 604,3 тыс. рублей, в том числе условно утвержденные расходы в сумме 529,1 тыс. рублей;</w:t>
      </w:r>
    </w:p>
    <w:p w:rsidR="006D7081" w:rsidRPr="006D7081" w:rsidRDefault="006D7081" w:rsidP="006D7081">
      <w:pPr>
        <w:suppressAutoHyphens/>
        <w:spacing w:after="0" w:line="240" w:lineRule="auto"/>
        <w:ind w:firstLine="708"/>
        <w:jc w:val="both"/>
        <w:rPr>
          <w:rFonts w:ascii="Times New Roman" w:eastAsiaTheme="minorHAnsi" w:hAnsi="Times New Roman"/>
          <w:sz w:val="24"/>
          <w:szCs w:val="24"/>
          <w:lang w:eastAsia="ar-SA"/>
        </w:rPr>
      </w:pPr>
      <w:r w:rsidRPr="006D7081">
        <w:rPr>
          <w:rFonts w:ascii="Times New Roman" w:eastAsiaTheme="minorHAnsi" w:hAnsi="Times New Roman"/>
          <w:sz w:val="24"/>
          <w:szCs w:val="24"/>
          <w:lang w:eastAsia="ar-SA"/>
        </w:rPr>
        <w:t xml:space="preserve">  дефицит местного бюджета на 2025 год в сумме 159,3 тыс. рублей, дефицит местного бюджета на 2026 год в сумме 160,3 тыс. рублей.</w:t>
      </w:r>
    </w:p>
    <w:p w:rsidR="006D7081" w:rsidRPr="006D7081" w:rsidRDefault="006D7081" w:rsidP="006D7081">
      <w:pPr>
        <w:suppressAutoHyphens/>
        <w:spacing w:after="0" w:line="240" w:lineRule="auto"/>
        <w:ind w:firstLine="708"/>
        <w:jc w:val="both"/>
        <w:rPr>
          <w:rFonts w:ascii="Times New Roman" w:eastAsiaTheme="minorHAnsi" w:hAnsi="Times New Roman"/>
          <w:sz w:val="24"/>
          <w:szCs w:val="24"/>
          <w:lang w:eastAsia="ar-SA"/>
        </w:rPr>
      </w:pPr>
      <w:r w:rsidRPr="006D7081">
        <w:rPr>
          <w:rFonts w:ascii="Times New Roman" w:eastAsiaTheme="minorHAnsi" w:hAnsi="Times New Roman"/>
          <w:sz w:val="24"/>
          <w:szCs w:val="24"/>
          <w:lang w:eastAsia="ar-SA"/>
        </w:rPr>
        <w:t xml:space="preserve">  2. </w:t>
      </w:r>
      <w:r w:rsidRPr="006D7081">
        <w:rPr>
          <w:rFonts w:ascii="Times New Roman" w:eastAsiaTheme="minorHAnsi" w:hAnsi="Times New Roman"/>
          <w:color w:val="000000"/>
          <w:sz w:val="24"/>
          <w:szCs w:val="24"/>
        </w:rPr>
        <w:t>Утвердить в новой редакции:</w:t>
      </w:r>
    </w:p>
    <w:p w:rsidR="006D7081" w:rsidRPr="006D7081" w:rsidRDefault="006D7081" w:rsidP="006D7081">
      <w:pPr>
        <w:spacing w:after="0" w:line="240" w:lineRule="auto"/>
        <w:ind w:firstLine="851"/>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1)    Приложение «Доходная часть муниципального бюджета Широкоярского сельсовета Мошковского района на 2024 год и плановый период 2025-2026г.г»;</w:t>
      </w:r>
    </w:p>
    <w:p w:rsidR="006D7081" w:rsidRPr="006D7081" w:rsidRDefault="006D7081" w:rsidP="006D7081">
      <w:pPr>
        <w:spacing w:after="0" w:line="240" w:lineRule="auto"/>
        <w:ind w:firstLine="851"/>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 xml:space="preserve">2)  Приложение 2 «Распределение бюджетных ассигнований бюджета Широкоярского сельсовета Мошковского района Новосибирской области по разделам, подразделам, целевым </w:t>
      </w:r>
      <w:r w:rsidRPr="006D7081">
        <w:rPr>
          <w:rFonts w:ascii="Times New Roman" w:eastAsia="Times New Roman" w:hAnsi="Times New Roman"/>
          <w:sz w:val="24"/>
          <w:szCs w:val="24"/>
          <w:lang w:eastAsia="ru-RU"/>
        </w:rPr>
        <w:lastRenderedPageBreak/>
        <w:t xml:space="preserve">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2024 год и плановый период 2025-2026 годов»;        </w:t>
      </w:r>
    </w:p>
    <w:p w:rsidR="006D7081" w:rsidRPr="006D7081" w:rsidRDefault="006D7081" w:rsidP="006D7081">
      <w:pPr>
        <w:spacing w:after="0" w:line="240" w:lineRule="auto"/>
        <w:ind w:firstLine="851"/>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3) Приложение 3 «Распределение бюджетных ассигнований бюджета Широкоярского сельсовета Мошковского района Новосибирской области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2024 год и плановый период 2025-2026 годов»;</w:t>
      </w:r>
    </w:p>
    <w:p w:rsidR="006D7081" w:rsidRPr="006D7081" w:rsidRDefault="006D7081" w:rsidP="006D7081">
      <w:pPr>
        <w:spacing w:after="0" w:line="240" w:lineRule="auto"/>
        <w:ind w:firstLine="851"/>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 xml:space="preserve">4) Приложение 4 «Ведомственная структура расходов бюджета Широкоярского сельсовета Мошковского района Новосибирской области на 2024 год и плановый период 2025-2026 годов»; </w:t>
      </w:r>
    </w:p>
    <w:p w:rsidR="006D7081" w:rsidRPr="006D7081" w:rsidRDefault="006D7081" w:rsidP="006D7081">
      <w:pPr>
        <w:spacing w:after="0" w:line="240" w:lineRule="auto"/>
        <w:ind w:firstLine="851"/>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5) Приложение 7 «Источники финансирования дефицита бюджета Широкоярского сельсовета Мошковского района Новосибирской области на 2024 год и плановый период 2025-2026 годов».</w:t>
      </w:r>
    </w:p>
    <w:p w:rsidR="006D7081" w:rsidRPr="006D7081" w:rsidRDefault="006D7081" w:rsidP="006D7081">
      <w:pPr>
        <w:spacing w:after="0" w:line="240" w:lineRule="auto"/>
        <w:ind w:firstLine="851"/>
        <w:jc w:val="both"/>
        <w:rPr>
          <w:rFonts w:ascii="Times New Roman" w:eastAsiaTheme="minorHAnsi" w:hAnsi="Times New Roman"/>
          <w:sz w:val="24"/>
          <w:szCs w:val="24"/>
        </w:rPr>
      </w:pPr>
      <w:r w:rsidRPr="006D7081">
        <w:rPr>
          <w:rFonts w:ascii="Times New Roman" w:eastAsiaTheme="minorHAnsi" w:hAnsi="Times New Roman"/>
          <w:sz w:val="24"/>
          <w:szCs w:val="24"/>
        </w:rPr>
        <w:t>3. Опубликовать настоящее решение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6D7081" w:rsidRPr="006D7081" w:rsidRDefault="006D7081" w:rsidP="006D7081">
      <w:pPr>
        <w:spacing w:after="0" w:line="240" w:lineRule="auto"/>
        <w:ind w:firstLine="851"/>
        <w:jc w:val="both"/>
        <w:rPr>
          <w:rFonts w:ascii="Times New Roman" w:eastAsiaTheme="minorHAnsi" w:hAnsi="Times New Roman"/>
          <w:sz w:val="24"/>
          <w:szCs w:val="24"/>
        </w:rPr>
      </w:pPr>
      <w:r w:rsidRPr="006D7081">
        <w:rPr>
          <w:rFonts w:ascii="Times New Roman" w:eastAsiaTheme="minorHAnsi" w:hAnsi="Times New Roman"/>
          <w:sz w:val="24"/>
          <w:szCs w:val="24"/>
        </w:rPr>
        <w:t>3. Настоящее решение вступает в силу после дня его официального опубликования.</w:t>
      </w:r>
    </w:p>
    <w:p w:rsidR="006D7081" w:rsidRPr="006D7081" w:rsidRDefault="006D7081" w:rsidP="006D7081">
      <w:pPr>
        <w:spacing w:after="0" w:line="240" w:lineRule="auto"/>
        <w:ind w:firstLine="851"/>
        <w:jc w:val="both"/>
        <w:rPr>
          <w:rFonts w:ascii="Times New Roman" w:eastAsiaTheme="minorHAnsi" w:hAnsi="Times New Roman"/>
          <w:sz w:val="24"/>
          <w:szCs w:val="24"/>
        </w:rPr>
      </w:pPr>
      <w:r w:rsidRPr="006D7081">
        <w:rPr>
          <w:rFonts w:ascii="Times New Roman" w:eastAsiaTheme="minorHAnsi" w:hAnsi="Times New Roman"/>
          <w:sz w:val="24"/>
          <w:szCs w:val="24"/>
        </w:rPr>
        <w:t xml:space="preserve">4. </w:t>
      </w:r>
      <w:r w:rsidRPr="006D7081">
        <w:rPr>
          <w:rFonts w:ascii="Times New Roman" w:eastAsia="Times New Roman" w:hAnsi="Times New Roman"/>
          <w:sz w:val="24"/>
          <w:szCs w:val="24"/>
          <w:lang w:eastAsia="ru-RU"/>
        </w:rPr>
        <w:t>Контроль за исполнением настоящего решения возложить на постоянную комиссию Совета депутатов Широкоярского сельсовета Мошковского района Новосибирской области по бюджету, налоговой, финансово-кредитной политике, предпринимательству (</w:t>
      </w:r>
      <w:proofErr w:type="spellStart"/>
      <w:r w:rsidRPr="006D7081">
        <w:rPr>
          <w:rFonts w:ascii="Times New Roman" w:eastAsia="Times New Roman" w:hAnsi="Times New Roman"/>
          <w:sz w:val="24"/>
          <w:szCs w:val="24"/>
          <w:lang w:eastAsia="ru-RU"/>
        </w:rPr>
        <w:t>Корюкина</w:t>
      </w:r>
      <w:proofErr w:type="spellEnd"/>
      <w:r w:rsidRPr="006D7081">
        <w:rPr>
          <w:rFonts w:ascii="Times New Roman" w:eastAsia="Times New Roman" w:hAnsi="Times New Roman"/>
          <w:sz w:val="24"/>
          <w:szCs w:val="24"/>
          <w:lang w:eastAsia="ru-RU"/>
        </w:rPr>
        <w:t xml:space="preserve"> М.Е.).</w:t>
      </w:r>
    </w:p>
    <w:p w:rsidR="006D7081" w:rsidRPr="002D3B61" w:rsidRDefault="006D7081" w:rsidP="006D7081">
      <w:pPr>
        <w:spacing w:after="0" w:line="240" w:lineRule="auto"/>
        <w:jc w:val="both"/>
        <w:rPr>
          <w:rFonts w:ascii="Times New Roman" w:eastAsia="Times New Roman" w:hAnsi="Times New Roman"/>
          <w:sz w:val="16"/>
          <w:szCs w:val="16"/>
          <w:lang w:eastAsia="ru-RU"/>
        </w:rPr>
      </w:pPr>
    </w:p>
    <w:p w:rsidR="006D7081" w:rsidRPr="006D7081" w:rsidRDefault="006D7081" w:rsidP="006D7081">
      <w:pPr>
        <w:spacing w:after="0" w:line="240" w:lineRule="auto"/>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Глава Широкоярского сельсовета</w:t>
      </w:r>
    </w:p>
    <w:p w:rsidR="006D7081" w:rsidRPr="006D7081" w:rsidRDefault="006D7081" w:rsidP="006D7081">
      <w:pPr>
        <w:spacing w:after="0" w:line="240" w:lineRule="auto"/>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 xml:space="preserve">Мошковского района Новосибирской области                                     </w:t>
      </w:r>
      <w:r w:rsidR="002D3B61">
        <w:rPr>
          <w:rFonts w:ascii="Times New Roman" w:eastAsia="Times New Roman" w:hAnsi="Times New Roman"/>
          <w:sz w:val="24"/>
          <w:szCs w:val="24"/>
          <w:lang w:eastAsia="ru-RU"/>
        </w:rPr>
        <w:t xml:space="preserve">                              </w:t>
      </w:r>
      <w:r w:rsidRPr="006D7081">
        <w:rPr>
          <w:rFonts w:ascii="Times New Roman" w:eastAsia="Times New Roman" w:hAnsi="Times New Roman"/>
          <w:sz w:val="24"/>
          <w:szCs w:val="24"/>
          <w:lang w:eastAsia="ru-RU"/>
        </w:rPr>
        <w:t xml:space="preserve">     В.С. Орлов     </w:t>
      </w:r>
    </w:p>
    <w:p w:rsidR="006D7081" w:rsidRPr="002D3B61" w:rsidRDefault="006D7081" w:rsidP="006D7081">
      <w:pPr>
        <w:spacing w:after="0" w:line="240" w:lineRule="auto"/>
        <w:jc w:val="both"/>
        <w:rPr>
          <w:rFonts w:ascii="Times New Roman" w:eastAsia="Times New Roman" w:hAnsi="Times New Roman"/>
          <w:sz w:val="16"/>
          <w:szCs w:val="16"/>
          <w:lang w:eastAsia="ru-RU"/>
        </w:rPr>
      </w:pPr>
    </w:p>
    <w:p w:rsidR="006D7081" w:rsidRPr="006D7081" w:rsidRDefault="006D7081" w:rsidP="006D7081">
      <w:pPr>
        <w:spacing w:after="0" w:line="240" w:lineRule="auto"/>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Председатель Совета депутатов</w:t>
      </w:r>
    </w:p>
    <w:p w:rsidR="006D7081" w:rsidRPr="006D7081" w:rsidRDefault="006D7081" w:rsidP="006D7081">
      <w:pPr>
        <w:spacing w:after="0" w:line="240" w:lineRule="auto"/>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 xml:space="preserve">Широкоярского сельсовета </w:t>
      </w:r>
    </w:p>
    <w:p w:rsidR="006D7081" w:rsidRPr="006D7081" w:rsidRDefault="006D7081" w:rsidP="006D7081">
      <w:pPr>
        <w:spacing w:after="0" w:line="240" w:lineRule="auto"/>
        <w:jc w:val="both"/>
        <w:rPr>
          <w:rFonts w:ascii="Times New Roman" w:eastAsia="Times New Roman" w:hAnsi="Times New Roman"/>
          <w:sz w:val="24"/>
          <w:szCs w:val="24"/>
          <w:lang w:eastAsia="ru-RU"/>
        </w:rPr>
      </w:pPr>
      <w:r w:rsidRPr="006D7081">
        <w:rPr>
          <w:rFonts w:ascii="Times New Roman" w:eastAsia="Times New Roman" w:hAnsi="Times New Roman"/>
          <w:sz w:val="24"/>
          <w:szCs w:val="24"/>
          <w:lang w:eastAsia="ru-RU"/>
        </w:rPr>
        <w:t>Мошковского района Новосибирской области</w:t>
      </w:r>
      <w:r w:rsidRPr="006D7081">
        <w:rPr>
          <w:rFonts w:ascii="Arial" w:eastAsia="Times New Roman" w:hAnsi="Arial" w:cs="Arial"/>
          <w:sz w:val="24"/>
          <w:szCs w:val="24"/>
          <w:lang w:eastAsia="ru-RU"/>
        </w:rPr>
        <w:t xml:space="preserve">                                 </w:t>
      </w:r>
      <w:r w:rsidR="002D3B61">
        <w:rPr>
          <w:rFonts w:ascii="Arial" w:eastAsia="Times New Roman" w:hAnsi="Arial" w:cs="Arial"/>
          <w:sz w:val="24"/>
          <w:szCs w:val="24"/>
          <w:lang w:eastAsia="ru-RU"/>
        </w:rPr>
        <w:t xml:space="preserve">                     </w:t>
      </w:r>
      <w:r w:rsidRPr="006D7081">
        <w:rPr>
          <w:rFonts w:ascii="Arial" w:eastAsia="Times New Roman" w:hAnsi="Arial" w:cs="Arial"/>
          <w:sz w:val="24"/>
          <w:szCs w:val="24"/>
          <w:lang w:eastAsia="ru-RU"/>
        </w:rPr>
        <w:t xml:space="preserve">     </w:t>
      </w:r>
      <w:r w:rsidRPr="006D7081">
        <w:rPr>
          <w:rFonts w:ascii="Times New Roman" w:eastAsia="Times New Roman" w:hAnsi="Times New Roman"/>
          <w:sz w:val="24"/>
          <w:szCs w:val="24"/>
          <w:lang w:eastAsia="ru-RU"/>
        </w:rPr>
        <w:t>В.В. Черников</w:t>
      </w:r>
    </w:p>
    <w:p w:rsidR="006D7081" w:rsidRDefault="006D7081" w:rsidP="00B5302C">
      <w:pPr>
        <w:spacing w:after="0" w:line="240" w:lineRule="auto"/>
        <w:rPr>
          <w:rFonts w:ascii="Times New Roman" w:eastAsia="Times New Roman" w:hAnsi="Times New Roman"/>
          <w:sz w:val="20"/>
          <w:szCs w:val="20"/>
          <w:lang w:eastAsia="ru-RU"/>
        </w:rPr>
      </w:pPr>
    </w:p>
    <w:p w:rsidR="006D7081" w:rsidRPr="00B5302C" w:rsidRDefault="006D7081" w:rsidP="00B5302C">
      <w:pPr>
        <w:spacing w:after="0" w:line="240" w:lineRule="auto"/>
        <w:rPr>
          <w:rFonts w:ascii="Times New Roman" w:eastAsia="Times New Roman" w:hAnsi="Times New Roman"/>
          <w:sz w:val="20"/>
          <w:szCs w:val="20"/>
          <w:lang w:eastAsia="ru-RU"/>
        </w:rPr>
      </w:pPr>
    </w:p>
    <w:p w:rsidR="00E8709F" w:rsidRPr="00F33C02" w:rsidRDefault="00E8709F" w:rsidP="00F33C02">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t>Меры пожарной безопасности при эксплуатации электрооборудования</w:t>
      </w:r>
    </w:p>
    <w:p w:rsidR="00C55405" w:rsidRPr="006B0B26" w:rsidRDefault="00994351" w:rsidP="00E8709F">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rsidR="00E8709F" w:rsidRPr="00E8709F" w:rsidRDefault="00C55405" w:rsidP="00E8709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E8709F" w:rsidRPr="00E8709F">
        <w:rPr>
          <w:rFonts w:ascii="Times New Roman" w:eastAsia="Times New Roman" w:hAnsi="Times New Roman"/>
          <w:sz w:val="24"/>
          <w:szCs w:val="24"/>
          <w:lang w:eastAsia="ru-RU"/>
        </w:rPr>
        <w:t>При эксплуатации электрических приборов</w:t>
      </w:r>
      <w:r w:rsidR="00E8709F" w:rsidRPr="00E8709F">
        <w:rPr>
          <w:rFonts w:ascii="Times New Roman" w:eastAsia="Times New Roman" w:hAnsi="Times New Roman"/>
          <w:b/>
          <w:bCs/>
          <w:sz w:val="24"/>
          <w:szCs w:val="24"/>
          <w:lang w:eastAsia="ru-RU"/>
        </w:rPr>
        <w:t xml:space="preserve"> запрещается:</w:t>
      </w:r>
    </w:p>
    <w:p w:rsidR="00E8709F" w:rsidRPr="00E8709F" w:rsidRDefault="00E8709F" w:rsidP="00E8709F">
      <w:pPr>
        <w:spacing w:after="0" w:line="240" w:lineRule="auto"/>
        <w:jc w:val="both"/>
        <w:rPr>
          <w:rFonts w:ascii="Times New Roman" w:eastAsia="Times New Roman" w:hAnsi="Times New Roman"/>
          <w:b/>
          <w:bCs/>
          <w:sz w:val="24"/>
          <w:szCs w:val="24"/>
          <w:lang w:eastAsia="ru-RU"/>
        </w:rPr>
      </w:pPr>
      <w:r w:rsidRPr="00E8709F">
        <w:rPr>
          <w:rFonts w:ascii="Times New Roman" w:eastAsia="Times New Roman" w:hAnsi="Times New Roman"/>
          <w:b/>
          <w:bCs/>
          <w:sz w:val="24"/>
          <w:szCs w:val="24"/>
          <w:lang w:eastAsia="ru-RU"/>
        </w:rPr>
        <w:tab/>
        <w:t xml:space="preserve">- </w:t>
      </w:r>
      <w:r w:rsidRPr="00E8709F">
        <w:rPr>
          <w:rFonts w:ascii="Times New Roman" w:eastAsia="Times New Roman" w:hAnsi="Times New Roman"/>
          <w:sz w:val="24"/>
          <w:szCs w:val="24"/>
          <w:lang w:eastAsia="ru-RU"/>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окрашивать краской или заклеивать открытую электропроводку обоями;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пользоваться поврежденными выключателями, розетками, патронами;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закрывать электрические лампочки абажурами из горючих материалов.</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использование электронагревательных приборов при отсутствии или неисправности терморегуляторов, предусмотренных конструкцией.</w:t>
      </w:r>
    </w:p>
    <w:p w:rsidR="00E8709F" w:rsidRPr="00E8709F" w:rsidRDefault="00B5302C" w:rsidP="00E8709F">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9776" behindDoc="1" locked="0" layoutInCell="1" allowOverlap="1" wp14:anchorId="7C07399E" wp14:editId="3C3A57BD">
            <wp:simplePos x="0" y="0"/>
            <wp:positionH relativeFrom="column">
              <wp:posOffset>4268470</wp:posOffset>
            </wp:positionH>
            <wp:positionV relativeFrom="paragraph">
              <wp:posOffset>189697</wp:posOffset>
            </wp:positionV>
            <wp:extent cx="2169160" cy="1353820"/>
            <wp:effectExtent l="0" t="0" r="0" b="0"/>
            <wp:wrapTight wrapText="bothSides">
              <wp:wrapPolygon edited="0">
                <wp:start x="0" y="0"/>
                <wp:lineTo x="0" y="21276"/>
                <wp:lineTo x="21436" y="21276"/>
                <wp:lineTo x="21436" y="0"/>
                <wp:lineTo x="0" y="0"/>
              </wp:wrapPolygon>
            </wp:wrapTight>
            <wp:docPr id="52"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9F" w:rsidRPr="00E8709F">
        <w:rPr>
          <w:rFonts w:ascii="Times New Roman" w:eastAsia="Times New Roman" w:hAnsi="Times New Roman"/>
          <w:sz w:val="24"/>
          <w:szCs w:val="24"/>
          <w:lang w:eastAsia="ru-RU"/>
        </w:rPr>
        <w:tab/>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Включенные электронагревательные приборы должны быть установлены на негорючие теплоизоляционные подставки.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lastRenderedPageBreak/>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067887" w:rsidRDefault="00E8709F" w:rsidP="00253F0C">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Перед уходом из дома на длительное время, нужно проверить и убедиться, что все электронагревательные и осветительные приборы отключены.</w:t>
      </w:r>
    </w:p>
    <w:p w:rsidR="00B52D45" w:rsidRPr="00253F0C" w:rsidRDefault="00B52D45" w:rsidP="00253F0C">
      <w:pPr>
        <w:spacing w:after="0" w:line="240" w:lineRule="auto"/>
        <w:jc w:val="both"/>
        <w:rPr>
          <w:rFonts w:ascii="Times New Roman" w:eastAsia="Times New Roman" w:hAnsi="Times New Roman"/>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0"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00FB217F" w:rsidRPr="00FB217F">
        <w:rPr>
          <w:noProof/>
          <w:lang w:eastAsia="ru-RU"/>
        </w:rPr>
        <w:t xml:space="preserve">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B115A8"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00B115A8"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B5302C" w:rsidP="00A31BE7">
      <w:pPr>
        <w:shd w:val="clear" w:color="auto" w:fill="FFFFFF"/>
        <w:spacing w:after="0" w:line="240" w:lineRule="auto"/>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drawing>
          <wp:anchor distT="0" distB="0" distL="114300" distR="114300" simplePos="0" relativeHeight="251665920" behindDoc="1" locked="0" layoutInCell="1" allowOverlap="1" wp14:anchorId="1A0C43D9" wp14:editId="63939B25">
            <wp:simplePos x="0" y="0"/>
            <wp:positionH relativeFrom="column">
              <wp:posOffset>3394543</wp:posOffset>
            </wp:positionH>
            <wp:positionV relativeFrom="paragraph">
              <wp:posOffset>60133</wp:posOffset>
            </wp:positionV>
            <wp:extent cx="2989580" cy="1492250"/>
            <wp:effectExtent l="0" t="0" r="1270" b="0"/>
            <wp:wrapTight wrapText="bothSides">
              <wp:wrapPolygon edited="0">
                <wp:start x="0" y="0"/>
                <wp:lineTo x="0" y="21232"/>
                <wp:lineTo x="21472" y="21232"/>
                <wp:lineTo x="21472" y="0"/>
                <wp:lineTo x="0" y="0"/>
              </wp:wrapPolygon>
            </wp:wrapTight>
            <wp:docPr id="1" name="Рисунок 1"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A032B2" w:rsidRPr="003D743B" w:rsidRDefault="009423AC" w:rsidP="003D743B">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E8709F" w:rsidRPr="00E8709F" w:rsidRDefault="00631500" w:rsidP="00E8709F">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00E8709F"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00E8709F"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rsidR="00E8709F" w:rsidRPr="00E23280" w:rsidRDefault="00E8709F" w:rsidP="00E8709F">
      <w:pPr>
        <w:spacing w:after="0" w:line="240" w:lineRule="auto"/>
        <w:jc w:val="center"/>
        <w:outlineLvl w:val="0"/>
        <w:rPr>
          <w:rFonts w:ascii="Times New Roman" w:eastAsia="Times New Roman" w:hAnsi="Times New Roman"/>
          <w:b/>
          <w:bCs/>
          <w:kern w:val="36"/>
          <w:sz w:val="16"/>
          <w:szCs w:val="16"/>
          <w:lang w:eastAsia="ru-RU"/>
        </w:rPr>
      </w:pPr>
    </w:p>
    <w:p w:rsidR="009C2B60" w:rsidRPr="00056C5B" w:rsidRDefault="00E8709F" w:rsidP="009C2B60">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009C2B60" w:rsidRPr="00056C5B">
        <w:rPr>
          <w:rFonts w:ascii="Times New Roman" w:eastAsia="Times New Roman" w:hAnsi="Times New Roman"/>
          <w:b/>
          <w:i/>
          <w:sz w:val="24"/>
          <w:szCs w:val="24"/>
          <w:lang w:eastAsia="ru-RU"/>
        </w:rPr>
        <w:t>О вреде курения</w:t>
      </w:r>
    </w:p>
    <w:p w:rsidR="009C2B60" w:rsidRPr="009C2B60" w:rsidRDefault="00B5302C" w:rsidP="009C2B60">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drawing>
          <wp:anchor distT="0" distB="0" distL="114300" distR="114300" simplePos="0" relativeHeight="251666944" behindDoc="1" locked="0" layoutInCell="1" allowOverlap="1" wp14:anchorId="2F7D3382" wp14:editId="712DD5D8">
            <wp:simplePos x="0" y="0"/>
            <wp:positionH relativeFrom="column">
              <wp:posOffset>4317365</wp:posOffset>
            </wp:positionH>
            <wp:positionV relativeFrom="paragraph">
              <wp:posOffset>44450</wp:posOffset>
            </wp:positionV>
            <wp:extent cx="2139315" cy="1424305"/>
            <wp:effectExtent l="0" t="0" r="0" b="4445"/>
            <wp:wrapTight wrapText="bothSides">
              <wp:wrapPolygon edited="0">
                <wp:start x="0" y="0"/>
                <wp:lineTo x="0" y="21379"/>
                <wp:lineTo x="21350" y="21379"/>
                <wp:lineTo x="21350" y="0"/>
                <wp:lineTo x="0" y="0"/>
              </wp:wrapPolygon>
            </wp:wrapTight>
            <wp:docPr id="5" name="Рисунок 5"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C5B">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sidR="00056C5B">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Самое главное, что нельзя не сказать о вреде курения, - это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9C2B60"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rsidR="009C2B60" w:rsidRPr="00056C5B" w:rsidRDefault="00056C5B" w:rsidP="009C2B60">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009C2B60" w:rsidRPr="00056C5B">
        <w:rPr>
          <w:rFonts w:ascii="Times New Roman" w:eastAsia="Times New Roman" w:hAnsi="Times New Roman"/>
          <w:b/>
          <w:i/>
          <w:sz w:val="24"/>
          <w:szCs w:val="24"/>
          <w:lang w:eastAsia="ru-RU"/>
        </w:rPr>
        <w:t>Почему нельзя употреблять спиртные напитки</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009C2B60"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009C2B60"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009C2B60" w:rsidRPr="009C2B60">
        <w:rPr>
          <w:rFonts w:ascii="Times New Roman" w:eastAsia="Times New Roman" w:hAnsi="Times New Roman"/>
          <w:sz w:val="24"/>
          <w:szCs w:val="24"/>
          <w:lang w:eastAsia="ru-RU"/>
        </w:rPr>
        <w:t>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009C2B60" w:rsidRPr="009C2B60">
        <w:rPr>
          <w:rFonts w:ascii="Times New Roman" w:eastAsia="Times New Roman" w:hAnsi="Times New Roman"/>
          <w:sz w:val="24"/>
          <w:szCs w:val="24"/>
          <w:lang w:eastAsia="ru-RU"/>
        </w:rPr>
        <w:t>Крайне отрицательно алкоголь влияет на будущее потомство.</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009C2B60" w:rsidRPr="009C2B60">
        <w:rPr>
          <w:rFonts w:ascii="Times New Roman" w:eastAsia="Times New Roman" w:hAnsi="Times New Roman"/>
          <w:sz w:val="24"/>
          <w:szCs w:val="24"/>
          <w:lang w:eastAsia="ru-RU"/>
        </w:rPr>
        <w:t xml:space="preserve">Всегда при употреблении алкогольных напитков поражаются </w:t>
      </w:r>
      <w:r w:rsidR="009C2B60" w:rsidRPr="009C2B60">
        <w:rPr>
          <w:rFonts w:ascii="Times New Roman" w:eastAsia="Times New Roman" w:hAnsi="Times New Roman"/>
          <w:sz w:val="24"/>
          <w:szCs w:val="24"/>
          <w:lang w:eastAsia="ru-RU"/>
        </w:rPr>
        <w:lastRenderedPageBreak/>
        <w:t>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rsidR="009C2B60" w:rsidRPr="00056C5B" w:rsidRDefault="00056C5B" w:rsidP="009C2B60">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009C2B60" w:rsidRPr="00056C5B">
        <w:rPr>
          <w:rFonts w:ascii="Times New Roman" w:eastAsia="Times New Roman" w:hAnsi="Times New Roman"/>
          <w:b/>
          <w:i/>
          <w:sz w:val="24"/>
          <w:szCs w:val="24"/>
          <w:lang w:eastAsia="ru-RU"/>
        </w:rPr>
        <w:t>Какой вред от наркотиков</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 xml:space="preserve">Наркомания - это очень страшная болезнь, так как она выражается в болезненной зависимости от каких бы то ни было наркотических средств - будь то лекарства, </w:t>
      </w:r>
      <w:proofErr w:type="spellStart"/>
      <w:r w:rsidR="009C2B60" w:rsidRPr="009C2B60">
        <w:rPr>
          <w:rFonts w:ascii="Times New Roman" w:eastAsia="Times New Roman" w:hAnsi="Times New Roman"/>
          <w:sz w:val="24"/>
          <w:szCs w:val="24"/>
          <w:lang w:eastAsia="ru-RU"/>
        </w:rPr>
        <w:t>анаша</w:t>
      </w:r>
      <w:proofErr w:type="spellEnd"/>
      <w:r w:rsidR="009C2B60" w:rsidRPr="009C2B60">
        <w:rPr>
          <w:rFonts w:ascii="Times New Roman" w:eastAsia="Times New Roman" w:hAnsi="Times New Roman"/>
          <w:sz w:val="24"/>
          <w:szCs w:val="24"/>
          <w:lang w:eastAsia="ru-RU"/>
        </w:rPr>
        <w:t xml:space="preserve"> или же более тяжелые наркотики.</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Наркотик убивает даже самых сильных, умных и волевых людей. Наркотики - это беда для здоровья.</w:t>
      </w:r>
      <w:r>
        <w:rPr>
          <w:rFonts w:ascii="Times New Roman" w:eastAsia="Times New Roman" w:hAnsi="Times New Roman"/>
          <w:sz w:val="24"/>
          <w:szCs w:val="24"/>
          <w:lang w:eastAsia="ru-RU"/>
        </w:rPr>
        <w:t xml:space="preserve"> </w:t>
      </w:r>
      <w:r w:rsidR="009C2B60"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009C2B60"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009C2B60" w:rsidRPr="009C2B60">
        <w:rPr>
          <w:rFonts w:ascii="Times New Roman" w:eastAsia="Times New Roman" w:hAnsi="Times New Roman"/>
          <w:sz w:val="24"/>
          <w:szCs w:val="24"/>
          <w:lang w:eastAsia="ru-RU"/>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9C2B60"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rsidR="009C2B60" w:rsidRPr="009C2B60" w:rsidRDefault="009C2B60" w:rsidP="009C2B60">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rsidR="009C2B60" w:rsidRPr="009C2B60" w:rsidRDefault="00056C5B"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rsidR="006B0B26" w:rsidRDefault="006A0E6F" w:rsidP="009C2B6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C2B60"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rsidR="00631500" w:rsidRPr="006A0E6F" w:rsidRDefault="006A0E6F" w:rsidP="00631500">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00631500" w:rsidRPr="006A0E6F">
        <w:rPr>
          <w:rFonts w:ascii="Times New Roman" w:eastAsia="Times New Roman" w:hAnsi="Times New Roman"/>
          <w:b/>
          <w:i/>
          <w:sz w:val="24"/>
          <w:szCs w:val="24"/>
          <w:lang w:eastAsia="ru-RU"/>
        </w:rPr>
        <w:t>«</w:t>
      </w:r>
      <w:proofErr w:type="spellStart"/>
      <w:r w:rsidR="00631500" w:rsidRPr="006A0E6F">
        <w:rPr>
          <w:rFonts w:ascii="Times New Roman" w:eastAsia="Times New Roman" w:hAnsi="Times New Roman"/>
          <w:b/>
          <w:i/>
          <w:sz w:val="24"/>
          <w:szCs w:val="24"/>
          <w:lang w:eastAsia="ru-RU"/>
        </w:rPr>
        <w:t>Спайсы</w:t>
      </w:r>
      <w:proofErr w:type="spellEnd"/>
      <w:r w:rsidR="00631500" w:rsidRPr="006A0E6F">
        <w:rPr>
          <w:rFonts w:ascii="Times New Roman" w:eastAsia="Times New Roman" w:hAnsi="Times New Roman"/>
          <w:b/>
          <w:i/>
          <w:sz w:val="24"/>
          <w:szCs w:val="24"/>
          <w:lang w:eastAsia="ru-RU"/>
        </w:rPr>
        <w:t>» и их вред</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 xml:space="preserve">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w:t>
      </w:r>
      <w:proofErr w:type="spellStart"/>
      <w:r w:rsidR="00631500" w:rsidRPr="00631500">
        <w:rPr>
          <w:rFonts w:ascii="Times New Roman" w:eastAsia="Times New Roman" w:hAnsi="Times New Roman"/>
          <w:sz w:val="24"/>
          <w:szCs w:val="24"/>
          <w:lang w:eastAsia="ru-RU"/>
        </w:rPr>
        <w:t>каннабиоидам</w:t>
      </w:r>
      <w:proofErr w:type="spellEnd"/>
      <w:r w:rsidR="00631500" w:rsidRPr="00631500">
        <w:rPr>
          <w:rFonts w:ascii="Times New Roman" w:eastAsia="Times New Roman" w:hAnsi="Times New Roman"/>
          <w:sz w:val="24"/>
          <w:szCs w:val="24"/>
          <w:lang w:eastAsia="ru-RU"/>
        </w:rPr>
        <w:t xml:space="preserve">). При этом наркологи приравнивают воздействие смесей к опаснейшим сильнодействующим наркотическим веществам, типа героина, кокаина и </w:t>
      </w:r>
      <w:proofErr w:type="spellStart"/>
      <w:r w:rsidR="00631500" w:rsidRPr="00631500">
        <w:rPr>
          <w:rFonts w:ascii="Times New Roman" w:eastAsia="Times New Roman" w:hAnsi="Times New Roman"/>
          <w:sz w:val="24"/>
          <w:szCs w:val="24"/>
          <w:lang w:eastAsia="ru-RU"/>
        </w:rPr>
        <w:t>амфематина</w:t>
      </w:r>
      <w:proofErr w:type="spellEnd"/>
      <w:r w:rsidR="00631500" w:rsidRPr="00631500">
        <w:rPr>
          <w:rFonts w:ascii="Times New Roman" w:eastAsia="Times New Roman" w:hAnsi="Times New Roman"/>
          <w:sz w:val="24"/>
          <w:szCs w:val="24"/>
          <w:lang w:eastAsia="ru-RU"/>
        </w:rPr>
        <w:t>.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rsidR="00631500" w:rsidRPr="006A0E6F" w:rsidRDefault="006A0E6F" w:rsidP="00631500">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00631500" w:rsidRPr="006A0E6F">
        <w:rPr>
          <w:rFonts w:ascii="Times New Roman" w:eastAsia="Times New Roman" w:hAnsi="Times New Roman"/>
          <w:i/>
          <w:sz w:val="24"/>
          <w:szCs w:val="24"/>
          <w:lang w:eastAsia="ru-RU"/>
        </w:rPr>
        <w:t xml:space="preserve">Первые признаки употребления </w:t>
      </w:r>
      <w:proofErr w:type="spellStart"/>
      <w:r w:rsidR="00631500" w:rsidRPr="006A0E6F">
        <w:rPr>
          <w:rFonts w:ascii="Times New Roman" w:eastAsia="Times New Roman" w:hAnsi="Times New Roman"/>
          <w:i/>
          <w:sz w:val="24"/>
          <w:szCs w:val="24"/>
          <w:lang w:eastAsia="ru-RU"/>
        </w:rPr>
        <w:t>спайсов</w:t>
      </w:r>
      <w:proofErr w:type="spellEnd"/>
      <w:r w:rsidRPr="006A0E6F">
        <w:rPr>
          <w:rFonts w:ascii="Times New Roman" w:eastAsia="Times New Roman" w:hAnsi="Times New Roman"/>
          <w:i/>
          <w:sz w:val="24"/>
          <w:szCs w:val="24"/>
          <w:lang w:eastAsia="ru-RU"/>
        </w:rPr>
        <w:t>:</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631500" w:rsidRPr="00631500">
        <w:rPr>
          <w:rFonts w:ascii="Times New Roman" w:eastAsia="Times New Roman" w:hAnsi="Times New Roman"/>
          <w:sz w:val="24"/>
          <w:szCs w:val="24"/>
          <w:lang w:eastAsia="ru-RU"/>
        </w:rPr>
        <w:t xml:space="preserve">Внезапно появляются признаки </w:t>
      </w:r>
      <w:proofErr w:type="spellStart"/>
      <w:r w:rsidR="00631500" w:rsidRPr="00631500">
        <w:rPr>
          <w:rFonts w:ascii="Times New Roman" w:eastAsia="Times New Roman" w:hAnsi="Times New Roman"/>
          <w:sz w:val="24"/>
          <w:szCs w:val="24"/>
          <w:lang w:eastAsia="ru-RU"/>
        </w:rPr>
        <w:t>неутоляемого</w:t>
      </w:r>
      <w:proofErr w:type="spellEnd"/>
      <w:r w:rsidR="00631500" w:rsidRPr="00631500">
        <w:rPr>
          <w:rFonts w:ascii="Times New Roman" w:eastAsia="Times New Roman" w:hAnsi="Times New Roman"/>
          <w:sz w:val="24"/>
          <w:szCs w:val="24"/>
          <w:lang w:eastAsia="ru-RU"/>
        </w:rPr>
        <w:t xml:space="preserve"> голода. Причем повышенный аппетит проявляется ближе к вечеру.</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Ухудшение памяти и внимания, заметные дефекты речи.</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 xml:space="preserve">Вы замечаете, что словарный запас человека вдруг обогатился такими «терминами», как химия, журнал, </w:t>
      </w:r>
      <w:proofErr w:type="spellStart"/>
      <w:r w:rsidR="00631500" w:rsidRPr="00631500">
        <w:rPr>
          <w:rFonts w:ascii="Times New Roman" w:eastAsia="Times New Roman" w:hAnsi="Times New Roman"/>
          <w:sz w:val="24"/>
          <w:szCs w:val="24"/>
          <w:lang w:eastAsia="ru-RU"/>
        </w:rPr>
        <w:t>микс</w:t>
      </w:r>
      <w:proofErr w:type="spellEnd"/>
      <w:r w:rsidR="00631500" w:rsidRPr="00631500">
        <w:rPr>
          <w:rFonts w:ascii="Times New Roman" w:eastAsia="Times New Roman" w:hAnsi="Times New Roman"/>
          <w:sz w:val="24"/>
          <w:szCs w:val="24"/>
          <w:lang w:eastAsia="ru-RU"/>
        </w:rPr>
        <w:t xml:space="preserve">, сено, пластик, </w:t>
      </w:r>
      <w:proofErr w:type="spellStart"/>
      <w:r w:rsidR="00631500" w:rsidRPr="00631500">
        <w:rPr>
          <w:rFonts w:ascii="Times New Roman" w:eastAsia="Times New Roman" w:hAnsi="Times New Roman"/>
          <w:sz w:val="24"/>
          <w:szCs w:val="24"/>
          <w:lang w:eastAsia="ru-RU"/>
        </w:rPr>
        <w:t>бошка</w:t>
      </w:r>
      <w:proofErr w:type="spellEnd"/>
      <w:r w:rsidR="00631500" w:rsidRPr="00631500">
        <w:rPr>
          <w:rFonts w:ascii="Times New Roman" w:eastAsia="Times New Roman" w:hAnsi="Times New Roman"/>
          <w:sz w:val="24"/>
          <w:szCs w:val="24"/>
          <w:lang w:eastAsia="ru-RU"/>
        </w:rPr>
        <w:t xml:space="preserve">, </w:t>
      </w:r>
      <w:proofErr w:type="spellStart"/>
      <w:r w:rsidR="00631500" w:rsidRPr="00631500">
        <w:rPr>
          <w:rFonts w:ascii="Times New Roman" w:eastAsia="Times New Roman" w:hAnsi="Times New Roman"/>
          <w:sz w:val="24"/>
          <w:szCs w:val="24"/>
          <w:lang w:eastAsia="ru-RU"/>
        </w:rPr>
        <w:t>ляпка</w:t>
      </w:r>
      <w:proofErr w:type="spellEnd"/>
      <w:r w:rsidR="00631500" w:rsidRPr="00631500">
        <w:rPr>
          <w:rFonts w:ascii="Times New Roman" w:eastAsia="Times New Roman" w:hAnsi="Times New Roman"/>
          <w:sz w:val="24"/>
          <w:szCs w:val="24"/>
          <w:lang w:eastAsia="ru-RU"/>
        </w:rPr>
        <w:t xml:space="preserve">, </w:t>
      </w:r>
      <w:proofErr w:type="spellStart"/>
      <w:r w:rsidR="00631500" w:rsidRPr="00631500">
        <w:rPr>
          <w:rFonts w:ascii="Times New Roman" w:eastAsia="Times New Roman" w:hAnsi="Times New Roman"/>
          <w:sz w:val="24"/>
          <w:szCs w:val="24"/>
          <w:lang w:eastAsia="ru-RU"/>
        </w:rPr>
        <w:t>палыч</w:t>
      </w:r>
      <w:proofErr w:type="spellEnd"/>
      <w:r w:rsidR="00631500" w:rsidRPr="00631500">
        <w:rPr>
          <w:rFonts w:ascii="Times New Roman" w:eastAsia="Times New Roman" w:hAnsi="Times New Roman"/>
          <w:sz w:val="24"/>
          <w:szCs w:val="24"/>
          <w:lang w:eastAsia="ru-RU"/>
        </w:rPr>
        <w:t xml:space="preserve">, </w:t>
      </w:r>
      <w:proofErr w:type="spellStart"/>
      <w:r w:rsidR="00631500" w:rsidRPr="00631500">
        <w:rPr>
          <w:rFonts w:ascii="Times New Roman" w:eastAsia="Times New Roman" w:hAnsi="Times New Roman"/>
          <w:sz w:val="24"/>
          <w:szCs w:val="24"/>
          <w:lang w:eastAsia="ru-RU"/>
        </w:rPr>
        <w:t>дживик</w:t>
      </w:r>
      <w:proofErr w:type="spellEnd"/>
      <w:r w:rsidR="00631500" w:rsidRPr="00631500">
        <w:rPr>
          <w:rFonts w:ascii="Times New Roman" w:eastAsia="Times New Roman" w:hAnsi="Times New Roman"/>
          <w:sz w:val="24"/>
          <w:szCs w:val="24"/>
          <w:lang w:eastAsia="ru-RU"/>
        </w:rPr>
        <w:t>, план, флаг и прочие.</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Вы вдруг начинаете замечать, что из дома пропадают деньги.</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rsidR="00631500" w:rsidRPr="006A0E6F" w:rsidRDefault="006A0E6F" w:rsidP="00631500">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00631500" w:rsidRPr="006A0E6F">
        <w:rPr>
          <w:rFonts w:ascii="Times New Roman" w:eastAsia="Times New Roman" w:hAnsi="Times New Roman"/>
          <w:i/>
          <w:sz w:val="24"/>
          <w:szCs w:val="24"/>
          <w:lang w:eastAsia="ru-RU"/>
        </w:rPr>
        <w:t>Как предупредить беду</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rsidR="00631500" w:rsidRPr="00631500" w:rsidRDefault="006A0E6F" w:rsidP="006315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631500"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rsidR="00B92F5A" w:rsidRPr="000F61EC" w:rsidRDefault="00B92F5A" w:rsidP="00B92F5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rsidR="00B52D45" w:rsidRDefault="00B52D45" w:rsidP="0052013F">
      <w:pPr>
        <w:spacing w:after="0" w:line="240" w:lineRule="auto"/>
        <w:jc w:val="center"/>
        <w:rPr>
          <w:rFonts w:ascii="Times New Roman" w:hAnsi="Times New Roman"/>
          <w:b/>
          <w:sz w:val="24"/>
          <w:szCs w:val="24"/>
        </w:rPr>
      </w:pPr>
    </w:p>
    <w:p w:rsidR="0027313B" w:rsidRPr="0027313B" w:rsidRDefault="0027313B" w:rsidP="0027313B">
      <w:pPr>
        <w:widowControl w:val="0"/>
        <w:spacing w:after="0" w:line="240" w:lineRule="auto"/>
        <w:ind w:firstLine="709"/>
        <w:jc w:val="center"/>
        <w:rPr>
          <w:rFonts w:ascii="Times New Roman" w:eastAsia="Times New Roman" w:hAnsi="Times New Roman"/>
          <w:b/>
          <w:sz w:val="28"/>
          <w:szCs w:val="28"/>
          <w:lang w:eastAsia="zh-CN"/>
        </w:rPr>
      </w:pPr>
      <w:r w:rsidRPr="0027313B">
        <w:rPr>
          <w:rFonts w:ascii="Times New Roman" w:eastAsia="Times New Roman" w:hAnsi="Times New Roman"/>
          <w:b/>
          <w:sz w:val="28"/>
          <w:szCs w:val="28"/>
          <w:lang w:eastAsia="zh-CN"/>
        </w:rPr>
        <w:t>ОТКРЫТ НАБОР НА КУРСЫ ОПЕРАТОРОВ БПЛА</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noProof/>
          <w:sz w:val="28"/>
          <w:szCs w:val="28"/>
          <w:lang w:eastAsia="ru-RU"/>
        </w:rPr>
        <w:drawing>
          <wp:anchor distT="0" distB="0" distL="114300" distR="114300" simplePos="0" relativeHeight="251668992" behindDoc="1" locked="0" layoutInCell="1" allowOverlap="1">
            <wp:simplePos x="0" y="0"/>
            <wp:positionH relativeFrom="column">
              <wp:posOffset>-32385</wp:posOffset>
            </wp:positionH>
            <wp:positionV relativeFrom="paragraph">
              <wp:posOffset>142240</wp:posOffset>
            </wp:positionV>
            <wp:extent cx="2604770" cy="2860040"/>
            <wp:effectExtent l="0" t="0" r="5080" b="0"/>
            <wp:wrapTight wrapText="bothSides">
              <wp:wrapPolygon edited="0">
                <wp:start x="0" y="0"/>
                <wp:lineTo x="0" y="21437"/>
                <wp:lineTo x="21484" y="21437"/>
                <wp:lineTo x="2148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4770" cy="286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 xml:space="preserve">Ведется набор граждан мужского пола на должности операторов беспилотных летательных аппаратов в </w:t>
      </w:r>
      <w:r w:rsidRPr="0027313B">
        <w:rPr>
          <w:rFonts w:ascii="Times New Roman" w:eastAsia="Times New Roman" w:hAnsi="Times New Roman"/>
          <w:bCs/>
          <w:sz w:val="24"/>
          <w:szCs w:val="24"/>
          <w:lang w:eastAsia="zh-CN"/>
        </w:rPr>
        <w:t>подразделения Вооруженных Сил Российской Федерации</w:t>
      </w:r>
      <w:r w:rsidRPr="0027313B">
        <w:rPr>
          <w:rFonts w:ascii="Times New Roman" w:eastAsia="Times New Roman" w:hAnsi="Times New Roman"/>
          <w:sz w:val="24"/>
          <w:szCs w:val="24"/>
          <w:lang w:eastAsia="zh-CN"/>
        </w:rPr>
        <w:t>.</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На базе региональной общественной организации по развитию армейских тактических дисциплин «Звезда» (на базе Новосибирского высшего военного командного училища), при поддержке Губернатора Новосибирской области, организованы курсы подготовки операторов беспилотных летательных аппаратов.</w:t>
      </w:r>
    </w:p>
    <w:p w:rsidR="0027313B" w:rsidRPr="0027313B" w:rsidRDefault="0027313B" w:rsidP="0027313B">
      <w:pPr>
        <w:widowControl w:val="0"/>
        <w:spacing w:after="0" w:line="240" w:lineRule="auto"/>
        <w:ind w:firstLine="709"/>
        <w:jc w:val="both"/>
        <w:rPr>
          <w:rFonts w:ascii="Times New Roman" w:eastAsia="Times New Roman" w:hAnsi="Times New Roman"/>
          <w:b/>
          <w:sz w:val="24"/>
          <w:szCs w:val="24"/>
          <w:lang w:eastAsia="zh-CN"/>
        </w:rPr>
      </w:pPr>
      <w:r w:rsidRPr="0027313B">
        <w:rPr>
          <w:rFonts w:ascii="Times New Roman" w:eastAsia="Times New Roman" w:hAnsi="Times New Roman"/>
          <w:b/>
          <w:sz w:val="24"/>
          <w:szCs w:val="24"/>
          <w:lang w:eastAsia="zh-CN"/>
        </w:rPr>
        <w:t>На курсы принимаются граждане мужского пола, возраст - от 18 до 45 лет, психологически устойчивые, физически развитые, с категорией годности к военной службе - А (годность к службе в ВДВ), предварительно заключившие контракт на военную службу.</w:t>
      </w:r>
    </w:p>
    <w:p w:rsidR="0027313B" w:rsidRPr="0027313B" w:rsidRDefault="0027313B" w:rsidP="0027313B">
      <w:pPr>
        <w:widowControl w:val="0"/>
        <w:spacing w:after="0" w:line="240" w:lineRule="auto"/>
        <w:ind w:firstLine="709"/>
        <w:jc w:val="both"/>
        <w:rPr>
          <w:rFonts w:ascii="Times New Roman" w:eastAsia="Times New Roman" w:hAnsi="Times New Roman"/>
          <w:spacing w:val="-6"/>
          <w:sz w:val="24"/>
          <w:szCs w:val="24"/>
          <w:lang w:eastAsia="zh-CN"/>
        </w:rPr>
      </w:pPr>
      <w:r w:rsidRPr="0027313B">
        <w:rPr>
          <w:rFonts w:ascii="Times New Roman" w:eastAsia="Times New Roman" w:hAnsi="Times New Roman"/>
          <w:spacing w:val="-6"/>
          <w:sz w:val="24"/>
          <w:szCs w:val="24"/>
          <w:lang w:eastAsia="zh-CN"/>
        </w:rPr>
        <w:t xml:space="preserve">Подготовка слушателей будет осуществляться по четырем воинским специальностям: командир отделения (начальник расчета), оператор разведчик, </w:t>
      </w:r>
      <w:r w:rsidRPr="0027313B">
        <w:rPr>
          <w:rFonts w:ascii="Times New Roman" w:eastAsia="Times New Roman" w:hAnsi="Times New Roman"/>
          <w:spacing w:val="-6"/>
          <w:sz w:val="24"/>
          <w:szCs w:val="24"/>
          <w:lang w:eastAsia="zh-CN"/>
        </w:rPr>
        <w:lastRenderedPageBreak/>
        <w:t xml:space="preserve">оператор FPV </w:t>
      </w:r>
      <w:proofErr w:type="spellStart"/>
      <w:r w:rsidRPr="0027313B">
        <w:rPr>
          <w:rFonts w:ascii="Times New Roman" w:eastAsia="Times New Roman" w:hAnsi="Times New Roman"/>
          <w:spacing w:val="-6"/>
          <w:sz w:val="24"/>
          <w:szCs w:val="24"/>
          <w:lang w:eastAsia="zh-CN"/>
        </w:rPr>
        <w:t>дрона</w:t>
      </w:r>
      <w:proofErr w:type="spellEnd"/>
      <w:r w:rsidRPr="0027313B">
        <w:rPr>
          <w:rFonts w:ascii="Times New Roman" w:eastAsia="Times New Roman" w:hAnsi="Times New Roman"/>
          <w:spacing w:val="-6"/>
          <w:sz w:val="24"/>
          <w:szCs w:val="24"/>
          <w:lang w:eastAsia="zh-CN"/>
        </w:rPr>
        <w:t>, инженер-настройщик. Слушателей курсов обучат навыкам управления беспилотным летательным аппаратом, правилам подготовки боеприпасов к применению, основам разведывательной деятельности, инженерного дела, военной топографии, тактической медицины, огневой и тактико-специальной подготовки.</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После прохождения 3-х недельных курсов, граждане направляются для дальнейшего прохождения службы в соответствующие подразделения БПЛА 41-й общевойсковой армии Центрального военного округа.</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Военнослужащие подразделений будут выполнять боевые и специальные задачи по защите национальных интересов нашего Отечества, против коллективного Запада! США и их союзники, руками украинских неонацистов хотят разорвать на куски нашу великую Родину, отнять ее богатства, а наш народ - уничтожить!</w:t>
      </w:r>
    </w:p>
    <w:p w:rsidR="0027313B" w:rsidRPr="0027313B" w:rsidRDefault="0027313B" w:rsidP="0027313B">
      <w:pPr>
        <w:widowControl w:val="0"/>
        <w:spacing w:after="0" w:line="240" w:lineRule="auto"/>
        <w:ind w:firstLine="709"/>
        <w:jc w:val="both"/>
        <w:rPr>
          <w:rFonts w:ascii="Times New Roman" w:eastAsia="Times New Roman" w:hAnsi="Times New Roman"/>
          <w:bCs/>
          <w:sz w:val="24"/>
          <w:szCs w:val="24"/>
          <w:lang w:eastAsia="zh-CN"/>
        </w:rPr>
      </w:pPr>
      <w:r w:rsidRPr="0027313B">
        <w:rPr>
          <w:rFonts w:ascii="Times New Roman" w:eastAsia="Times New Roman" w:hAnsi="Times New Roman"/>
          <w:sz w:val="24"/>
          <w:szCs w:val="24"/>
          <w:lang w:eastAsia="zh-CN"/>
        </w:rPr>
        <w:t xml:space="preserve">При заключении первого контракта сроком от 1 года, военнослужащий получает </w:t>
      </w:r>
      <w:r w:rsidRPr="0027313B">
        <w:rPr>
          <w:rFonts w:ascii="Times New Roman" w:eastAsia="Times New Roman" w:hAnsi="Times New Roman"/>
          <w:b/>
          <w:sz w:val="24"/>
          <w:szCs w:val="24"/>
          <w:lang w:eastAsia="zh-CN"/>
        </w:rPr>
        <w:t>единовременные выплаты в размере 400 000 рублей</w:t>
      </w:r>
      <w:r w:rsidRPr="0027313B">
        <w:rPr>
          <w:rFonts w:ascii="Times New Roman" w:eastAsia="Times New Roman" w:hAnsi="Times New Roman"/>
          <w:sz w:val="24"/>
          <w:szCs w:val="24"/>
          <w:lang w:eastAsia="zh-CN"/>
        </w:rPr>
        <w:t xml:space="preserve"> (</w:t>
      </w:r>
      <w:r w:rsidRPr="0027313B">
        <w:rPr>
          <w:rFonts w:ascii="Times New Roman" w:eastAsia="Times New Roman" w:hAnsi="Times New Roman"/>
          <w:bCs/>
          <w:sz w:val="24"/>
          <w:szCs w:val="24"/>
          <w:lang w:eastAsia="zh-CN"/>
        </w:rPr>
        <w:t>195 000 руб. из федерального бюджета и 205 000 рублей из бюджета Новосибирской области).</w:t>
      </w:r>
    </w:p>
    <w:p w:rsidR="0027313B" w:rsidRPr="0027313B" w:rsidRDefault="0027313B" w:rsidP="0027313B">
      <w:pPr>
        <w:widowControl w:val="0"/>
        <w:spacing w:after="0" w:line="240" w:lineRule="auto"/>
        <w:ind w:firstLine="709"/>
        <w:jc w:val="both"/>
        <w:rPr>
          <w:rFonts w:ascii="Times New Roman" w:eastAsia="Times New Roman" w:hAnsi="Times New Roman"/>
          <w:bCs/>
          <w:sz w:val="24"/>
          <w:szCs w:val="24"/>
          <w:lang w:eastAsia="zh-CN"/>
        </w:rPr>
      </w:pPr>
      <w:r w:rsidRPr="0027313B">
        <w:rPr>
          <w:rFonts w:ascii="Times New Roman" w:eastAsia="Times New Roman" w:hAnsi="Times New Roman"/>
          <w:b/>
          <w:bCs/>
          <w:sz w:val="24"/>
          <w:szCs w:val="24"/>
          <w:lang w:eastAsia="zh-CN"/>
        </w:rPr>
        <w:t xml:space="preserve">Ежемесячное денежное довольствие </w:t>
      </w:r>
      <w:r w:rsidRPr="0027313B">
        <w:rPr>
          <w:rFonts w:ascii="Times New Roman" w:eastAsia="Times New Roman" w:hAnsi="Times New Roman"/>
          <w:bCs/>
          <w:sz w:val="24"/>
          <w:szCs w:val="24"/>
          <w:lang w:eastAsia="zh-CN"/>
        </w:rPr>
        <w:t xml:space="preserve">военнослужащего в зоне СВО </w:t>
      </w:r>
      <w:r w:rsidRPr="0027313B">
        <w:rPr>
          <w:rFonts w:ascii="Times New Roman" w:eastAsia="Times New Roman" w:hAnsi="Times New Roman"/>
          <w:b/>
          <w:bCs/>
          <w:sz w:val="24"/>
          <w:szCs w:val="24"/>
          <w:lang w:eastAsia="zh-CN"/>
        </w:rPr>
        <w:t>от 210 000</w:t>
      </w:r>
      <w:r w:rsidRPr="0027313B">
        <w:rPr>
          <w:rFonts w:ascii="Times New Roman" w:eastAsia="Times New Roman" w:hAnsi="Times New Roman"/>
          <w:bCs/>
          <w:sz w:val="24"/>
          <w:szCs w:val="24"/>
          <w:lang w:eastAsia="zh-CN"/>
        </w:rPr>
        <w:t xml:space="preserve"> рублей.</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 xml:space="preserve">Так же, для военнослужащих именных подразделений Новосибирской области предусмотрена ежеквартальная премия от Губернатора Новосибирской области в размере </w:t>
      </w:r>
      <w:r w:rsidRPr="0027313B">
        <w:rPr>
          <w:rFonts w:ascii="Times New Roman" w:eastAsia="Times New Roman" w:hAnsi="Times New Roman"/>
          <w:b/>
          <w:bCs/>
          <w:sz w:val="24"/>
          <w:szCs w:val="24"/>
          <w:lang w:eastAsia="zh-CN"/>
        </w:rPr>
        <w:t>60 000 рублей</w:t>
      </w:r>
      <w:r w:rsidRPr="0027313B">
        <w:rPr>
          <w:rFonts w:ascii="Times New Roman" w:eastAsia="Times New Roman" w:hAnsi="Times New Roman"/>
          <w:bCs/>
          <w:sz w:val="24"/>
          <w:szCs w:val="24"/>
          <w:lang w:eastAsia="zh-CN"/>
        </w:rPr>
        <w:t>.</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После прохождения военной службы в зоне проведения Специальной военной операции каждый военнослужащий получает статус - Ветеран боевых действий.</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Военнослужащие могут приобрести собственное жилье по военной ипотеке уже через три года службы.</w:t>
      </w:r>
    </w:p>
    <w:p w:rsidR="0027313B" w:rsidRPr="0027313B" w:rsidRDefault="0027313B" w:rsidP="0027313B">
      <w:pPr>
        <w:widowControl w:val="0"/>
        <w:spacing w:after="0" w:line="240" w:lineRule="auto"/>
        <w:ind w:firstLine="709"/>
        <w:jc w:val="both"/>
        <w:rPr>
          <w:rFonts w:ascii="Times New Roman" w:eastAsia="Times New Roman" w:hAnsi="Times New Roman"/>
          <w:sz w:val="24"/>
          <w:szCs w:val="24"/>
          <w:lang w:eastAsia="zh-CN"/>
        </w:rPr>
      </w:pPr>
      <w:r w:rsidRPr="0027313B">
        <w:rPr>
          <w:rFonts w:ascii="Times New Roman" w:eastAsia="Times New Roman" w:hAnsi="Times New Roman"/>
          <w:sz w:val="24"/>
          <w:szCs w:val="24"/>
          <w:lang w:eastAsia="zh-CN"/>
        </w:rPr>
        <w:t xml:space="preserve">Так же военнослужащие имеют социальные льготы от Губернатора Новосибирской области (в </w:t>
      </w:r>
      <w:proofErr w:type="spellStart"/>
      <w:r w:rsidRPr="0027313B">
        <w:rPr>
          <w:rFonts w:ascii="Times New Roman" w:eastAsia="Times New Roman" w:hAnsi="Times New Roman"/>
          <w:sz w:val="24"/>
          <w:szCs w:val="24"/>
          <w:lang w:eastAsia="zh-CN"/>
        </w:rPr>
        <w:t>т.ч</w:t>
      </w:r>
      <w:proofErr w:type="spellEnd"/>
      <w:r w:rsidRPr="0027313B">
        <w:rPr>
          <w:rFonts w:ascii="Times New Roman" w:eastAsia="Times New Roman" w:hAnsi="Times New Roman"/>
          <w:sz w:val="24"/>
          <w:szCs w:val="24"/>
          <w:lang w:eastAsia="zh-CN"/>
        </w:rPr>
        <w:t>. предоставление мест в детских садах и оздоровительных детских лагерях, бесплатное питание детей в школе и т.д.).</w:t>
      </w:r>
    </w:p>
    <w:p w:rsidR="0027313B" w:rsidRPr="0027313B" w:rsidRDefault="0027313B" w:rsidP="0027313B">
      <w:pPr>
        <w:widowControl w:val="0"/>
        <w:spacing w:after="0" w:line="240" w:lineRule="auto"/>
        <w:ind w:firstLine="709"/>
        <w:jc w:val="both"/>
        <w:rPr>
          <w:rFonts w:ascii="Times New Roman" w:eastAsia="Times New Roman" w:hAnsi="Times New Roman"/>
          <w:b/>
          <w:sz w:val="24"/>
          <w:szCs w:val="24"/>
          <w:lang w:eastAsia="zh-CN"/>
        </w:rPr>
      </w:pPr>
      <w:r w:rsidRPr="0027313B">
        <w:rPr>
          <w:rFonts w:ascii="Times New Roman" w:eastAsia="Times New Roman" w:hAnsi="Times New Roman"/>
          <w:b/>
          <w:sz w:val="24"/>
          <w:szCs w:val="24"/>
          <w:lang w:eastAsia="zh-CN"/>
        </w:rPr>
        <w:t>По вопросам поступления на курсы обращаться в военные комиссариаты</w:t>
      </w:r>
    </w:p>
    <w:p w:rsidR="0027313B" w:rsidRPr="0027313B" w:rsidRDefault="0027313B" w:rsidP="0027313B">
      <w:pPr>
        <w:widowControl w:val="0"/>
        <w:spacing w:after="0"/>
        <w:ind w:firstLine="709"/>
        <w:jc w:val="center"/>
        <w:rPr>
          <w:rFonts w:ascii="Times New Roman" w:eastAsia="Times New Roman" w:hAnsi="Times New Roman"/>
          <w:b/>
          <w:sz w:val="28"/>
          <w:szCs w:val="28"/>
          <w:lang w:eastAsia="zh-CN"/>
        </w:rPr>
      </w:pPr>
      <w:r w:rsidRPr="0027313B">
        <w:rPr>
          <w:rFonts w:ascii="Times New Roman" w:eastAsia="Times New Roman" w:hAnsi="Times New Roman"/>
          <w:b/>
          <w:sz w:val="28"/>
          <w:szCs w:val="28"/>
          <w:lang w:eastAsia="zh-CN"/>
        </w:rPr>
        <w:t xml:space="preserve">Контактный телефон в Новосибирске </w:t>
      </w:r>
    </w:p>
    <w:p w:rsidR="0027313B" w:rsidRPr="0027313B" w:rsidRDefault="0027313B" w:rsidP="0027313B">
      <w:pPr>
        <w:widowControl w:val="0"/>
        <w:spacing w:after="0"/>
        <w:ind w:firstLine="709"/>
        <w:jc w:val="center"/>
        <w:rPr>
          <w:rFonts w:ascii="Times New Roman" w:eastAsia="Times New Roman" w:hAnsi="Times New Roman"/>
          <w:b/>
          <w:sz w:val="28"/>
          <w:szCs w:val="28"/>
          <w:lang w:eastAsia="zh-CN"/>
        </w:rPr>
      </w:pPr>
      <w:r w:rsidRPr="0027313B">
        <w:rPr>
          <w:rFonts w:ascii="Times New Roman" w:eastAsia="Times New Roman" w:hAnsi="Times New Roman"/>
          <w:b/>
          <w:sz w:val="28"/>
          <w:szCs w:val="28"/>
          <w:lang w:eastAsia="zh-CN"/>
        </w:rPr>
        <w:t>+7 (913) 989-05-32</w:t>
      </w:r>
    </w:p>
    <w:p w:rsidR="00285740" w:rsidRPr="00285740" w:rsidRDefault="00285740" w:rsidP="0052013F">
      <w:pPr>
        <w:spacing w:after="0" w:line="240" w:lineRule="auto"/>
        <w:ind w:firstLine="5"/>
        <w:rPr>
          <w:rFonts w:ascii="Times New Roman" w:hAnsi="Times New Roman"/>
          <w:sz w:val="24"/>
          <w:szCs w:val="24"/>
        </w:rPr>
      </w:pPr>
    </w:p>
    <w:p w:rsidR="0027313B" w:rsidRPr="00C9694E" w:rsidRDefault="0027313B" w:rsidP="0027313B">
      <w:pPr>
        <w:spacing w:after="0" w:line="240" w:lineRule="auto"/>
        <w:jc w:val="center"/>
        <w:rPr>
          <w:rFonts w:ascii="Times New Roman" w:hAnsi="Times New Roman"/>
          <w:b/>
          <w:i/>
          <w:sz w:val="24"/>
          <w:szCs w:val="24"/>
          <w:u w:val="single"/>
        </w:rPr>
      </w:pPr>
      <w:r w:rsidRPr="00C9694E">
        <w:rPr>
          <w:rFonts w:ascii="Times New Roman" w:hAnsi="Times New Roman"/>
          <w:b/>
          <w:i/>
          <w:sz w:val="24"/>
          <w:szCs w:val="24"/>
          <w:u w:val="single"/>
        </w:rPr>
        <w:t>ВНИМАНИЮ ВЛАДЕЛЬЦЕВ СОБАК!</w:t>
      </w:r>
    </w:p>
    <w:p w:rsidR="0027313B" w:rsidRPr="00C9694E" w:rsidRDefault="0027313B" w:rsidP="0027313B">
      <w:pPr>
        <w:spacing w:after="0" w:line="240" w:lineRule="auto"/>
        <w:jc w:val="center"/>
        <w:rPr>
          <w:rFonts w:ascii="Times New Roman" w:hAnsi="Times New Roman"/>
          <w:i/>
          <w:sz w:val="16"/>
          <w:szCs w:val="16"/>
          <w:u w:val="single"/>
        </w:rPr>
      </w:pPr>
    </w:p>
    <w:p w:rsidR="0027313B" w:rsidRPr="00C9694E" w:rsidRDefault="0027313B" w:rsidP="0027313B">
      <w:pPr>
        <w:spacing w:after="0" w:line="240" w:lineRule="auto"/>
        <w:ind w:firstLine="708"/>
        <w:jc w:val="both"/>
        <w:rPr>
          <w:rFonts w:ascii="Times New Roman" w:hAnsi="Times New Roman"/>
          <w:sz w:val="24"/>
          <w:szCs w:val="24"/>
        </w:rPr>
      </w:pPr>
      <w:r w:rsidRPr="00555C55">
        <w:rPr>
          <w:noProof/>
          <w:lang w:eastAsia="ru-RU"/>
        </w:rPr>
        <w:drawing>
          <wp:anchor distT="0" distB="0" distL="114300" distR="114300" simplePos="0" relativeHeight="251671040" behindDoc="1" locked="0" layoutInCell="1" allowOverlap="1" wp14:anchorId="3EA67DC2" wp14:editId="1433571E">
            <wp:simplePos x="0" y="0"/>
            <wp:positionH relativeFrom="column">
              <wp:posOffset>3612395</wp:posOffset>
            </wp:positionH>
            <wp:positionV relativeFrom="paragraph">
              <wp:posOffset>126365</wp:posOffset>
            </wp:positionV>
            <wp:extent cx="2820670" cy="1863090"/>
            <wp:effectExtent l="0" t="0" r="0" b="3810"/>
            <wp:wrapTight wrapText="bothSides">
              <wp:wrapPolygon edited="0">
                <wp:start x="0" y="0"/>
                <wp:lineTo x="0" y="21423"/>
                <wp:lineTo x="21444" y="21423"/>
                <wp:lineTo x="21444" y="0"/>
                <wp:lineTo x="0" y="0"/>
              </wp:wrapPolygon>
            </wp:wrapTight>
            <wp:docPr id="3" name="Рисунок 3" descr="https://avatars.mds.yandex.net/i?id=c0e2c097b6b383fcdeaf4ba98cbf375df840424d-1215944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c0e2c097b6b383fcdeaf4ba98cbf375df840424d-12159448-images-thumbs&amp;n=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0670"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694E">
        <w:rPr>
          <w:rFonts w:ascii="Times New Roman" w:hAnsi="Times New Roman"/>
          <w:sz w:val="24"/>
          <w:szCs w:val="24"/>
        </w:rPr>
        <w:t>Уважаемые жители поселка, вла</w:t>
      </w:r>
      <w:r>
        <w:rPr>
          <w:rFonts w:ascii="Times New Roman" w:hAnsi="Times New Roman"/>
          <w:sz w:val="24"/>
          <w:szCs w:val="24"/>
        </w:rPr>
        <w:t>дельцы собак! У</w:t>
      </w:r>
      <w:r w:rsidRPr="00C9694E">
        <w:rPr>
          <w:rFonts w:ascii="Times New Roman" w:hAnsi="Times New Roman"/>
          <w:sz w:val="24"/>
          <w:szCs w:val="24"/>
        </w:rPr>
        <w:t xml:space="preserve">частились жалобы населения Новосибирской области на увеличение собак, находящихся на улицах без привязи, которые собираются в большие стаи, становятся агрессивными и создают реальную угрозу для здоровья и жизни населения, а особенно детям.  </w:t>
      </w:r>
    </w:p>
    <w:p w:rsidR="0027313B" w:rsidRDefault="0027313B" w:rsidP="0027313B">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При этом следует отметить, что у всех </w:t>
      </w:r>
      <w:r>
        <w:rPr>
          <w:rFonts w:ascii="Times New Roman" w:hAnsi="Times New Roman"/>
          <w:sz w:val="24"/>
          <w:szCs w:val="24"/>
        </w:rPr>
        <w:t xml:space="preserve">  </w:t>
      </w:r>
    </w:p>
    <w:p w:rsidR="0027313B" w:rsidRPr="00C9694E" w:rsidRDefault="0027313B" w:rsidP="0027313B">
      <w:pPr>
        <w:spacing w:after="0" w:line="240" w:lineRule="auto"/>
        <w:jc w:val="both"/>
        <w:rPr>
          <w:rFonts w:ascii="Times New Roman" w:hAnsi="Times New Roman"/>
          <w:sz w:val="24"/>
          <w:szCs w:val="24"/>
        </w:rPr>
      </w:pPr>
      <w:r w:rsidRPr="00C9694E">
        <w:rPr>
          <w:rFonts w:ascii="Times New Roman" w:hAnsi="Times New Roman"/>
          <w:sz w:val="24"/>
          <w:szCs w:val="24"/>
        </w:rPr>
        <w:t xml:space="preserve">собак есть хозяева, и они ненадлежащим образом исполняют Правила содержания собак. Поэтому во избежание неприятных инцидентов администрация Широкоярского сельсовета убедительно просит Вас содержать своих питомцев на надежной привязи, проводить выгул строго на поводке и в специально отведенном месте. </w:t>
      </w:r>
    </w:p>
    <w:p w:rsidR="0027313B" w:rsidRPr="00C9694E" w:rsidRDefault="0027313B" w:rsidP="0027313B">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Каждый владелец собаки должен знать, что нарушение Правил содержания собак, повлекшее причинение ущерба здоровью людей,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 </w:t>
      </w:r>
    </w:p>
    <w:p w:rsidR="0027313B" w:rsidRDefault="0027313B" w:rsidP="0027313B">
      <w:pPr>
        <w:spacing w:after="0" w:line="240" w:lineRule="auto"/>
        <w:ind w:firstLine="708"/>
        <w:jc w:val="both"/>
        <w:rPr>
          <w:rFonts w:ascii="Times New Roman" w:hAnsi="Times New Roman"/>
          <w:sz w:val="24"/>
          <w:szCs w:val="24"/>
        </w:rPr>
      </w:pPr>
      <w:r w:rsidRPr="00C9694E">
        <w:rPr>
          <w:rFonts w:ascii="Times New Roman" w:hAnsi="Times New Roman"/>
          <w:sz w:val="24"/>
          <w:szCs w:val="24"/>
        </w:rPr>
        <w:t>Помните, что на месте человека, подвергшегося нападению собаки, можете оказаться Вы, либо еще хуже Ваш ребенок!!</w:t>
      </w:r>
      <w:r>
        <w:rPr>
          <w:rFonts w:ascii="Times New Roman" w:hAnsi="Times New Roman"/>
          <w:sz w:val="24"/>
          <w:szCs w:val="24"/>
        </w:rPr>
        <w:t>!</w:t>
      </w:r>
    </w:p>
    <w:p w:rsidR="006A0E6F" w:rsidRDefault="006A0E6F" w:rsidP="006A0E6F">
      <w:pPr>
        <w:spacing w:after="0" w:line="240" w:lineRule="auto"/>
        <w:rPr>
          <w:rFonts w:ascii="Times New Roman" w:hAnsi="Times New Roman"/>
          <w:b/>
          <w:bCs/>
          <w:sz w:val="16"/>
          <w:szCs w:val="16"/>
          <w:lang w:eastAsia="ru-RU"/>
        </w:rPr>
      </w:pPr>
    </w:p>
    <w:p w:rsidR="00FC7FC2" w:rsidRDefault="00FC7FC2" w:rsidP="006A0E6F">
      <w:pPr>
        <w:spacing w:after="0" w:line="240" w:lineRule="auto"/>
        <w:rPr>
          <w:rFonts w:ascii="Times New Roman" w:hAnsi="Times New Roman"/>
          <w:b/>
          <w:bCs/>
          <w:sz w:val="16"/>
          <w:szCs w:val="16"/>
          <w:lang w:eastAsia="ru-RU"/>
        </w:rPr>
      </w:pPr>
    </w:p>
    <w:p w:rsidR="002D3B61" w:rsidRDefault="002D3B61" w:rsidP="00390DF0">
      <w:pPr>
        <w:spacing w:after="0" w:line="240" w:lineRule="auto"/>
        <w:rPr>
          <w:rFonts w:ascii="Times New Roman" w:hAnsi="Times New Roman"/>
          <w:b/>
          <w:bCs/>
          <w:sz w:val="16"/>
          <w:szCs w:val="16"/>
          <w:lang w:eastAsia="ru-RU"/>
        </w:rPr>
      </w:pPr>
    </w:p>
    <w:p w:rsidR="002D3B61" w:rsidRDefault="002D3B61" w:rsidP="00390DF0">
      <w:pPr>
        <w:spacing w:after="0" w:line="240" w:lineRule="auto"/>
        <w:rPr>
          <w:rFonts w:ascii="Times New Roman" w:hAnsi="Times New Roman"/>
          <w:b/>
          <w:bCs/>
          <w:sz w:val="16"/>
          <w:szCs w:val="16"/>
          <w:lang w:eastAsia="ru-RU"/>
        </w:rPr>
      </w:pPr>
      <w:bookmarkStart w:id="0" w:name="_GoBack"/>
      <w:r>
        <w:rPr>
          <w:rFonts w:ascii="Times New Roman" w:hAnsi="Times New Roman"/>
          <w:b/>
          <w:bCs/>
          <w:noProof/>
          <w:sz w:val="16"/>
          <w:szCs w:val="16"/>
          <w:lang w:eastAsia="ru-RU"/>
        </w:rPr>
        <w:lastRenderedPageBreak/>
        <w:drawing>
          <wp:anchor distT="0" distB="0" distL="114300" distR="114300" simplePos="0" relativeHeight="251672064" behindDoc="1" locked="0" layoutInCell="1" allowOverlap="1" wp14:anchorId="67D200BB" wp14:editId="7E730349">
            <wp:simplePos x="0" y="0"/>
            <wp:positionH relativeFrom="column">
              <wp:posOffset>-3810</wp:posOffset>
            </wp:positionH>
            <wp:positionV relativeFrom="paragraph">
              <wp:posOffset>228</wp:posOffset>
            </wp:positionV>
            <wp:extent cx="6474460" cy="8175625"/>
            <wp:effectExtent l="0" t="0" r="2540" b="0"/>
            <wp:wrapTight wrapText="bothSides">
              <wp:wrapPolygon edited="0">
                <wp:start x="0" y="0"/>
                <wp:lineTo x="0" y="21541"/>
                <wp:lineTo x="21545" y="21541"/>
                <wp:lineTo x="2154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4460" cy="8175625"/>
                    </a:xfrm>
                    <a:prstGeom prst="rect">
                      <a:avLst/>
                    </a:prstGeom>
                    <a:noFill/>
                  </pic:spPr>
                </pic:pic>
              </a:graphicData>
            </a:graphic>
          </wp:anchor>
        </w:drawing>
      </w:r>
      <w:bookmarkEnd w:id="0"/>
    </w:p>
    <w:p w:rsidR="002D3B61" w:rsidRDefault="002D3B61" w:rsidP="00390DF0">
      <w:pPr>
        <w:spacing w:after="0" w:line="240" w:lineRule="auto"/>
        <w:rPr>
          <w:rFonts w:ascii="Times New Roman" w:hAnsi="Times New Roman"/>
          <w:b/>
          <w:bCs/>
          <w:sz w:val="16"/>
          <w:szCs w:val="16"/>
          <w:lang w:eastAsia="ru-RU"/>
        </w:rPr>
      </w:pPr>
    </w:p>
    <w:p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16"/>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5B3" w:rsidRDefault="00BC45B3" w:rsidP="009729FC">
      <w:pPr>
        <w:spacing w:after="0" w:line="240" w:lineRule="auto"/>
      </w:pPr>
      <w:r>
        <w:separator/>
      </w:r>
    </w:p>
  </w:endnote>
  <w:endnote w:type="continuationSeparator" w:id="0">
    <w:p w:rsidR="00BC45B3" w:rsidRDefault="00BC45B3"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5B3" w:rsidRDefault="00BC45B3" w:rsidP="009729FC">
      <w:pPr>
        <w:spacing w:after="0" w:line="240" w:lineRule="auto"/>
      </w:pPr>
      <w:r>
        <w:separator/>
      </w:r>
    </w:p>
  </w:footnote>
  <w:footnote w:type="continuationSeparator" w:id="0">
    <w:p w:rsidR="00BC45B3" w:rsidRDefault="00BC45B3"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081" w:rsidRDefault="006D7081" w:rsidP="002B0A70">
    <w:pPr>
      <w:pStyle w:val="a3"/>
      <w:jc w:val="center"/>
    </w:pPr>
  </w:p>
  <w:p w:rsidR="006D7081" w:rsidRDefault="006D7081">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CB30EAF"/>
    <w:multiLevelType w:val="hybridMultilevel"/>
    <w:tmpl w:val="034822C8"/>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9"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4"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5"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9"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9"/>
  </w:num>
  <w:num w:numId="2">
    <w:abstractNumId w:val="20"/>
  </w:num>
  <w:num w:numId="3">
    <w:abstractNumId w:val="16"/>
  </w:num>
  <w:num w:numId="4">
    <w:abstractNumId w:val="9"/>
  </w:num>
  <w:num w:numId="5">
    <w:abstractNumId w:val="11"/>
  </w:num>
  <w:num w:numId="6">
    <w:abstractNumId w:val="8"/>
  </w:num>
  <w:num w:numId="7">
    <w:abstractNumId w:val="14"/>
  </w:num>
  <w:num w:numId="8">
    <w:abstractNumId w:val="13"/>
  </w:num>
  <w:num w:numId="9">
    <w:abstractNumId w:val="15"/>
  </w:num>
  <w:num w:numId="10">
    <w:abstractNumId w:val="18"/>
  </w:num>
  <w:num w:numId="11">
    <w:abstractNumId w:val="10"/>
  </w:num>
  <w:num w:numId="12">
    <w:abstractNumId w:val="21"/>
  </w:num>
  <w:num w:numId="13">
    <w:abstractNumId w:val="17"/>
  </w:num>
  <w:num w:numId="1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5B33"/>
    <w:rsid w:val="00056489"/>
    <w:rsid w:val="00056B4A"/>
    <w:rsid w:val="00056C5B"/>
    <w:rsid w:val="00056E4C"/>
    <w:rsid w:val="00061CE0"/>
    <w:rsid w:val="00065768"/>
    <w:rsid w:val="00065BB8"/>
    <w:rsid w:val="00067887"/>
    <w:rsid w:val="00067BA6"/>
    <w:rsid w:val="0007173B"/>
    <w:rsid w:val="000719E6"/>
    <w:rsid w:val="00072106"/>
    <w:rsid w:val="00072649"/>
    <w:rsid w:val="00072B5D"/>
    <w:rsid w:val="000730C2"/>
    <w:rsid w:val="0007347C"/>
    <w:rsid w:val="0008326C"/>
    <w:rsid w:val="0008510A"/>
    <w:rsid w:val="00087F76"/>
    <w:rsid w:val="000911D0"/>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308"/>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D2FC8"/>
    <w:rsid w:val="000D4B26"/>
    <w:rsid w:val="000D4C15"/>
    <w:rsid w:val="000D53AD"/>
    <w:rsid w:val="000D6743"/>
    <w:rsid w:val="000D6A3F"/>
    <w:rsid w:val="000D6F29"/>
    <w:rsid w:val="000E08B1"/>
    <w:rsid w:val="000E0C7B"/>
    <w:rsid w:val="000E243C"/>
    <w:rsid w:val="000E3E2D"/>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E7F"/>
    <w:rsid w:val="00130889"/>
    <w:rsid w:val="00130945"/>
    <w:rsid w:val="00132293"/>
    <w:rsid w:val="00132629"/>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B0C77"/>
    <w:rsid w:val="001B2362"/>
    <w:rsid w:val="001B3BD4"/>
    <w:rsid w:val="001B5BD9"/>
    <w:rsid w:val="001C21CF"/>
    <w:rsid w:val="001C413A"/>
    <w:rsid w:val="001C5189"/>
    <w:rsid w:val="001C6D4A"/>
    <w:rsid w:val="001C7DF8"/>
    <w:rsid w:val="001D02C8"/>
    <w:rsid w:val="001D0FEF"/>
    <w:rsid w:val="001D32BD"/>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13B"/>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7ED"/>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827"/>
    <w:rsid w:val="002D3B61"/>
    <w:rsid w:val="002D3F04"/>
    <w:rsid w:val="002D4A3A"/>
    <w:rsid w:val="002D4CC3"/>
    <w:rsid w:val="002D5309"/>
    <w:rsid w:val="002D5603"/>
    <w:rsid w:val="002D571B"/>
    <w:rsid w:val="002D5EC6"/>
    <w:rsid w:val="002D652A"/>
    <w:rsid w:val="002D68F5"/>
    <w:rsid w:val="002E0418"/>
    <w:rsid w:val="002E0F0B"/>
    <w:rsid w:val="002E489A"/>
    <w:rsid w:val="002E5B8D"/>
    <w:rsid w:val="002F2991"/>
    <w:rsid w:val="002F5588"/>
    <w:rsid w:val="003037C2"/>
    <w:rsid w:val="0030604B"/>
    <w:rsid w:val="003076AE"/>
    <w:rsid w:val="00307925"/>
    <w:rsid w:val="0031090C"/>
    <w:rsid w:val="003204FF"/>
    <w:rsid w:val="003207A8"/>
    <w:rsid w:val="00320C90"/>
    <w:rsid w:val="00321192"/>
    <w:rsid w:val="0032398D"/>
    <w:rsid w:val="003267CC"/>
    <w:rsid w:val="003269F6"/>
    <w:rsid w:val="00327328"/>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5262"/>
    <w:rsid w:val="00365E66"/>
    <w:rsid w:val="00371C4F"/>
    <w:rsid w:val="00373EFC"/>
    <w:rsid w:val="0037523E"/>
    <w:rsid w:val="00376214"/>
    <w:rsid w:val="0037680C"/>
    <w:rsid w:val="0037718C"/>
    <w:rsid w:val="00377A40"/>
    <w:rsid w:val="003819F6"/>
    <w:rsid w:val="0038382A"/>
    <w:rsid w:val="00383F29"/>
    <w:rsid w:val="0038451A"/>
    <w:rsid w:val="003855DD"/>
    <w:rsid w:val="0038630B"/>
    <w:rsid w:val="00387532"/>
    <w:rsid w:val="00390DF0"/>
    <w:rsid w:val="0039192A"/>
    <w:rsid w:val="003930BD"/>
    <w:rsid w:val="00393918"/>
    <w:rsid w:val="003969A9"/>
    <w:rsid w:val="00397A35"/>
    <w:rsid w:val="00397EE2"/>
    <w:rsid w:val="003A02D7"/>
    <w:rsid w:val="003A14AB"/>
    <w:rsid w:val="003A1CB1"/>
    <w:rsid w:val="003A3091"/>
    <w:rsid w:val="003A33BA"/>
    <w:rsid w:val="003A3D66"/>
    <w:rsid w:val="003A4012"/>
    <w:rsid w:val="003A4254"/>
    <w:rsid w:val="003A50BB"/>
    <w:rsid w:val="003A6CD6"/>
    <w:rsid w:val="003B024C"/>
    <w:rsid w:val="003B0CDF"/>
    <w:rsid w:val="003B38F0"/>
    <w:rsid w:val="003B597A"/>
    <w:rsid w:val="003B5C8C"/>
    <w:rsid w:val="003B6118"/>
    <w:rsid w:val="003B6330"/>
    <w:rsid w:val="003B7289"/>
    <w:rsid w:val="003B74E8"/>
    <w:rsid w:val="003B7B47"/>
    <w:rsid w:val="003B7C01"/>
    <w:rsid w:val="003C0911"/>
    <w:rsid w:val="003C1E76"/>
    <w:rsid w:val="003C4EFC"/>
    <w:rsid w:val="003C6481"/>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31535"/>
    <w:rsid w:val="00432017"/>
    <w:rsid w:val="0043271C"/>
    <w:rsid w:val="00433EAE"/>
    <w:rsid w:val="00434ABE"/>
    <w:rsid w:val="00434D02"/>
    <w:rsid w:val="00435181"/>
    <w:rsid w:val="004353A5"/>
    <w:rsid w:val="004356B1"/>
    <w:rsid w:val="00436D2A"/>
    <w:rsid w:val="00441112"/>
    <w:rsid w:val="0044144D"/>
    <w:rsid w:val="0044240E"/>
    <w:rsid w:val="00445456"/>
    <w:rsid w:val="004466FD"/>
    <w:rsid w:val="00450D15"/>
    <w:rsid w:val="00451B15"/>
    <w:rsid w:val="00452F0D"/>
    <w:rsid w:val="00454C7D"/>
    <w:rsid w:val="00457220"/>
    <w:rsid w:val="004626FD"/>
    <w:rsid w:val="0046650F"/>
    <w:rsid w:val="00466776"/>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5CBE"/>
    <w:rsid w:val="005000A1"/>
    <w:rsid w:val="00500BFF"/>
    <w:rsid w:val="005030F7"/>
    <w:rsid w:val="0050560E"/>
    <w:rsid w:val="00506A4D"/>
    <w:rsid w:val="00506F69"/>
    <w:rsid w:val="00507DDF"/>
    <w:rsid w:val="00512909"/>
    <w:rsid w:val="005138F8"/>
    <w:rsid w:val="00514F26"/>
    <w:rsid w:val="005150EC"/>
    <w:rsid w:val="0052013F"/>
    <w:rsid w:val="005208E5"/>
    <w:rsid w:val="00520F26"/>
    <w:rsid w:val="00521B16"/>
    <w:rsid w:val="00526B80"/>
    <w:rsid w:val="005304A2"/>
    <w:rsid w:val="00535BC3"/>
    <w:rsid w:val="00536147"/>
    <w:rsid w:val="00537CFA"/>
    <w:rsid w:val="00540186"/>
    <w:rsid w:val="00540EF4"/>
    <w:rsid w:val="005435AE"/>
    <w:rsid w:val="00543EE0"/>
    <w:rsid w:val="005465A7"/>
    <w:rsid w:val="00547828"/>
    <w:rsid w:val="005507A1"/>
    <w:rsid w:val="005526FA"/>
    <w:rsid w:val="0055615F"/>
    <w:rsid w:val="00556684"/>
    <w:rsid w:val="00560417"/>
    <w:rsid w:val="00564FC8"/>
    <w:rsid w:val="00566E9C"/>
    <w:rsid w:val="0057030C"/>
    <w:rsid w:val="005709A7"/>
    <w:rsid w:val="00577374"/>
    <w:rsid w:val="00581F0E"/>
    <w:rsid w:val="0058284E"/>
    <w:rsid w:val="005841A3"/>
    <w:rsid w:val="00585779"/>
    <w:rsid w:val="00587BCC"/>
    <w:rsid w:val="005925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5129B"/>
    <w:rsid w:val="00652A72"/>
    <w:rsid w:val="00652B95"/>
    <w:rsid w:val="00654153"/>
    <w:rsid w:val="00655D20"/>
    <w:rsid w:val="0065683A"/>
    <w:rsid w:val="006573B3"/>
    <w:rsid w:val="00662665"/>
    <w:rsid w:val="00662D35"/>
    <w:rsid w:val="00666D5E"/>
    <w:rsid w:val="00667D35"/>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D0AA5"/>
    <w:rsid w:val="006D406D"/>
    <w:rsid w:val="006D5126"/>
    <w:rsid w:val="006D5287"/>
    <w:rsid w:val="006D5D93"/>
    <w:rsid w:val="006D6A39"/>
    <w:rsid w:val="006D7081"/>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74A1"/>
    <w:rsid w:val="00760209"/>
    <w:rsid w:val="0076295E"/>
    <w:rsid w:val="007632BC"/>
    <w:rsid w:val="00763DDF"/>
    <w:rsid w:val="0076478A"/>
    <w:rsid w:val="00766EA3"/>
    <w:rsid w:val="00767238"/>
    <w:rsid w:val="007675EB"/>
    <w:rsid w:val="00767E8C"/>
    <w:rsid w:val="007714E1"/>
    <w:rsid w:val="0077166F"/>
    <w:rsid w:val="00772CB6"/>
    <w:rsid w:val="0077440D"/>
    <w:rsid w:val="007745CC"/>
    <w:rsid w:val="00775011"/>
    <w:rsid w:val="00777237"/>
    <w:rsid w:val="007773C2"/>
    <w:rsid w:val="00777554"/>
    <w:rsid w:val="00781075"/>
    <w:rsid w:val="00781BCA"/>
    <w:rsid w:val="00781EAB"/>
    <w:rsid w:val="00783714"/>
    <w:rsid w:val="00783EDB"/>
    <w:rsid w:val="00784140"/>
    <w:rsid w:val="00786BBB"/>
    <w:rsid w:val="00791317"/>
    <w:rsid w:val="00792ACE"/>
    <w:rsid w:val="0079466C"/>
    <w:rsid w:val="00794ADF"/>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5162"/>
    <w:rsid w:val="00895611"/>
    <w:rsid w:val="00895971"/>
    <w:rsid w:val="00896994"/>
    <w:rsid w:val="00897B65"/>
    <w:rsid w:val="008A0468"/>
    <w:rsid w:val="008A136D"/>
    <w:rsid w:val="008A3DF1"/>
    <w:rsid w:val="008A4A33"/>
    <w:rsid w:val="008A54C7"/>
    <w:rsid w:val="008A7DBC"/>
    <w:rsid w:val="008B0ED5"/>
    <w:rsid w:val="008B20E5"/>
    <w:rsid w:val="008B2AC8"/>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50"/>
    <w:rsid w:val="00904161"/>
    <w:rsid w:val="009045F8"/>
    <w:rsid w:val="00905592"/>
    <w:rsid w:val="00905825"/>
    <w:rsid w:val="00907E52"/>
    <w:rsid w:val="00912746"/>
    <w:rsid w:val="00913329"/>
    <w:rsid w:val="00916F5C"/>
    <w:rsid w:val="009205B2"/>
    <w:rsid w:val="0092263A"/>
    <w:rsid w:val="0092372F"/>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14D1"/>
    <w:rsid w:val="00951EAB"/>
    <w:rsid w:val="00952B72"/>
    <w:rsid w:val="009530E0"/>
    <w:rsid w:val="00954A1E"/>
    <w:rsid w:val="00955CA6"/>
    <w:rsid w:val="00957AF6"/>
    <w:rsid w:val="00961BDA"/>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5868"/>
    <w:rsid w:val="009D5AEB"/>
    <w:rsid w:val="009D6575"/>
    <w:rsid w:val="009D700B"/>
    <w:rsid w:val="009E0577"/>
    <w:rsid w:val="009E09AA"/>
    <w:rsid w:val="009E0DD9"/>
    <w:rsid w:val="009E0EE7"/>
    <w:rsid w:val="009E5EB4"/>
    <w:rsid w:val="009F0A0A"/>
    <w:rsid w:val="009F28FD"/>
    <w:rsid w:val="009F3519"/>
    <w:rsid w:val="009F38D8"/>
    <w:rsid w:val="009F55F7"/>
    <w:rsid w:val="009F5660"/>
    <w:rsid w:val="009F597B"/>
    <w:rsid w:val="009F6927"/>
    <w:rsid w:val="009F6CC7"/>
    <w:rsid w:val="00A02FDA"/>
    <w:rsid w:val="00A032B2"/>
    <w:rsid w:val="00A04617"/>
    <w:rsid w:val="00A04D75"/>
    <w:rsid w:val="00A0640B"/>
    <w:rsid w:val="00A105A6"/>
    <w:rsid w:val="00A11DD3"/>
    <w:rsid w:val="00A1221E"/>
    <w:rsid w:val="00A12955"/>
    <w:rsid w:val="00A12CE5"/>
    <w:rsid w:val="00A12E4F"/>
    <w:rsid w:val="00A1309B"/>
    <w:rsid w:val="00A14761"/>
    <w:rsid w:val="00A15AAF"/>
    <w:rsid w:val="00A15E24"/>
    <w:rsid w:val="00A25A02"/>
    <w:rsid w:val="00A2645A"/>
    <w:rsid w:val="00A26CD1"/>
    <w:rsid w:val="00A3134E"/>
    <w:rsid w:val="00A31570"/>
    <w:rsid w:val="00A31BE7"/>
    <w:rsid w:val="00A31C81"/>
    <w:rsid w:val="00A32391"/>
    <w:rsid w:val="00A343CD"/>
    <w:rsid w:val="00A36CC4"/>
    <w:rsid w:val="00A37175"/>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7437"/>
    <w:rsid w:val="00AC7C3B"/>
    <w:rsid w:val="00AD484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694F"/>
    <w:rsid w:val="00B679F5"/>
    <w:rsid w:val="00B7168E"/>
    <w:rsid w:val="00B7361C"/>
    <w:rsid w:val="00B73AF9"/>
    <w:rsid w:val="00B758F2"/>
    <w:rsid w:val="00B75D99"/>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6D52"/>
    <w:rsid w:val="00BA6F79"/>
    <w:rsid w:val="00BA71D6"/>
    <w:rsid w:val="00BB0515"/>
    <w:rsid w:val="00BB0B97"/>
    <w:rsid w:val="00BB1E44"/>
    <w:rsid w:val="00BB218B"/>
    <w:rsid w:val="00BB533D"/>
    <w:rsid w:val="00BB5A64"/>
    <w:rsid w:val="00BB694B"/>
    <w:rsid w:val="00BC1C18"/>
    <w:rsid w:val="00BC355B"/>
    <w:rsid w:val="00BC45B3"/>
    <w:rsid w:val="00BC617E"/>
    <w:rsid w:val="00BD38BC"/>
    <w:rsid w:val="00BD592A"/>
    <w:rsid w:val="00BD65F1"/>
    <w:rsid w:val="00BE0985"/>
    <w:rsid w:val="00BE3947"/>
    <w:rsid w:val="00BE424B"/>
    <w:rsid w:val="00BE4765"/>
    <w:rsid w:val="00BE5254"/>
    <w:rsid w:val="00BE697B"/>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97685"/>
    <w:rsid w:val="00CA025B"/>
    <w:rsid w:val="00CA0601"/>
    <w:rsid w:val="00CA1365"/>
    <w:rsid w:val="00CA2517"/>
    <w:rsid w:val="00CA487D"/>
    <w:rsid w:val="00CA4BCD"/>
    <w:rsid w:val="00CA78FF"/>
    <w:rsid w:val="00CB152F"/>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6888"/>
    <w:rsid w:val="00D5700C"/>
    <w:rsid w:val="00D574B9"/>
    <w:rsid w:val="00D57BB8"/>
    <w:rsid w:val="00D605EE"/>
    <w:rsid w:val="00D61BC2"/>
    <w:rsid w:val="00D62CC2"/>
    <w:rsid w:val="00D64CC0"/>
    <w:rsid w:val="00D65C5D"/>
    <w:rsid w:val="00D70974"/>
    <w:rsid w:val="00D70CF8"/>
    <w:rsid w:val="00D734D9"/>
    <w:rsid w:val="00D74156"/>
    <w:rsid w:val="00D74380"/>
    <w:rsid w:val="00D7477A"/>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96F84"/>
    <w:rsid w:val="00DA008B"/>
    <w:rsid w:val="00DA2178"/>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E04BB9"/>
    <w:rsid w:val="00E052EC"/>
    <w:rsid w:val="00E054CB"/>
    <w:rsid w:val="00E10469"/>
    <w:rsid w:val="00E12313"/>
    <w:rsid w:val="00E1293B"/>
    <w:rsid w:val="00E12C59"/>
    <w:rsid w:val="00E13240"/>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2F0B"/>
    <w:rsid w:val="00E73B4D"/>
    <w:rsid w:val="00E744CA"/>
    <w:rsid w:val="00E75948"/>
    <w:rsid w:val="00E81A3C"/>
    <w:rsid w:val="00E85654"/>
    <w:rsid w:val="00E858BE"/>
    <w:rsid w:val="00E86D30"/>
    <w:rsid w:val="00E8709F"/>
    <w:rsid w:val="00E90796"/>
    <w:rsid w:val="00E9276F"/>
    <w:rsid w:val="00E93332"/>
    <w:rsid w:val="00E9475A"/>
    <w:rsid w:val="00E94811"/>
    <w:rsid w:val="00E94C2E"/>
    <w:rsid w:val="00E97348"/>
    <w:rsid w:val="00EA03B9"/>
    <w:rsid w:val="00EA0C34"/>
    <w:rsid w:val="00EA0D45"/>
    <w:rsid w:val="00EA164B"/>
    <w:rsid w:val="00EA2B66"/>
    <w:rsid w:val="00EA31DF"/>
    <w:rsid w:val="00EA32AE"/>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B501856"/>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C2E"/>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uiPriority w:val="9"/>
    <w:qFormat/>
    <w:rsid w:val="00972285"/>
    <w:pPr>
      <w:keepNext/>
      <w:spacing w:before="240" w:after="60"/>
      <w:outlineLvl w:val="2"/>
    </w:pPr>
    <w:rPr>
      <w:rFonts w:ascii="Arial" w:hAnsi="Arial"/>
      <w:b/>
      <w:bCs/>
      <w:sz w:val="26"/>
      <w:szCs w:val="26"/>
      <w:lang w:val="x-none"/>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
    <w:next w:val="a"/>
    <w:link w:val="60"/>
    <w:qFormat/>
    <w:rsid w:val="00CF7343"/>
    <w:pPr>
      <w:spacing w:before="240" w:after="60"/>
      <w:outlineLvl w:val="5"/>
    </w:pPr>
    <w:rPr>
      <w:rFonts w:ascii="Times New Roman" w:hAnsi="Times New Roman"/>
      <w:b/>
      <w:bCs/>
      <w:lang w:val="x-none"/>
    </w:rPr>
  </w:style>
  <w:style w:type="paragraph" w:styleId="7">
    <w:name w:val="heading 7"/>
    <w:basedOn w:val="a"/>
    <w:next w:val="a"/>
    <w:link w:val="70"/>
    <w:qFormat/>
    <w:rsid w:val="00CF7343"/>
    <w:pPr>
      <w:spacing w:before="240" w:after="60"/>
      <w:outlineLvl w:val="6"/>
    </w:pPr>
    <w:rPr>
      <w:rFonts w:ascii="Times New Roman" w:hAnsi="Times New Roman"/>
      <w:sz w:val="24"/>
      <w:szCs w:val="24"/>
      <w:lang w:val="x-none"/>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
    <w:next w:val="a"/>
    <w:link w:val="90"/>
    <w:qFormat/>
    <w:rsid w:val="00CF7343"/>
    <w:pPr>
      <w:spacing w:before="240" w:after="60"/>
      <w:outlineLvl w:val="8"/>
    </w:pPr>
    <w:rPr>
      <w:rFonts w:ascii="Arial"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val="x-none" w:eastAsia="x-none"/>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
    <w:uiPriority w:val="99"/>
    <w:locked/>
    <w:rsid w:val="00BE740E"/>
    <w:rPr>
      <w:b/>
      <w:bCs/>
      <w:sz w:val="28"/>
      <w:szCs w:val="24"/>
      <w:lang w:val="ru-RU" w:eastAsia="ru-RU" w:bidi="ar-SA"/>
    </w:rPr>
  </w:style>
  <w:style w:type="paragraph" w:customStyle="1" w:styleId="af">
    <w:name w:val="Название"/>
    <w:basedOn w:val="a"/>
    <w:link w:val="12"/>
    <w:qFormat/>
    <w:rsid w:val="00BE740E"/>
    <w:pPr>
      <w:spacing w:after="0" w:line="240" w:lineRule="auto"/>
      <w:jc w:val="center"/>
    </w:pPr>
    <w:rPr>
      <w:b/>
      <w:bCs/>
      <w:sz w:val="28"/>
      <w:szCs w:val="24"/>
      <w:lang w:eastAsia="ru-RU"/>
    </w:rPr>
  </w:style>
  <w:style w:type="paragraph" w:styleId="af0">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Обычный (Web) Знак Знак Знак"/>
    <w:basedOn w:val="a"/>
    <w:link w:val="23"/>
    <w:uiPriority w:val="99"/>
    <w:rsid w:val="00912746"/>
    <w:pPr>
      <w:spacing w:before="100" w:beforeAutospacing="1" w:after="100" w:afterAutospacing="1" w:line="240" w:lineRule="auto"/>
    </w:pPr>
    <w:rPr>
      <w:sz w:val="24"/>
      <w:szCs w:val="24"/>
      <w:lang w:eastAsia="ru-RU"/>
    </w:rPr>
  </w:style>
  <w:style w:type="paragraph" w:styleId="af1">
    <w:name w:val="Body Text Indent"/>
    <w:aliases w:val="Основной текст 1,Нумерованный список !!"/>
    <w:basedOn w:val="a"/>
    <w:link w:val="af2"/>
    <w:rsid w:val="00CF7343"/>
    <w:pPr>
      <w:spacing w:after="120"/>
      <w:ind w:left="283"/>
    </w:pPr>
    <w:rPr>
      <w:lang w:val="x-none"/>
    </w:r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lang w:val="x-none"/>
    </w:rPr>
  </w:style>
  <w:style w:type="paragraph" w:styleId="af3">
    <w:name w:val="Plain Text"/>
    <w:basedOn w:val="a"/>
    <w:link w:val="af4"/>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6">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8"/>
    <w:locked/>
    <w:rsid w:val="009E09AA"/>
    <w:rPr>
      <w:shd w:val="clear" w:color="auto" w:fill="FFFFFF"/>
      <w:lang w:bidi="ar-SA"/>
    </w:rPr>
  </w:style>
  <w:style w:type="paragraph" w:customStyle="1" w:styleId="18">
    <w:name w:val="Основной текст1"/>
    <w:basedOn w:val="a"/>
    <w:link w:val="afa"/>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0"/>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uiPriority w:val="1"/>
    <w:qFormat/>
    <w:rsid w:val="00C93CD9"/>
    <w:pPr>
      <w:ind w:firstLine="709"/>
      <w:jc w:val="both"/>
    </w:pPr>
    <w:rPr>
      <w:sz w:val="22"/>
      <w:szCs w:val="22"/>
      <w:lang w:eastAsia="en-US"/>
    </w:rPr>
  </w:style>
  <w:style w:type="numbering" w:customStyle="1" w:styleId="1c">
    <w:name w:val="Нет списка1"/>
    <w:next w:val="a2"/>
    <w:semiHidden/>
    <w:rsid w:val="00035F48"/>
  </w:style>
  <w:style w:type="numbering" w:customStyle="1" w:styleId="110">
    <w:name w:val="Нет списка11"/>
    <w:next w:val="a2"/>
    <w:semiHidden/>
    <w:rsid w:val="00035F48"/>
  </w:style>
  <w:style w:type="table" w:customStyle="1" w:styleId="1d">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2">
    <w:name w:val="Основной текст с отступом Знак"/>
    <w:aliases w:val="Основной текст 1 Знак,Нумерованный список !! Знак"/>
    <w:link w:val="af1"/>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link w:val="afc"/>
    <w:uiPriority w:val="1"/>
    <w:locked/>
    <w:rsid w:val="00170DAC"/>
    <w:rPr>
      <w:sz w:val="22"/>
      <w:szCs w:val="22"/>
      <w:lang w:val="ru-RU" w:eastAsia="en-US" w:bidi="ar-SA"/>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0">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link w:val="aff5"/>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4">
    <w:name w:val="Текст Знак"/>
    <w:link w:val="af3"/>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7">
    <w:name w:val="TOC Heading"/>
    <w:basedOn w:val="1"/>
    <w:next w:val="a"/>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2"/>
    <w:uiPriority w:val="99"/>
    <w:semiHidden/>
    <w:unhideWhenUsed/>
    <w:rsid w:val="00FB6F21"/>
  </w:style>
  <w:style w:type="paragraph" w:customStyle="1" w:styleId="aff8">
    <w:basedOn w:val="a"/>
    <w:next w:val="af"/>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9">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a">
    <w:basedOn w:val="a"/>
    <w:next w:val="af"/>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rsid w:val="009C18A9"/>
  </w:style>
  <w:style w:type="numbering" w:customStyle="1" w:styleId="118">
    <w:name w:val="Нет списка118"/>
    <w:next w:val="a2"/>
    <w:semiHidden/>
    <w:rsid w:val="009C18A9"/>
  </w:style>
  <w:style w:type="table" w:customStyle="1" w:styleId="212">
    <w:name w:val="Сетка таблицы21"/>
    <w:basedOn w:val="a1"/>
    <w:next w:val="ad"/>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C18A9"/>
  </w:style>
  <w:style w:type="table" w:customStyle="1" w:styleId="1111">
    <w:name w:val="Сетка таблицы111"/>
    <w:basedOn w:val="a1"/>
    <w:next w:val="ad"/>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2"/>
    <w:semiHidden/>
    <w:rsid w:val="00D74156"/>
  </w:style>
  <w:style w:type="paragraph" w:customStyle="1" w:styleId="43">
    <w:name w:val="Абзац списка4"/>
    <w:basedOn w:val="a"/>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2"/>
    <w:semiHidden/>
    <w:rsid w:val="00E50C78"/>
  </w:style>
  <w:style w:type="numbering" w:customStyle="1" w:styleId="330">
    <w:name w:val="Нет списка33"/>
    <w:next w:val="a2"/>
    <w:semiHidden/>
    <w:rsid w:val="002A4DC4"/>
  </w:style>
  <w:style w:type="numbering" w:customStyle="1" w:styleId="340">
    <w:name w:val="Нет списка34"/>
    <w:next w:val="a2"/>
    <w:semiHidden/>
    <w:rsid w:val="002A4DC4"/>
  </w:style>
  <w:style w:type="table" w:customStyle="1" w:styleId="221">
    <w:name w:val="Сетка таблицы22"/>
    <w:basedOn w:val="a1"/>
    <w:next w:val="ad"/>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2A4DC4"/>
    <w:rPr>
      <w:b/>
      <w:bCs/>
      <w:sz w:val="28"/>
      <w:szCs w:val="24"/>
    </w:rPr>
  </w:style>
  <w:style w:type="numbering" w:customStyle="1" w:styleId="350">
    <w:name w:val="Нет списка35"/>
    <w:next w:val="a2"/>
    <w:uiPriority w:val="99"/>
    <w:semiHidden/>
    <w:rsid w:val="00BB0B97"/>
  </w:style>
  <w:style w:type="numbering" w:customStyle="1" w:styleId="119">
    <w:name w:val="Нет списка119"/>
    <w:next w:val="a2"/>
    <w:semiHidden/>
    <w:rsid w:val="00BB0B97"/>
  </w:style>
  <w:style w:type="table" w:customStyle="1" w:styleId="231">
    <w:name w:val="Сетка таблицы23"/>
    <w:basedOn w:val="a1"/>
    <w:next w:val="ad"/>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BB0B97"/>
  </w:style>
  <w:style w:type="table" w:customStyle="1" w:styleId="1120">
    <w:name w:val="Сетка таблицы112"/>
    <w:basedOn w:val="a1"/>
    <w:next w:val="ad"/>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rsid w:val="00D8443D"/>
  </w:style>
  <w:style w:type="table" w:customStyle="1" w:styleId="241">
    <w:name w:val="Сетка таблицы24"/>
    <w:basedOn w:val="a1"/>
    <w:next w:val="ad"/>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D8443D"/>
  </w:style>
  <w:style w:type="numbering" w:customStyle="1" w:styleId="11100">
    <w:name w:val="Нет списка1110"/>
    <w:next w:val="a2"/>
    <w:semiHidden/>
    <w:rsid w:val="00D8443D"/>
  </w:style>
  <w:style w:type="numbering" w:customStyle="1" w:styleId="213">
    <w:name w:val="Нет списка213"/>
    <w:next w:val="a2"/>
    <w:uiPriority w:val="99"/>
    <w:semiHidden/>
    <w:unhideWhenUsed/>
    <w:rsid w:val="00D8443D"/>
  </w:style>
  <w:style w:type="table" w:customStyle="1" w:styleId="1131">
    <w:name w:val="Сетка таблицы113"/>
    <w:basedOn w:val="a1"/>
    <w:next w:val="ad"/>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D8443D"/>
  </w:style>
  <w:style w:type="numbering" w:customStyle="1" w:styleId="380">
    <w:name w:val="Нет списка38"/>
    <w:next w:val="a2"/>
    <w:uiPriority w:val="99"/>
    <w:semiHidden/>
    <w:rsid w:val="001530D5"/>
  </w:style>
  <w:style w:type="table" w:customStyle="1" w:styleId="251">
    <w:name w:val="Сетка таблицы25"/>
    <w:basedOn w:val="a1"/>
    <w:next w:val="ad"/>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rsid w:val="001530D5"/>
  </w:style>
  <w:style w:type="numbering" w:customStyle="1" w:styleId="11110">
    <w:name w:val="Нет списка1111"/>
    <w:next w:val="a2"/>
    <w:semiHidden/>
    <w:rsid w:val="001530D5"/>
  </w:style>
  <w:style w:type="numbering" w:customStyle="1" w:styleId="214">
    <w:name w:val="Нет списка214"/>
    <w:next w:val="a2"/>
    <w:uiPriority w:val="99"/>
    <w:semiHidden/>
    <w:unhideWhenUsed/>
    <w:rsid w:val="001530D5"/>
  </w:style>
  <w:style w:type="table" w:customStyle="1" w:styleId="1140">
    <w:name w:val="Сетка таблицы114"/>
    <w:basedOn w:val="a1"/>
    <w:next w:val="ad"/>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1530D5"/>
  </w:style>
  <w:style w:type="numbering" w:customStyle="1" w:styleId="400">
    <w:name w:val="Нет списка40"/>
    <w:next w:val="a2"/>
    <w:uiPriority w:val="99"/>
    <w:semiHidden/>
    <w:unhideWhenUsed/>
    <w:rsid w:val="00251DDD"/>
  </w:style>
  <w:style w:type="numbering" w:customStyle="1" w:styleId="122">
    <w:name w:val="Нет списка122"/>
    <w:next w:val="a2"/>
    <w:semiHidden/>
    <w:rsid w:val="00251DDD"/>
  </w:style>
  <w:style w:type="table" w:customStyle="1" w:styleId="261">
    <w:name w:val="Сетка таблицы26"/>
    <w:basedOn w:val="a1"/>
    <w:next w:val="ad"/>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251DDD"/>
  </w:style>
  <w:style w:type="table" w:customStyle="1" w:styleId="1150">
    <w:name w:val="Сетка таблицы115"/>
    <w:basedOn w:val="a1"/>
    <w:next w:val="ad"/>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semiHidden/>
    <w:rsid w:val="00F4617F"/>
  </w:style>
  <w:style w:type="table" w:customStyle="1" w:styleId="271">
    <w:name w:val="Сетка таблицы27"/>
    <w:basedOn w:val="a1"/>
    <w:next w:val="ad"/>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2"/>
    <w:uiPriority w:val="99"/>
    <w:semiHidden/>
    <w:rsid w:val="006408CF"/>
  </w:style>
  <w:style w:type="table" w:customStyle="1" w:styleId="281">
    <w:name w:val="Сетка таблицы28"/>
    <w:basedOn w:val="a1"/>
    <w:next w:val="ad"/>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1"/>
    <w:next w:val="ad"/>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2"/>
    <w:uiPriority w:val="99"/>
    <w:semiHidden/>
    <w:unhideWhenUsed/>
    <w:rsid w:val="0025445B"/>
  </w:style>
  <w:style w:type="numbering" w:customStyle="1" w:styleId="123">
    <w:name w:val="Нет списка123"/>
    <w:next w:val="a2"/>
    <w:semiHidden/>
    <w:rsid w:val="0025445B"/>
  </w:style>
  <w:style w:type="table" w:customStyle="1" w:styleId="301">
    <w:name w:val="Сетка таблицы30"/>
    <w:basedOn w:val="a1"/>
    <w:next w:val="ad"/>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2"/>
    <w:uiPriority w:val="99"/>
    <w:semiHidden/>
    <w:unhideWhenUsed/>
    <w:rsid w:val="0025445B"/>
  </w:style>
  <w:style w:type="table" w:customStyle="1" w:styleId="1160">
    <w:name w:val="Сетка таблицы116"/>
    <w:basedOn w:val="a1"/>
    <w:next w:val="ad"/>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2"/>
    <w:uiPriority w:val="99"/>
    <w:semiHidden/>
    <w:unhideWhenUsed/>
    <w:rsid w:val="001979A2"/>
  </w:style>
  <w:style w:type="numbering" w:customStyle="1" w:styleId="124">
    <w:name w:val="Нет списка124"/>
    <w:next w:val="a2"/>
    <w:semiHidden/>
    <w:rsid w:val="001979A2"/>
  </w:style>
  <w:style w:type="table" w:customStyle="1" w:styleId="312">
    <w:name w:val="Сетка таблицы31"/>
    <w:basedOn w:val="a1"/>
    <w:next w:val="ad"/>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2"/>
    <w:uiPriority w:val="99"/>
    <w:semiHidden/>
    <w:unhideWhenUsed/>
    <w:rsid w:val="001979A2"/>
  </w:style>
  <w:style w:type="table" w:customStyle="1" w:styleId="1170">
    <w:name w:val="Сетка таблицы117"/>
    <w:basedOn w:val="a1"/>
    <w:next w:val="ad"/>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2"/>
    <w:uiPriority w:val="99"/>
    <w:semiHidden/>
    <w:unhideWhenUsed/>
    <w:rsid w:val="00E24038"/>
  </w:style>
  <w:style w:type="character" w:customStyle="1" w:styleId="cat-FIOgrp-19rplc-19">
    <w:name w:val="cat-FIO grp-19 rplc-19"/>
    <w:basedOn w:val="a0"/>
    <w:rsid w:val="009C2B60"/>
  </w:style>
  <w:style w:type="numbering" w:customStyle="1" w:styleId="46">
    <w:name w:val="Нет списка46"/>
    <w:next w:val="a2"/>
    <w:uiPriority w:val="99"/>
    <w:semiHidden/>
    <w:unhideWhenUsed/>
    <w:rsid w:val="00C7360E"/>
  </w:style>
  <w:style w:type="table" w:customStyle="1" w:styleId="321">
    <w:name w:val="Сетка таблицы32"/>
    <w:basedOn w:val="a1"/>
    <w:next w:val="ad"/>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2"/>
    <w:semiHidden/>
    <w:rsid w:val="00C7360E"/>
  </w:style>
  <w:style w:type="numbering" w:customStyle="1" w:styleId="1112">
    <w:name w:val="Нет списка1112"/>
    <w:next w:val="a2"/>
    <w:semiHidden/>
    <w:rsid w:val="00C7360E"/>
  </w:style>
  <w:style w:type="numbering" w:customStyle="1" w:styleId="218">
    <w:name w:val="Нет списка218"/>
    <w:next w:val="a2"/>
    <w:uiPriority w:val="99"/>
    <w:semiHidden/>
    <w:unhideWhenUsed/>
    <w:rsid w:val="00C7360E"/>
  </w:style>
  <w:style w:type="table" w:customStyle="1" w:styleId="1180">
    <w:name w:val="Сетка таблицы118"/>
    <w:basedOn w:val="a1"/>
    <w:next w:val="ad"/>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2"/>
    <w:uiPriority w:val="99"/>
    <w:semiHidden/>
    <w:unhideWhenUsed/>
    <w:rsid w:val="00C7360E"/>
  </w:style>
  <w:style w:type="numbering" w:customStyle="1" w:styleId="47">
    <w:name w:val="Нет списка47"/>
    <w:next w:val="a2"/>
    <w:uiPriority w:val="99"/>
    <w:semiHidden/>
    <w:unhideWhenUsed/>
    <w:rsid w:val="00B5302C"/>
  </w:style>
  <w:style w:type="numbering" w:customStyle="1" w:styleId="126">
    <w:name w:val="Нет списка126"/>
    <w:next w:val="a2"/>
    <w:semiHidden/>
    <w:rsid w:val="00B5302C"/>
  </w:style>
  <w:style w:type="table" w:customStyle="1" w:styleId="331">
    <w:name w:val="Сетка таблицы33"/>
    <w:basedOn w:val="a1"/>
    <w:next w:val="ad"/>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2"/>
    <w:uiPriority w:val="99"/>
    <w:semiHidden/>
    <w:unhideWhenUsed/>
    <w:rsid w:val="00B5302C"/>
  </w:style>
  <w:style w:type="table" w:customStyle="1" w:styleId="1190">
    <w:name w:val="Сетка таблицы119"/>
    <w:basedOn w:val="a1"/>
    <w:next w:val="ad"/>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2"/>
    <w:uiPriority w:val="99"/>
    <w:semiHidden/>
    <w:rsid w:val="006D7081"/>
  </w:style>
  <w:style w:type="table" w:customStyle="1" w:styleId="341">
    <w:name w:val="Сетка таблицы34"/>
    <w:basedOn w:val="a1"/>
    <w:next w:val="ad"/>
    <w:rsid w:val="006D708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7"/>
    <w:next w:val="a2"/>
    <w:semiHidden/>
    <w:rsid w:val="006D7081"/>
  </w:style>
  <w:style w:type="numbering" w:customStyle="1" w:styleId="1113">
    <w:name w:val="Нет списка1113"/>
    <w:next w:val="a2"/>
    <w:semiHidden/>
    <w:rsid w:val="006D7081"/>
  </w:style>
  <w:style w:type="numbering" w:customStyle="1" w:styleId="2200">
    <w:name w:val="Нет списка220"/>
    <w:next w:val="a2"/>
    <w:uiPriority w:val="99"/>
    <w:semiHidden/>
    <w:unhideWhenUsed/>
    <w:rsid w:val="006D7081"/>
  </w:style>
  <w:style w:type="table" w:customStyle="1" w:styleId="1201">
    <w:name w:val="Сетка таблицы120"/>
    <w:basedOn w:val="a1"/>
    <w:next w:val="ad"/>
    <w:uiPriority w:val="39"/>
    <w:rsid w:val="006D708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6D7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hereshevo-school.pruzhany.by/wp-content/uploads/2015/12/ris22122015.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292D6-E1F3-4596-9429-453112F4B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1</Pages>
  <Words>10840</Words>
  <Characters>61789</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72485</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183</cp:revision>
  <cp:lastPrinted>2023-12-08T04:47:00Z</cp:lastPrinted>
  <dcterms:created xsi:type="dcterms:W3CDTF">2022-12-13T02:24:00Z</dcterms:created>
  <dcterms:modified xsi:type="dcterms:W3CDTF">2024-07-18T05:55:00Z</dcterms:modified>
</cp:coreProperties>
</file>