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32C4E314" w14:textId="481A8346" w:rsidR="00CB3B9D" w:rsidRDefault="002B45F1" w:rsidP="0066687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41D07">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666874">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967C2" w:rsidRPr="00C967C2">
        <w:rPr>
          <w:rFonts w:ascii="Monotype Corsiva" w:hAnsi="Monotype Corsiva" w:cs="Courier New"/>
          <w:b/>
          <w:i/>
          <w:sz w:val="28"/>
          <w:szCs w:val="28"/>
        </w:rPr>
        <w:t>2</w:t>
      </w:r>
      <w:r w:rsidR="00441D07">
        <w:rPr>
          <w:rFonts w:ascii="Monotype Corsiva" w:hAnsi="Monotype Corsiva" w:cs="Courier New"/>
          <w:b/>
          <w:i/>
          <w:sz w:val="28"/>
          <w:szCs w:val="28"/>
        </w:rPr>
        <w:t>6</w:t>
      </w:r>
      <w:r w:rsidR="00886CB0">
        <w:rPr>
          <w:rFonts w:ascii="Monotype Corsiva" w:hAnsi="Monotype Corsiva" w:cs="Courier New"/>
          <w:b/>
          <w:i/>
          <w:sz w:val="28"/>
          <w:szCs w:val="28"/>
        </w:rPr>
        <w:t xml:space="preserve"> </w:t>
      </w:r>
      <w:r w:rsidR="00666874">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30EA9FB3" w14:textId="77777777" w:rsidR="00913DE7" w:rsidRDefault="00913DE7" w:rsidP="00441D07">
      <w:pPr>
        <w:keepNext/>
        <w:spacing w:after="0" w:line="240" w:lineRule="auto"/>
        <w:jc w:val="center"/>
        <w:outlineLvl w:val="0"/>
        <w:rPr>
          <w:rFonts w:ascii="Times New Roman" w:eastAsia="Times New Roman" w:hAnsi="Times New Roman"/>
          <w:b/>
          <w:sz w:val="32"/>
          <w:szCs w:val="20"/>
          <w:lang w:eastAsia="ru-RU"/>
        </w:rPr>
      </w:pPr>
    </w:p>
    <w:p w14:paraId="1BA58A34" w14:textId="7F1DAFB5" w:rsidR="00441D07" w:rsidRPr="00913DE7" w:rsidRDefault="00441D07" w:rsidP="00913DE7">
      <w:pPr>
        <w:keepNext/>
        <w:spacing w:after="0" w:line="240" w:lineRule="auto"/>
        <w:jc w:val="center"/>
        <w:outlineLvl w:val="0"/>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АДМИНИСТРАЦИЯ ШИРОКОЯРСКОГО СЕЛЬСОВЕТА</w:t>
      </w:r>
    </w:p>
    <w:p w14:paraId="38B3A7C9"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МОШКОВСКОГО РАЙОНА НОВОСИБИРСКОЙ ОБЛАСТИ</w:t>
      </w:r>
    </w:p>
    <w:p w14:paraId="5F389B04" w14:textId="77777777" w:rsidR="00441D07" w:rsidRPr="00913DE7" w:rsidRDefault="00441D07" w:rsidP="00913DE7">
      <w:pPr>
        <w:tabs>
          <w:tab w:val="left" w:pos="5963"/>
        </w:tabs>
        <w:spacing w:after="0" w:line="240" w:lineRule="auto"/>
        <w:rPr>
          <w:rFonts w:ascii="Times New Roman" w:eastAsia="Times New Roman" w:hAnsi="Times New Roman"/>
          <w:b/>
          <w:sz w:val="16"/>
          <w:szCs w:val="16"/>
          <w:lang w:eastAsia="ru-RU"/>
        </w:rPr>
      </w:pPr>
    </w:p>
    <w:p w14:paraId="199FCFDB" w14:textId="77777777" w:rsidR="00441D07" w:rsidRPr="00913DE7" w:rsidRDefault="00441D07" w:rsidP="00913DE7">
      <w:pPr>
        <w:keepNext/>
        <w:spacing w:after="0" w:line="240" w:lineRule="auto"/>
        <w:jc w:val="center"/>
        <w:outlineLvl w:val="1"/>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ПОСТАНОВЛЕНИЕ</w:t>
      </w:r>
    </w:p>
    <w:p w14:paraId="22F5D183" w14:textId="77777777" w:rsidR="00441D07" w:rsidRPr="00913DE7" w:rsidRDefault="00441D07" w:rsidP="00913DE7">
      <w:pPr>
        <w:spacing w:after="0" w:line="240" w:lineRule="auto"/>
        <w:jc w:val="center"/>
        <w:rPr>
          <w:rFonts w:ascii="Times New Roman" w:eastAsia="Times New Roman" w:hAnsi="Times New Roman"/>
          <w:sz w:val="16"/>
          <w:szCs w:val="16"/>
          <w:lang w:eastAsia="ru-RU"/>
        </w:rPr>
      </w:pPr>
    </w:p>
    <w:p w14:paraId="4B7356F8"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от 25.03.2025 № 18</w:t>
      </w:r>
    </w:p>
    <w:p w14:paraId="22DC53C5" w14:textId="77777777" w:rsidR="00441D07" w:rsidRPr="00913DE7" w:rsidRDefault="00441D07" w:rsidP="00913DE7">
      <w:pPr>
        <w:spacing w:after="0" w:line="240" w:lineRule="auto"/>
        <w:jc w:val="center"/>
        <w:rPr>
          <w:rFonts w:ascii="Times New Roman" w:eastAsia="Times New Roman" w:hAnsi="Times New Roman"/>
          <w:sz w:val="16"/>
          <w:szCs w:val="16"/>
          <w:lang w:eastAsia="ru-RU"/>
        </w:rPr>
      </w:pPr>
    </w:p>
    <w:p w14:paraId="798660B7" w14:textId="321D472E" w:rsidR="00441D07" w:rsidRPr="00913DE7" w:rsidRDefault="00441D07" w:rsidP="00913DE7">
      <w:pPr>
        <w:spacing w:after="0" w:line="240" w:lineRule="auto"/>
        <w:jc w:val="center"/>
        <w:rPr>
          <w:rFonts w:ascii="Times New Roman" w:eastAsia="Times New Roman" w:hAnsi="Times New Roman"/>
          <w:sz w:val="24"/>
          <w:szCs w:val="24"/>
          <w:lang w:eastAsia="ru-RU"/>
        </w:rPr>
      </w:pPr>
      <w:bookmarkStart w:id="0" w:name="_Hlk193796875"/>
      <w:r w:rsidRPr="00913DE7">
        <w:rPr>
          <w:rFonts w:ascii="Times New Roman" w:eastAsia="Times New Roman" w:hAnsi="Times New Roman"/>
          <w:sz w:val="24"/>
          <w:szCs w:val="24"/>
          <w:lang w:eastAsia="ru-RU"/>
        </w:rPr>
        <w:t>Об утверждении Положения о межведомственной комиссии по признанию помещения</w:t>
      </w:r>
      <w:r w:rsid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 xml:space="preserve"> жилым помещением, жилого помещения непригодным для проживания, многоквартирного </w:t>
      </w:r>
      <w:r w:rsid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 xml:space="preserve">дома аварийным и подлежащим сносу или реконструкции, садового дома жилым </w:t>
      </w:r>
      <w:r w:rsid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домом и жилого дома садовым домом</w:t>
      </w:r>
    </w:p>
    <w:bookmarkEnd w:id="0"/>
    <w:p w14:paraId="34ECCD9A" w14:textId="77777777" w:rsidR="00441D07" w:rsidRPr="00913DE7" w:rsidRDefault="00441D07" w:rsidP="00913DE7">
      <w:pPr>
        <w:spacing w:after="0" w:line="240" w:lineRule="auto"/>
        <w:rPr>
          <w:rFonts w:ascii="Times New Roman" w:eastAsia="Times New Roman" w:hAnsi="Times New Roman"/>
          <w:sz w:val="16"/>
          <w:szCs w:val="16"/>
          <w:lang w:eastAsia="ru-RU"/>
        </w:rPr>
      </w:pPr>
    </w:p>
    <w:p w14:paraId="7B986582"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соответствии со статьями 14, 15 Жилищного кодекса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207B20E4" w14:textId="77777777" w:rsidR="00441D07" w:rsidRPr="00913DE7" w:rsidRDefault="00441D07" w:rsidP="00913DE7">
      <w:pPr>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ПОСТАНОВЛЯЮ:</w:t>
      </w:r>
    </w:p>
    <w:p w14:paraId="2EA99DA0"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 Утвердить Положение о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(приложение 1).</w:t>
      </w:r>
    </w:p>
    <w:p w14:paraId="3C10D1F3"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 Утвердить </w:t>
      </w:r>
      <w:bookmarkStart w:id="1" w:name="_Hlk193798802"/>
      <w:r w:rsidRPr="00913DE7">
        <w:rPr>
          <w:rFonts w:ascii="Times New Roman" w:eastAsia="Times New Roman" w:hAnsi="Times New Roman"/>
          <w:sz w:val="24"/>
          <w:szCs w:val="24"/>
          <w:lang w:eastAsia="ru-RU"/>
        </w:rPr>
        <w:t xml:space="preserve">состав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w:t>
      </w:r>
      <w:bookmarkEnd w:id="1"/>
      <w:r w:rsidRPr="00913DE7">
        <w:rPr>
          <w:rFonts w:ascii="Times New Roman" w:eastAsia="Times New Roman" w:hAnsi="Times New Roman"/>
          <w:sz w:val="24"/>
          <w:szCs w:val="24"/>
          <w:lang w:eastAsia="ru-RU"/>
        </w:rPr>
        <w:t>(приложение 2).</w:t>
      </w:r>
    </w:p>
    <w:p w14:paraId="6C533469"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  Межведомственной комиссии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в своей работе руководствоваться настоящим Положением.</w:t>
      </w:r>
    </w:p>
    <w:p w14:paraId="4F0E97E1"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4. Опубликовать настоящее постановление в периодическом печатном издании «Вестник Широкоярского сельсовета».</w:t>
      </w:r>
    </w:p>
    <w:p w14:paraId="7DE576C4"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5. Настоящее постановление вступает в силу после дня его официального опубликования.</w:t>
      </w:r>
    </w:p>
    <w:p w14:paraId="670A29D9" w14:textId="77777777" w:rsidR="00441D07" w:rsidRPr="00913DE7" w:rsidRDefault="00441D07" w:rsidP="00913DE7">
      <w:pPr>
        <w:spacing w:after="0" w:line="240" w:lineRule="auto"/>
        <w:ind w:firstLine="851"/>
        <w:jc w:val="both"/>
        <w:rPr>
          <w:rFonts w:ascii="Times New Roman" w:eastAsia="Times New Roman" w:hAnsi="Times New Roman"/>
          <w:sz w:val="16"/>
          <w:szCs w:val="16"/>
          <w:lang w:eastAsia="ru-RU"/>
        </w:rPr>
      </w:pPr>
    </w:p>
    <w:p w14:paraId="55D0BD7D" w14:textId="77777777" w:rsidR="00441D07" w:rsidRPr="00913DE7" w:rsidRDefault="00441D07" w:rsidP="00913DE7">
      <w:pPr>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Глава Широкоярского сельсовета </w:t>
      </w:r>
    </w:p>
    <w:p w14:paraId="440255B4" w14:textId="46F98F38" w:rsidR="00441D07" w:rsidRDefault="00441D07" w:rsidP="00913DE7">
      <w:pPr>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Мошковского района Новосибирской области                                            </w:t>
      </w:r>
      <w:r w:rsid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В.С.Орлов</w:t>
      </w:r>
      <w:proofErr w:type="spellEnd"/>
    </w:p>
    <w:p w14:paraId="6EF8232B" w14:textId="77777777" w:rsidR="00913DE7" w:rsidRPr="00913DE7" w:rsidRDefault="00913DE7" w:rsidP="00913DE7">
      <w:pPr>
        <w:spacing w:after="0" w:line="240" w:lineRule="auto"/>
        <w:jc w:val="both"/>
        <w:rPr>
          <w:rFonts w:ascii="Times New Roman" w:eastAsia="Times New Roman" w:hAnsi="Times New Roman"/>
          <w:sz w:val="24"/>
          <w:szCs w:val="24"/>
          <w:lang w:eastAsia="ru-RU"/>
        </w:rPr>
      </w:pPr>
    </w:p>
    <w:tbl>
      <w:tblPr>
        <w:tblW w:w="0" w:type="auto"/>
        <w:tblInd w:w="5110" w:type="dxa"/>
        <w:tblLook w:val="0000" w:firstRow="0" w:lastRow="0" w:firstColumn="0" w:lastColumn="0" w:noHBand="0" w:noVBand="0"/>
      </w:tblPr>
      <w:tblGrid>
        <w:gridCol w:w="4905"/>
      </w:tblGrid>
      <w:tr w:rsidR="00441D07" w:rsidRPr="00913DE7" w14:paraId="45CEE178" w14:textId="77777777" w:rsidTr="007B584A">
        <w:trPr>
          <w:trHeight w:val="300"/>
        </w:trPr>
        <w:tc>
          <w:tcPr>
            <w:tcW w:w="4905" w:type="dxa"/>
          </w:tcPr>
          <w:p w14:paraId="289EA672"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bookmarkStart w:id="2" w:name="_Hlk193798734"/>
            <w:r w:rsidRPr="00913DE7">
              <w:rPr>
                <w:rFonts w:ascii="Times New Roman" w:eastAsia="Times New Roman" w:hAnsi="Times New Roman"/>
                <w:sz w:val="24"/>
                <w:szCs w:val="24"/>
                <w:lang w:eastAsia="ru-RU"/>
              </w:rPr>
              <w:t>Приложение 1</w:t>
            </w:r>
          </w:p>
          <w:p w14:paraId="696424E6"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УТВЕРЖДЕНО</w:t>
            </w:r>
          </w:p>
          <w:p w14:paraId="41E88251"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постановлением администрации</w:t>
            </w:r>
          </w:p>
          <w:p w14:paraId="0FDC3372"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Широкоярского сельсовета</w:t>
            </w:r>
          </w:p>
          <w:p w14:paraId="0DAE63F9"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Мошковского района</w:t>
            </w:r>
          </w:p>
          <w:p w14:paraId="763E0CD6"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Новосибирской области</w:t>
            </w:r>
          </w:p>
          <w:p w14:paraId="457F7596"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от 25.03.2025 № 18</w:t>
            </w:r>
          </w:p>
        </w:tc>
      </w:tr>
      <w:bookmarkEnd w:id="2"/>
    </w:tbl>
    <w:p w14:paraId="74B3CFE6" w14:textId="77777777" w:rsidR="00441D07" w:rsidRPr="00913DE7" w:rsidRDefault="00441D07" w:rsidP="00913DE7">
      <w:pPr>
        <w:shd w:val="clear" w:color="auto" w:fill="FFFFFF"/>
        <w:tabs>
          <w:tab w:val="left" w:pos="5626"/>
        </w:tabs>
        <w:spacing w:after="0" w:line="240" w:lineRule="auto"/>
        <w:jc w:val="right"/>
        <w:rPr>
          <w:rFonts w:ascii="Times New Roman" w:eastAsia="Times New Roman" w:hAnsi="Times New Roman"/>
          <w:sz w:val="16"/>
          <w:szCs w:val="16"/>
          <w:lang w:eastAsia="ru-RU"/>
        </w:rPr>
      </w:pPr>
    </w:p>
    <w:p w14:paraId="313B8F1C" w14:textId="77777777" w:rsidR="00441D07" w:rsidRPr="00913DE7" w:rsidRDefault="00441D07" w:rsidP="00913DE7">
      <w:pPr>
        <w:autoSpaceDE w:val="0"/>
        <w:autoSpaceDN w:val="0"/>
        <w:adjustRightInd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ПОЛОЖЕНИЕ</w:t>
      </w:r>
    </w:p>
    <w:p w14:paraId="54EDF605" w14:textId="1758186A" w:rsidR="00441D07" w:rsidRPr="00913DE7" w:rsidRDefault="00441D07" w:rsidP="00913DE7">
      <w:pPr>
        <w:autoSpaceDE w:val="0"/>
        <w:autoSpaceDN w:val="0"/>
        <w:adjustRightInd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 межведомственной комиссии по признанию помещения жилы</w:t>
      </w:r>
      <w:r w:rsidR="00913DE7">
        <w:rPr>
          <w:rFonts w:ascii="Times New Roman" w:eastAsia="Times New Roman" w:hAnsi="Times New Roman"/>
          <w:sz w:val="24"/>
          <w:szCs w:val="24"/>
          <w:lang w:eastAsia="ru-RU"/>
        </w:rPr>
        <w:t>м</w:t>
      </w:r>
      <w:r w:rsidRPr="00913DE7">
        <w:rPr>
          <w:rFonts w:ascii="Times New Roman" w:eastAsia="Times New Roman" w:hAnsi="Times New Roman"/>
          <w:sz w:val="24"/>
          <w:szCs w:val="24"/>
          <w:lang w:eastAsia="ru-RU"/>
        </w:rPr>
        <w:t xml:space="preserve"> помещением, жилого помещения непригодным для проживания, многоквартирного дома аварийным и </w:t>
      </w:r>
      <w:r w:rsid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 xml:space="preserve">подлежащим сносу </w:t>
      </w:r>
      <w:proofErr w:type="gramStart"/>
      <w:r w:rsidRPr="00913DE7">
        <w:rPr>
          <w:rFonts w:ascii="Times New Roman" w:eastAsia="Times New Roman" w:hAnsi="Times New Roman"/>
          <w:sz w:val="24"/>
          <w:szCs w:val="24"/>
          <w:lang w:eastAsia="ru-RU"/>
        </w:rPr>
        <w:t>или  реконструкции</w:t>
      </w:r>
      <w:proofErr w:type="gramEnd"/>
      <w:r w:rsidRPr="00913DE7">
        <w:rPr>
          <w:rFonts w:ascii="Times New Roman" w:eastAsia="Times New Roman" w:hAnsi="Times New Roman"/>
          <w:sz w:val="24"/>
          <w:szCs w:val="24"/>
          <w:lang w:eastAsia="ru-RU"/>
        </w:rPr>
        <w:t xml:space="preserve">, садового дома жилым домом и жилого дома </w:t>
      </w:r>
      <w:r w:rsid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 xml:space="preserve">садовым домом </w:t>
      </w:r>
    </w:p>
    <w:p w14:paraId="4803F748" w14:textId="77777777" w:rsidR="00441D07" w:rsidRPr="00913DE7" w:rsidRDefault="00441D07" w:rsidP="00913DE7">
      <w:pPr>
        <w:autoSpaceDE w:val="0"/>
        <w:autoSpaceDN w:val="0"/>
        <w:adjustRightInd w:val="0"/>
        <w:spacing w:after="0" w:line="240" w:lineRule="auto"/>
        <w:jc w:val="center"/>
        <w:rPr>
          <w:rFonts w:ascii="Times New Roman" w:eastAsia="Times New Roman" w:hAnsi="Times New Roman"/>
          <w:sz w:val="16"/>
          <w:szCs w:val="16"/>
          <w:lang w:eastAsia="ru-RU"/>
        </w:rPr>
      </w:pPr>
    </w:p>
    <w:p w14:paraId="35C0F654" w14:textId="51D921A0" w:rsidR="00441D07" w:rsidRPr="00913DE7" w:rsidRDefault="00441D07" w:rsidP="00913DE7">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1. Общие положения</w:t>
      </w:r>
    </w:p>
    <w:p w14:paraId="46B6C0DE"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1.1. Межведомственная комиссия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Комиссия) создана для оценки и обследования помещения в целях признания его жилым помещением, жилого помещения пригодным (непригодным) для проживания граждан, многоквартирного дома аварийным и подлежащим сносу или реконструкции, садового дома жилым домом и жилого дома садовым домом, проведения</w:t>
      </w:r>
      <w:r w:rsidRPr="00913DE7">
        <w:rPr>
          <w:rFonts w:ascii="Times New Roman" w:eastAsia="Times New Roman" w:hAnsi="Times New Roman"/>
          <w:color w:val="00000A"/>
          <w:sz w:val="24"/>
          <w:szCs w:val="24"/>
          <w:bdr w:val="none" w:sz="0" w:space="0" w:color="auto" w:frame="1"/>
          <w:shd w:val="clear" w:color="auto" w:fill="FFFFFF"/>
          <w:lang w:eastAsia="ru-RU"/>
        </w:rPr>
        <w:t xml:space="preserve"> </w:t>
      </w:r>
      <w:r w:rsidRPr="00913DE7">
        <w:rPr>
          <w:rFonts w:ascii="Times New Roman" w:eastAsia="Times New Roman" w:hAnsi="Times New Roman"/>
          <w:sz w:val="24"/>
          <w:szCs w:val="24"/>
          <w:lang w:eastAsia="ru-RU"/>
        </w:rPr>
        <w:t>на предмет соответствия указанных помещений требованиям, которые установлены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14:paraId="6C11E20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1.2. Комиссия рассматривает вопросы и принимает решения о признании помещений жилыми помещениями, жилых помещений непригодными для проживания, многоквартирных домов аварийными и подлежащими сносу или реконструкции, садового дома жилым домом и жилого дома садовым домом вне зависимости от формы собственности, кроме жилых помещений, расположенных в объектах капитального строительства, ввод в эксплуатацию которых и постановка на государственный учет не осуществлены в соответствии с Градостроительным кодексом Российской Федерации.</w:t>
      </w:r>
    </w:p>
    <w:p w14:paraId="05184D0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1.3. Комиссия осуществляет взаимодействие организаций, учреждений и предприятий при решении вопросов по признанию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104EF6F5"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sz w:val="24"/>
          <w:szCs w:val="24"/>
          <w:lang w:eastAsia="ru-RU"/>
        </w:rPr>
        <w:t xml:space="preserve">1.4. </w:t>
      </w:r>
      <w:r w:rsidRPr="00913DE7">
        <w:rPr>
          <w:rFonts w:ascii="Times New Roman" w:eastAsia="Times New Roman" w:hAnsi="Times New Roman"/>
          <w:color w:val="000000"/>
          <w:sz w:val="24"/>
          <w:szCs w:val="24"/>
          <w:lang w:eastAsia="ru-RU"/>
        </w:rPr>
        <w:t>Комиссия является постоянно действующим коллегиальным совещательным органом при администрации Широкоярского сельсовета.</w:t>
      </w:r>
    </w:p>
    <w:p w14:paraId="4064D571"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1.5. Комиссия в своей деятельности руководствуется Жилищным кодексом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настоящим Положением.</w:t>
      </w:r>
    </w:p>
    <w:p w14:paraId="775D31FB"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1.6. Процедура проведения оценки соответствия помещения установленным в настоящем Положении требованиям включает:</w:t>
      </w:r>
    </w:p>
    <w:p w14:paraId="4D535388"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прием и рассмотрение заявления и прилагаемых к нему обосновывающих документов, а также иных документов, предусмотренных абзацем первым пункта 2.1 настоящего Положения;</w:t>
      </w:r>
    </w:p>
    <w:p w14:paraId="10B8713C"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 w:name="P139"/>
      <w:bookmarkEnd w:id="3"/>
      <w:r w:rsidRPr="00913DE7">
        <w:rPr>
          <w:rFonts w:ascii="Times New Roman" w:eastAsia="Times New Roman" w:hAnsi="Times New Roman"/>
          <w:sz w:val="24"/>
          <w:szCs w:val="24"/>
          <w:lang w:eastAsia="ru-RU"/>
        </w:rPr>
        <w:t>- определение перечня дополнительных документов (заключения (акты) соответствующих органов государственного надзора (контроля), заключение специализированной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настоящем Положении требованиям;</w:t>
      </w:r>
    </w:p>
    <w:p w14:paraId="0EDCC2B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определение состава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w:t>
      </w:r>
      <w:r w:rsidRPr="00913DE7">
        <w:rPr>
          <w:rFonts w:ascii="Times New Roman" w:eastAsia="Times New Roman" w:hAnsi="Times New Roman"/>
          <w:sz w:val="24"/>
          <w:szCs w:val="24"/>
          <w:lang w:eastAsia="ru-RU"/>
        </w:rPr>
        <w:lastRenderedPageBreak/>
        <w:t>нежилым, либо для оценки возможности признания пригодным для проживания реконструированного ранее нежилого помещения;</w:t>
      </w:r>
    </w:p>
    <w:p w14:paraId="4625ED79"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работу комиссии по оценке пригодности (непригодности) жилых помещений для постоянного проживания;</w:t>
      </w:r>
    </w:p>
    <w:p w14:paraId="3814076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составление комиссией заключения в порядке, предусмотренном пунктом 2.4. настоящего Положения, по форме согласно приложению № 1;</w:t>
      </w:r>
    </w:p>
    <w:p w14:paraId="736C1EED"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составление акта обследования помещения (в случае принятия комиссией решения о необходимости проведения обследования) и составление комиссией на основании выводов и рекомендаций, указанных в акте, заключения.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 изложенных в заключении проводящей обследование специализированной организации, заверенном подписью специалиста по организации инженерных изысканий, сведения о котором включены в национальный реестр специалистов в области инженерных изысканий и архитектурно-строительного проектирования;</w:t>
      </w:r>
    </w:p>
    <w:p w14:paraId="15EB729F"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принятие администрацией Широкоярского сельсовета решения по итогам работы комиссии;</w:t>
      </w:r>
    </w:p>
    <w:p w14:paraId="32ED1165" w14:textId="11EBDADC"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передача по одному экземпляру решения заявителю и собственнику жилого помещения (третий экземпляр остается в деле, сформированном комиссией).</w:t>
      </w:r>
    </w:p>
    <w:p w14:paraId="494F7B83" w14:textId="2037D455" w:rsidR="00441D07" w:rsidRPr="00913DE7" w:rsidRDefault="00441D07" w:rsidP="00913DE7">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2. Полномочия Комиссии и порядок рассмотрения заявлений</w:t>
      </w:r>
    </w:p>
    <w:p w14:paraId="09423A9E"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2.1. Комиссия на основании заявления собственника помещения или заявления гражданина (нанимателя), либо на основании заключения органов, государственного надзора (контроля) по вопросам, отнесенным к их компетенции, либо на основании заключения экспертизы жилого помещения, проведенной в соответствии с постановлением Правительства Российской Федерации от 21.08.2019 № 1082 «Об утверждении Правил проведения экспертизы жилого помещения, которому причинен ущерб, подлежащий возмещению в рамках программы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 добровольного страхования, методики определения размера ущерба, подлежащего возмещению в рамках программы организации возмещения ущерба, причиненного расположенным на территориях субъектов Российской Федерации жилым помещениям граждан, с использованием механизма добровольного страхования за счет страхового возмещения и помощи, предоставляемой за счет средств бюджетной системы Российской Федерации, и о внесении изменений в Положение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либо на основании сформированного и утвержденного субъектом Российской Федерации на основании сведений из Единого государственного реестра 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сводного перечня объектов (жилых помещений), находящихся в границах зоны чрезвычайной ситуации, проводит оценку соответствия помещения установленным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требованиям, предъявляемым к жилому помещению и его пригодности для проживания.</w:t>
      </w:r>
    </w:p>
    <w:p w14:paraId="4CCF73B3"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Собственник, правообладатель или наниматель жилого помещения, которое получило повреждения в результате чрезвычайной ситуации и при этом не включено в сводный перечень объектов (жилых помещений), вправе подать в комиссию заявление, предусмотренное абзацем первым настоящего пункта.</w:t>
      </w:r>
    </w:p>
    <w:p w14:paraId="4D966BA0"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2.2. Для рассмотрения вопроса о пригодности (непригодности) жилого помещения для проживания и признания многоквартирного дома аварийным заявитель представляет в Комиссию по месту нахождения жилого помещения следующие документы:</w:t>
      </w:r>
    </w:p>
    <w:p w14:paraId="1EABAB8C"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14:paraId="3AE0EC35"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б) копии правоустанавливающих документов на жилое помещение, право на которое не зарегистрировано в Едином государственном реестре недвижимости;</w:t>
      </w:r>
    </w:p>
    <w:p w14:paraId="61D278A1"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в отношении нежилого помещения для признания его в дальнейшем жилым помещением - проект реконструкции нежилого помещения;</w:t>
      </w:r>
    </w:p>
    <w:p w14:paraId="626AAE59"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14:paraId="31AF81D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14:paraId="351427F0"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е) заявления, письма, жалобы граждан на неудовлетворительные условия проживания - по усмотрению заявителя.</w:t>
      </w:r>
    </w:p>
    <w:p w14:paraId="614CE313"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
    <w:p w14:paraId="5DB03547"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14:paraId="4BF8DBC7"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Заявитель вправе представить в комиссию указанные в пункте 2.2.2. настоящего Положения документы и информацию по своей инициативе.</w:t>
      </w:r>
    </w:p>
    <w:p w14:paraId="25144C38"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2.2.1. 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пункте 2.2. настоящего Положения.</w:t>
      </w:r>
    </w:p>
    <w:p w14:paraId="16BCBB8A"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случае, если комиссия проводит оценку на основании сводного перечня объектов (жилых помещений), предоставление документов, предусмотренных пунктом 2.2 настоящего Положения, не требуется.</w:t>
      </w:r>
    </w:p>
    <w:p w14:paraId="617363A3"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4" w:name="P163"/>
      <w:bookmarkEnd w:id="4"/>
      <w:r w:rsidRPr="00913DE7">
        <w:rPr>
          <w:rFonts w:ascii="Times New Roman" w:eastAsia="Times New Roman" w:hAnsi="Times New Roman"/>
          <w:sz w:val="24"/>
          <w:szCs w:val="24"/>
          <w:lang w:eastAsia="ru-RU"/>
        </w:rPr>
        <w:t>2.2.2.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14:paraId="22C2617F"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 сведения из Единого государственного реестра недвижимости;</w:t>
      </w:r>
    </w:p>
    <w:p w14:paraId="16231397"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б) технический паспорт жилого помещения, а для нежилых помещений - технический план;</w:t>
      </w:r>
    </w:p>
    <w:p w14:paraId="5AB34226"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1.6 настоящего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14:paraId="29FD91C9"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Комиссия вправе запрашивать эти документы в органах государственного надзора (контроля).</w:t>
      </w:r>
    </w:p>
    <w:p w14:paraId="7FCE87A9"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2.2.3.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w:t>
      </w:r>
      <w:r w:rsidRPr="00913DE7">
        <w:rPr>
          <w:rFonts w:ascii="Times New Roman" w:eastAsia="Times New Roman" w:hAnsi="Times New Roman"/>
          <w:sz w:val="24"/>
          <w:szCs w:val="24"/>
          <w:lang w:eastAsia="ru-RU"/>
        </w:rPr>
        <w:lastRenderedPageBreak/>
        <w:t>администрация Широкоярского сельсовета не позднее чем за 20 календарных дней до дня начала работы комиссии, а в случае проведения оценки жилых помещений, получивших повреждения в результате чрезвычайной ситуации, - не позднее чем за 15 календарных дней до дня начала работы комиссии обязана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14:paraId="31374EB7"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календарных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14:paraId="31D380BF"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решение в отсутствие указанных представителей.</w:t>
      </w:r>
    </w:p>
    <w:p w14:paraId="19FEF70E"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2.3. Комиссия рассматривает поступившее заявление или заключение органа государственного надзора (контроля), или заключение экспертизы жилого помещения, предусмотренные абзацем первым пункта 2.1 настоящего Положения, в течение 30 календарных дней с даты регистрации, а сводный перечень объектов (жилых помещений) или поступившее заявление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предусмотренные пунктом 2.1 настоящего Положения, - в течение 20 календарных дней с даты регистрации и принимает решение (в виде заключения), указанное в пункте 2.4. настоящего Положения, либо решение о проведении дополнительного обследования оцениваемого помещения.</w:t>
      </w:r>
    </w:p>
    <w:p w14:paraId="65589B7E"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14:paraId="13520E96"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случае непредставления заявителем документов, предусмотренных пунктом 2.2 настоящего Положения,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 предусмотренного абзацем первым настоящего пункта.</w:t>
      </w:r>
    </w:p>
    <w:p w14:paraId="4E0653DA"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2.4. По результатам работы комиссия принимает одно из следующих решений об оценке соответствия помещений и многоквартирных домов установленным в настоящем Положении требованиям:</w:t>
      </w:r>
    </w:p>
    <w:p w14:paraId="63CBB759"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о соответствии помещения требованиям, предъявляемым к жилому помещению, и его пригодности для проживания;</w:t>
      </w:r>
    </w:p>
    <w:p w14:paraId="1945B36A"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14:paraId="2200BA6F"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о выявлении оснований для признания помещения непригодным для проживания;</w:t>
      </w:r>
    </w:p>
    <w:p w14:paraId="10FCEE66"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об отсутствии оснований для признания жилого помещения непригодным для проживания; </w:t>
      </w:r>
    </w:p>
    <w:p w14:paraId="525269C3"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о выявлении оснований для признания многоквартирного дома аварийным и подлежащим реконструкции;</w:t>
      </w:r>
    </w:p>
    <w:p w14:paraId="3EB04C36"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 о выявлении оснований для признания многоквартирного дома аварийным и подлежащим сносу;</w:t>
      </w:r>
    </w:p>
    <w:p w14:paraId="0C687C73"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об отсутствии оснований для признания многоквартирного дома аварийным и подлежащим сносу или реконструкции. </w:t>
      </w:r>
    </w:p>
    <w:p w14:paraId="1F7B1089"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Комиссия правомочна принимать решение (имеет кворум), если в заседании комиссии принимают участие не менее половины общего числа ее членов, в том числе все представители органов государственного надзора (контроля), органов архитектуры, градостроительства и соответствующих организаций, эксперты, включенные в состав комиссии.</w:t>
      </w:r>
    </w:p>
    <w:p w14:paraId="4F36198E"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14:paraId="697F48DB"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2.5. Два экземпляра заключения (по форме, согласно приложению № 1 к настоящему Положению), указанного в абзаце десятом пункта 2.4 настоящего Положения, в 3-дневный срок направляются комиссией в администрацию Широкоярского сельсовета для последующего принятия решения, предусмотренного абзацем шестым пункта 1.3 настоящего Положения, и направления заявителю и (или) в орган государственного жилищного надзора (муниципального жилищного контроля) по месту нахождения соответствующего помещения или многоквартирного дома.</w:t>
      </w:r>
    </w:p>
    <w:p w14:paraId="531AE574"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2.6. В случае обследования помещения Комиссия составляет в 3-х экземплярах акт обследования помещения по форме согласно приложению № 2 к настоящему Положению. Участие в обследовании помещения лиц, указанных в абзаце третьем пункта 3.1 настоящего Положения, в случае их включения в состав комиссии, является обязательным.</w:t>
      </w:r>
    </w:p>
    <w:p w14:paraId="49E1828F"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 основании полученного заключения администрация Широкоярского сельсовета в течение 30 календарных дней со дня получения заключения, а в случае обследования жилых помещений, получивших повреждения в результате чрезвычайной ситуации, - в течение 10 календарных дней со дня получения заключения принимает в установленном им порядке решение, предусмотренное абзацем шестым пункта 3.1 настоящего Положения,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14:paraId="6B5A859B"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2.7. В случае признания многоквартирного дома аварийным и подлежащим сносу договоры найма и аренды жилых помещений расторгаются в соответствии с законодательством. Договоры на жилые помещения, признанные непригодными для проживания, могут быть расторгнуты по требованию любой из сторон договора в судебном порядке в соответствии с законодательством.</w:t>
      </w:r>
    </w:p>
    <w:p w14:paraId="0AC48D76"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2.8. Администрация Широкоярского сельсовета в 5-дневный срок со дня принятия решения, предусмотренного пунктом 2.6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14:paraId="3173AEFA"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решение, предусмотренное пунктом 2.4. настоящего Положения, направляется в администрацию Широкоярского сельсовета, собственнику жилья и заявителю не позднее рабочего дня, следующего за днем оформления решения.</w:t>
      </w:r>
    </w:p>
    <w:p w14:paraId="3E0C6EC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пунктом 2.4 настоящего Положения, направляется в 5-дневный срок в органы прокуратуры для решения вопроса о принятии мер, предусмотренных законодательством Российской Федерации.</w:t>
      </w:r>
    </w:p>
    <w:p w14:paraId="7E01DC51"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2.9. Решение администрации Широкоярского сельсовета, заключение, предусмотренное пунктом 2.4. настоящего Положения, могут быть обжалованы заинтересованными лицами в судебном порядке.</w:t>
      </w:r>
    </w:p>
    <w:p w14:paraId="286E1972" w14:textId="77777777"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2.10. В случае проведения капитального ремонта, реконструкции или перепланировки жилого помещения в соответствии с решением, принятым на основании указанного в пункте 2.4 настоящего Положения заключения, Комиссия в месячный срок после уведомления собственниками жилого помещения или уполномоченным им лицом об их завершении проводит осмотр жилого помещения, составляет акт обследования и принимает соответствующее решение, которое доводит до заинтересованных лиц.</w:t>
      </w:r>
    </w:p>
    <w:p w14:paraId="22D2F45F" w14:textId="3DA4050C" w:rsidR="00441D07" w:rsidRPr="00913DE7" w:rsidRDefault="00441D07" w:rsidP="00913DE7">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2.11. Отдельные занимаемые инвалидами жилые помещения (комната, квартира) могут быть признаны Комиссией непригодными для проживания граждан 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пунктом 20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 Комиссия оформляет в 3-х экземплярах заключение о признании жилого помещения непригодным для проживания указанных граждан по форме согласно приложению № 1 к настоящему Положению и в 5-дневный срок направляет 1 экземпляр в администрацию Широкоярского сельсовета, второй экземпляр заявителю (третий экземпляр остается в деле, сформированном комиссией).</w:t>
      </w:r>
    </w:p>
    <w:p w14:paraId="11F59EB5"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2.12. Для признания садового дома жилым домом и жилого дома садовым домом собственник садового дома или жилого дома (далее - заявитель) представляет в администрацию Широкоярского сельсовета непосредственно либо через многофункциональный центр предоставления государственных и муниципальных услуг (далее - многофункциональный центр): </w:t>
      </w:r>
    </w:p>
    <w:p w14:paraId="16D63017"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bookmarkStart w:id="5" w:name="p1"/>
      <w:bookmarkEnd w:id="5"/>
      <w:r w:rsidRPr="00913DE7">
        <w:rPr>
          <w:rFonts w:ascii="Times New Roman" w:eastAsia="Times New Roman" w:hAnsi="Times New Roman"/>
          <w:sz w:val="24"/>
          <w:szCs w:val="24"/>
          <w:lang w:eastAsia="ru-RU"/>
        </w:rPr>
        <w:t xml:space="preserve">а) заявление о признании садового дома жилым домом или жилого дома садовым домом,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Широкоярского сельсовета и иных предусмотренных настоящим Положением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Широкоярского сельсовета); </w:t>
      </w:r>
    </w:p>
    <w:p w14:paraId="31FFADE2"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bookmarkStart w:id="6" w:name="p2"/>
      <w:bookmarkEnd w:id="6"/>
      <w:r w:rsidRPr="00913DE7">
        <w:rPr>
          <w:rFonts w:ascii="Times New Roman" w:eastAsia="Times New Roman" w:hAnsi="Times New Roman"/>
          <w:sz w:val="24"/>
          <w:szCs w:val="24"/>
          <w:lang w:eastAsia="ru-RU"/>
        </w:rPr>
        <w:t xml:space="preserve">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w:t>
      </w:r>
    </w:p>
    <w:p w14:paraId="38BE948A"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bookmarkStart w:id="7" w:name="p3"/>
      <w:bookmarkEnd w:id="7"/>
      <w:r w:rsidRPr="00913DE7">
        <w:rPr>
          <w:rFonts w:ascii="Times New Roman" w:eastAsia="Times New Roman" w:hAnsi="Times New Roman"/>
          <w:sz w:val="24"/>
          <w:szCs w:val="24"/>
          <w:lang w:eastAsia="ru-RU"/>
        </w:rPr>
        <w:t xml:space="preserve">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9" w:history="1">
        <w:r w:rsidRPr="00913DE7">
          <w:rPr>
            <w:rFonts w:ascii="Times New Roman" w:eastAsia="Times New Roman" w:hAnsi="Times New Roman"/>
            <w:sz w:val="24"/>
            <w:szCs w:val="24"/>
            <w:lang w:eastAsia="ru-RU"/>
          </w:rPr>
          <w:t>частью 2 статьи 5</w:t>
        </w:r>
      </w:hyperlink>
      <w:r w:rsidRPr="00913DE7">
        <w:rPr>
          <w:rFonts w:ascii="Times New Roman" w:eastAsia="Times New Roman" w:hAnsi="Times New Roman"/>
          <w:sz w:val="24"/>
          <w:szCs w:val="24"/>
          <w:lang w:eastAsia="ru-RU"/>
        </w:rPr>
        <w:t xml:space="preserve">, </w:t>
      </w:r>
      <w:hyperlink r:id="rId10" w:history="1">
        <w:r w:rsidRPr="00913DE7">
          <w:rPr>
            <w:rFonts w:ascii="Times New Roman" w:eastAsia="Times New Roman" w:hAnsi="Times New Roman"/>
            <w:sz w:val="24"/>
            <w:szCs w:val="24"/>
            <w:lang w:eastAsia="ru-RU"/>
          </w:rPr>
          <w:t>статьями 7</w:t>
        </w:r>
      </w:hyperlink>
      <w:r w:rsidRPr="00913DE7">
        <w:rPr>
          <w:rFonts w:ascii="Times New Roman" w:eastAsia="Times New Roman" w:hAnsi="Times New Roman"/>
          <w:sz w:val="24"/>
          <w:szCs w:val="24"/>
          <w:lang w:eastAsia="ru-RU"/>
        </w:rPr>
        <w:t xml:space="preserve">, </w:t>
      </w:r>
      <w:hyperlink r:id="rId11" w:history="1">
        <w:r w:rsidRPr="00913DE7">
          <w:rPr>
            <w:rFonts w:ascii="Times New Roman" w:eastAsia="Times New Roman" w:hAnsi="Times New Roman"/>
            <w:sz w:val="24"/>
            <w:szCs w:val="24"/>
            <w:lang w:eastAsia="ru-RU"/>
          </w:rPr>
          <w:t>8</w:t>
        </w:r>
      </w:hyperlink>
      <w:r w:rsidRPr="00913DE7">
        <w:rPr>
          <w:rFonts w:ascii="Times New Roman" w:eastAsia="Times New Roman" w:hAnsi="Times New Roman"/>
          <w:sz w:val="24"/>
          <w:szCs w:val="24"/>
          <w:lang w:eastAsia="ru-RU"/>
        </w:rPr>
        <w:t xml:space="preserve"> и </w:t>
      </w:r>
      <w:hyperlink r:id="rId12" w:history="1">
        <w:r w:rsidRPr="00913DE7">
          <w:rPr>
            <w:rFonts w:ascii="Times New Roman" w:eastAsia="Times New Roman" w:hAnsi="Times New Roman"/>
            <w:sz w:val="24"/>
            <w:szCs w:val="24"/>
            <w:lang w:eastAsia="ru-RU"/>
          </w:rPr>
          <w:t>10</w:t>
        </w:r>
      </w:hyperlink>
      <w:r w:rsidRPr="00913DE7">
        <w:rPr>
          <w:rFonts w:ascii="Times New Roman" w:eastAsia="Times New Roman" w:hAnsi="Times New Roman"/>
          <w:sz w:val="24"/>
          <w:szCs w:val="24"/>
          <w:lang w:eastAsia="ru-RU"/>
        </w:rPr>
        <w:t xml:space="preserve">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14:paraId="02553905"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bookmarkStart w:id="8" w:name="p4"/>
      <w:bookmarkEnd w:id="8"/>
      <w:r w:rsidRPr="00913DE7">
        <w:rPr>
          <w:rFonts w:ascii="Times New Roman" w:eastAsia="Times New Roman" w:hAnsi="Times New Roman"/>
          <w:sz w:val="24"/>
          <w:szCs w:val="24"/>
          <w:lang w:eastAsia="ru-RU"/>
        </w:rPr>
        <w:lastRenderedPageBreak/>
        <w:t xml:space="preserve">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 </w:t>
      </w:r>
    </w:p>
    <w:p w14:paraId="1A7921DA"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2.13. Заявитель вправе не представлять выписку из Единого государственного реестра недвижимости. 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администрация Широкоярского сельсовета запрашивает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 </w:t>
      </w:r>
    </w:p>
    <w:p w14:paraId="3414620B"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2.14. Заявителю выдается расписка в получении от заявителя документов, предусмотренных </w:t>
      </w:r>
      <w:hyperlink w:anchor="p0" w:history="1">
        <w:r w:rsidRPr="00913DE7">
          <w:rPr>
            <w:rFonts w:ascii="Times New Roman" w:eastAsia="Times New Roman" w:hAnsi="Times New Roman"/>
            <w:sz w:val="24"/>
            <w:szCs w:val="24"/>
            <w:lang w:eastAsia="ru-RU"/>
          </w:rPr>
          <w:t xml:space="preserve">пунктом </w:t>
        </w:r>
      </w:hyperlink>
      <w:r w:rsidRPr="00913DE7">
        <w:rPr>
          <w:rFonts w:ascii="Times New Roman" w:eastAsia="Times New Roman" w:hAnsi="Times New Roman"/>
          <w:sz w:val="24"/>
          <w:szCs w:val="24"/>
          <w:lang w:eastAsia="ru-RU"/>
        </w:rPr>
        <w:t xml:space="preserve">2.12 настоящего Положения, с указанием их перечня и даты получения администрацией Широкоярского сельсовета. В случае представления документов заявителем через многофункциональный центр расписка выдается многофункциональным центром. </w:t>
      </w:r>
    </w:p>
    <w:p w14:paraId="0D02132C"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2.15. Решение о признании садового дома жилым домом или жилого дома садовым домом либо об отказе в признании садового дома жилым домом или жилого дома садовым домом должно быть принято по результатам рассмотрения соответствующего заявления и иных документов, указанных в пункте 2.12 настоящего Положения, администрацией Широкоярского сельсовета не позднее чем через 45 календарных дней со дня подачи заявления. </w:t>
      </w:r>
    </w:p>
    <w:p w14:paraId="23A623ED"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2.16. Администрация Широкоярского сельсовета не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 указанным в заявлении, такое решение по форме согласно </w:t>
      </w:r>
      <w:hyperlink r:id="rId13" w:history="1">
        <w:r w:rsidRPr="00913DE7">
          <w:rPr>
            <w:rFonts w:ascii="Times New Roman" w:eastAsia="Times New Roman" w:hAnsi="Times New Roman"/>
            <w:sz w:val="24"/>
            <w:szCs w:val="24"/>
            <w:lang w:eastAsia="ru-RU"/>
          </w:rPr>
          <w:t>приложению № 3</w:t>
        </w:r>
      </w:hyperlink>
      <w:r w:rsidRPr="00913DE7">
        <w:rPr>
          <w:rFonts w:ascii="Times New Roman" w:eastAsia="Times New Roman" w:hAnsi="Times New Roman"/>
          <w:sz w:val="24"/>
          <w:szCs w:val="24"/>
          <w:lang w:eastAsia="ru-RU"/>
        </w:rPr>
        <w:t xml:space="preserve">.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 </w:t>
      </w:r>
    </w:p>
    <w:p w14:paraId="37BD03A1"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bookmarkStart w:id="9" w:name="p9"/>
      <w:bookmarkEnd w:id="9"/>
      <w:r w:rsidRPr="00913DE7">
        <w:rPr>
          <w:rFonts w:ascii="Times New Roman" w:eastAsia="Times New Roman" w:hAnsi="Times New Roman"/>
          <w:sz w:val="24"/>
          <w:szCs w:val="24"/>
          <w:lang w:eastAsia="ru-RU"/>
        </w:rPr>
        <w:t xml:space="preserve">2.17. Решение об отказе в признании садового дома жилым домом или жилого дома садовым домом принимается в следующих случаях: </w:t>
      </w:r>
    </w:p>
    <w:p w14:paraId="69410ABB"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а) непредставление заявителем документов, предусмотренных </w:t>
      </w:r>
      <w:hyperlink w:anchor="p1" w:history="1">
        <w:r w:rsidRPr="00913DE7">
          <w:rPr>
            <w:rFonts w:ascii="Times New Roman" w:eastAsia="Times New Roman" w:hAnsi="Times New Roman"/>
            <w:sz w:val="24"/>
            <w:szCs w:val="24"/>
            <w:lang w:eastAsia="ru-RU"/>
          </w:rPr>
          <w:t>подпунктами "а"</w:t>
        </w:r>
      </w:hyperlink>
      <w:r w:rsidRPr="00913DE7">
        <w:rPr>
          <w:rFonts w:ascii="Times New Roman" w:eastAsia="Times New Roman" w:hAnsi="Times New Roman"/>
          <w:sz w:val="24"/>
          <w:szCs w:val="24"/>
          <w:lang w:eastAsia="ru-RU"/>
        </w:rPr>
        <w:t xml:space="preserve"> и (или) </w:t>
      </w:r>
      <w:hyperlink w:anchor="p3" w:history="1">
        <w:r w:rsidRPr="00913DE7">
          <w:rPr>
            <w:rFonts w:ascii="Times New Roman" w:eastAsia="Times New Roman" w:hAnsi="Times New Roman"/>
            <w:sz w:val="24"/>
            <w:szCs w:val="24"/>
            <w:lang w:eastAsia="ru-RU"/>
          </w:rPr>
          <w:t>"в" пункта 2.12</w:t>
        </w:r>
      </w:hyperlink>
      <w:r w:rsidRPr="00913DE7">
        <w:rPr>
          <w:rFonts w:ascii="Times New Roman" w:eastAsia="Times New Roman" w:hAnsi="Times New Roman"/>
          <w:sz w:val="24"/>
          <w:szCs w:val="24"/>
          <w:lang w:eastAsia="ru-RU"/>
        </w:rPr>
        <w:t xml:space="preserve"> настоящего Положения; </w:t>
      </w:r>
    </w:p>
    <w:p w14:paraId="7F45A091"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б) поступление в администрацию Широкоярского сельсовета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 </w:t>
      </w:r>
    </w:p>
    <w:p w14:paraId="2D2DC573" w14:textId="58627C24"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в) поступление в администрацию Широкоярского сельсовета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w:t>
      </w:r>
      <w:hyperlink w:anchor="p2" w:history="1">
        <w:r w:rsidRPr="00913DE7">
          <w:rPr>
            <w:rFonts w:ascii="Times New Roman" w:eastAsia="Times New Roman" w:hAnsi="Times New Roman"/>
            <w:sz w:val="24"/>
            <w:szCs w:val="24"/>
            <w:lang w:eastAsia="ru-RU"/>
          </w:rPr>
          <w:t xml:space="preserve">подпунктом "б" пункта </w:t>
        </w:r>
      </w:hyperlink>
      <w:r w:rsidRPr="00913DE7">
        <w:rPr>
          <w:rFonts w:ascii="Times New Roman" w:eastAsia="Times New Roman" w:hAnsi="Times New Roman"/>
          <w:sz w:val="24"/>
          <w:szCs w:val="24"/>
          <w:lang w:eastAsia="ru-RU"/>
        </w:rPr>
        <w:t xml:space="preserve">2.12 настоящего Положения,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Широкоярского сельсовета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предусмотренный </w:t>
      </w:r>
      <w:hyperlink w:anchor="p2" w:history="1">
        <w:r w:rsidRPr="00913DE7">
          <w:rPr>
            <w:rFonts w:ascii="Times New Roman" w:eastAsia="Times New Roman" w:hAnsi="Times New Roman"/>
            <w:sz w:val="24"/>
            <w:szCs w:val="24"/>
            <w:lang w:eastAsia="ru-RU"/>
          </w:rPr>
          <w:t xml:space="preserve">подпунктом "б" пункта </w:t>
        </w:r>
      </w:hyperlink>
      <w:r w:rsidRPr="00913DE7">
        <w:rPr>
          <w:rFonts w:ascii="Times New Roman" w:eastAsia="Times New Roman" w:hAnsi="Times New Roman"/>
          <w:sz w:val="24"/>
          <w:szCs w:val="24"/>
          <w:lang w:eastAsia="ru-RU"/>
        </w:rPr>
        <w:t xml:space="preserve">2.12 настоящего Положения,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14:paraId="4FFCA079"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г) непредставление заявителем документа, предусмотренного </w:t>
      </w:r>
      <w:hyperlink w:anchor="p4" w:history="1">
        <w:r w:rsidRPr="00913DE7">
          <w:rPr>
            <w:rFonts w:ascii="Times New Roman" w:eastAsia="Times New Roman" w:hAnsi="Times New Roman"/>
            <w:sz w:val="24"/>
            <w:szCs w:val="24"/>
            <w:lang w:eastAsia="ru-RU"/>
          </w:rPr>
          <w:t>подпунктом "г" пункта</w:t>
        </w:r>
        <w:r w:rsidRPr="00913DE7">
          <w:rPr>
            <w:rFonts w:ascii="Times New Roman" w:eastAsia="Times New Roman" w:hAnsi="Times New Roman"/>
            <w:sz w:val="24"/>
            <w:szCs w:val="24"/>
            <w:u w:val="single"/>
            <w:lang w:eastAsia="ru-RU"/>
          </w:rPr>
          <w:t xml:space="preserve"> </w:t>
        </w:r>
      </w:hyperlink>
      <w:r w:rsidRPr="00913DE7">
        <w:rPr>
          <w:rFonts w:ascii="Times New Roman" w:eastAsia="Times New Roman" w:hAnsi="Times New Roman"/>
          <w:sz w:val="24"/>
          <w:szCs w:val="24"/>
          <w:lang w:eastAsia="ru-RU"/>
        </w:rPr>
        <w:t xml:space="preserve">2.12 настоящего Положения, в случае если садовый дом или жилой дом обременен правами третьих лиц; </w:t>
      </w:r>
    </w:p>
    <w:p w14:paraId="29A517AD"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 </w:t>
      </w:r>
    </w:p>
    <w:p w14:paraId="3D8A19E5"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 </w:t>
      </w:r>
    </w:p>
    <w:p w14:paraId="76103C0E"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 xml:space="preserve">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 </w:t>
      </w:r>
    </w:p>
    <w:p w14:paraId="67DCEB6E"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2.18. Решение об отказе в признании садового дома жилым домом или жилого дома садовым домом должно содержать основания отказа с обязательной ссылкой на соответствующие положения, предусмотренные </w:t>
      </w:r>
      <w:hyperlink w:anchor="p9" w:history="1">
        <w:r w:rsidRPr="00913DE7">
          <w:rPr>
            <w:rFonts w:ascii="Times New Roman" w:eastAsia="Times New Roman" w:hAnsi="Times New Roman"/>
            <w:sz w:val="24"/>
            <w:szCs w:val="24"/>
            <w:lang w:eastAsia="ru-RU"/>
          </w:rPr>
          <w:t xml:space="preserve">пунктом </w:t>
        </w:r>
      </w:hyperlink>
      <w:r w:rsidRPr="00913DE7">
        <w:rPr>
          <w:rFonts w:ascii="Times New Roman" w:eastAsia="Times New Roman" w:hAnsi="Times New Roman"/>
          <w:sz w:val="24"/>
          <w:szCs w:val="24"/>
          <w:lang w:eastAsia="ru-RU"/>
        </w:rPr>
        <w:t xml:space="preserve">2.17 настоящего Положения. </w:t>
      </w:r>
    </w:p>
    <w:p w14:paraId="4E5300E1" w14:textId="554168AA"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2.19.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 и может быть обжаловано заявителем в судебном порядке.</w:t>
      </w:r>
    </w:p>
    <w:p w14:paraId="2CFD9293" w14:textId="495917B3" w:rsidR="00441D07" w:rsidRPr="00913DE7" w:rsidRDefault="00441D07" w:rsidP="00913DE7">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3. Регламент работы Комиссии</w:t>
      </w:r>
    </w:p>
    <w:p w14:paraId="16ECD836"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3.1. Состав Комиссии, а также изменения в ее составе утверждаются постановлением администрации Широкоярского сельсовета.</w:t>
      </w:r>
    </w:p>
    <w:p w14:paraId="172F5C0C"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В состав Комиссии включаются представители администрации Широкоярского сельсовета. Председателем комиссии назначается Глава Широкоярского сельсовета.</w:t>
      </w:r>
    </w:p>
    <w:p w14:paraId="0EEAF654"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В состав комиссии включаются также представители органов, уполномоченных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экологической и иной безопасности, защиты прав потребителей и благополучия человека (далее - органы государственного надзора (контроля), а также в случае необходимости, в том числе в случае проведения обследования помещений на основании сводного                          перечня объектов (жилых помещений), находящихся в границах зоны чрезвычайной ситуации, предусмотренного пунктом 42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 представители органов архитектуры, градостроительства и соответствующих организаций, эксперты, в установленном порядке аттестованные на право подготовки заключений экспертизы проектной документации и (или)результатов инженерных изысканий.</w:t>
      </w:r>
    </w:p>
    <w:p w14:paraId="66F8B04E"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Собственник жилого помещения (уполномоченное им лицо) привлекается к работе в комиссии с правом совещательного голоса и подлежит уведомлению о времени и месте заседания комиссии.</w:t>
      </w:r>
    </w:p>
    <w:p w14:paraId="6D909E96"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 В состав комиссии с правом решающего голоса также включается представитель государственного органа Российской Федерации или подведомственного ему предприятия (учреждения), если указанному органу либо его подведомственному предприятию (учреждению) оцениваемое имущество принадлежит на соответствующем вещном праве (далее - правообладатель).</w:t>
      </w:r>
    </w:p>
    <w:p w14:paraId="6020E32A"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xml:space="preserve">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принимается администрацией Широкоярского сельсовета (за исключением жилых помещений жилищного фонда Российской Федерации и многоквартирных домов, находящихся в федеральной собственности). В случае если комиссией проводится оценка жилых помещений жилищного фонда Российской Федерации, а также многоквартирного дома, находящегося в федеральной собственности,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принимается федеральным органом исполнительной власти, осуществляющим полномочия собственника в отношении оцениваемого имущества, а если оцениваемое имущество принадлежит на соответствующем вещном праве федеральному органу исполнительной власти либо его подведомственному предприятию </w:t>
      </w:r>
      <w:r w:rsidRPr="00913DE7">
        <w:rPr>
          <w:rFonts w:ascii="Times New Roman" w:eastAsia="Times New Roman" w:hAnsi="Times New Roman"/>
          <w:color w:val="000000"/>
          <w:sz w:val="24"/>
          <w:szCs w:val="24"/>
          <w:lang w:eastAsia="ru-RU"/>
        </w:rPr>
        <w:lastRenderedPageBreak/>
        <w:t>(учреждению), указанное решение принимается таким федеральным органом исполнительной власти. Решение принимается на основании заключения комиссии, оформленного в порядке, предусмотренном пунктом 2.4 настоящего Положения.</w:t>
      </w:r>
    </w:p>
    <w:p w14:paraId="68B7BA11"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3.2. Заседания Комиссии проводятся по мере поступления заявлений в администрацию Широкоярского сельсовета.</w:t>
      </w:r>
    </w:p>
    <w:p w14:paraId="6B6A0905"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3.3. Заседание Комиссии считается правомочным, если на нем присутствуют более половины членов комиссии.</w:t>
      </w:r>
    </w:p>
    <w:p w14:paraId="5DE905C4"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3.4. Заседание Комиссии ведет председатель комиссии, а в случае его отсутствия - заместитель председателя комиссии.</w:t>
      </w:r>
    </w:p>
    <w:p w14:paraId="4F8F2145"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3.5. Председатель Комиссии осуществляет общее руководство Комиссией; вносит предложения в повестку дня заседания Комиссии; знакомится с материалами по вопросам, рассматриваемым Комиссией; дает поручения членам Комиссии; подписывает документы, в том числе протоколы, заключения (акты) Комиссии; организует контроль за выполнением решений, принятых Комиссией.</w:t>
      </w:r>
    </w:p>
    <w:p w14:paraId="40FC3194"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3.6. Члены Комиссии вносят предложения в повестку дня заседания Комиссии; знакомятся с материалами по вопросам, рассматриваемым Комиссией; вносят предложения по вопросам, находящимся в компетенции Комиссии; выполняют поручения Комиссии и ее председателя; участвуют в подготовке вопросов на заседания Комиссии и осуществляют необходимые меры по выполнению ее решений, контролю за их реализацией.</w:t>
      </w:r>
    </w:p>
    <w:p w14:paraId="2606C89E"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3.7. Секретарь Комиссии организует проведение заседаний Комиссии, а также подготовку необходимых для рассмотрения на ее заседаниях информационно-аналитических и иных материалов, проектов решений; ведет делопроизводство Комиссии.</w:t>
      </w:r>
    </w:p>
    <w:p w14:paraId="6D4B24AC"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3.8. На заседании ведется протокол, который подписывается всеми присутствующими членами Комиссии.</w:t>
      </w:r>
    </w:p>
    <w:p w14:paraId="76CABB10"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3.9. Решения Комиссии принимаются путем открытого голосования простым большинством голосов от числа членов Комиссии, присутствующих на заседании, и оформляются в виде заключения, которое подписывается всеми присутствующими членами Комиссии.</w:t>
      </w:r>
    </w:p>
    <w:p w14:paraId="5A775A42"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3.10. В случае равенства голосов решающим является голос председателя Комиссии.</w:t>
      </w:r>
    </w:p>
    <w:p w14:paraId="2FCE8326" w14:textId="77777777" w:rsidR="00441D07" w:rsidRPr="00913DE7" w:rsidRDefault="00441D07" w:rsidP="00913DE7">
      <w:pPr>
        <w:shd w:val="clear" w:color="auto" w:fill="FFFFFF"/>
        <w:spacing w:after="0" w:line="240" w:lineRule="auto"/>
        <w:ind w:firstLine="851"/>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3.11. При несогласии с принятым Комиссией решением член Комиссии имеет право изложить в письменной форме особое мнение, которое подлежит обязательному приобщению к заключению заседания Комиссии.</w:t>
      </w:r>
    </w:p>
    <w:p w14:paraId="3906A5DA" w14:textId="77777777" w:rsidR="00441D07" w:rsidRPr="00913DE7" w:rsidRDefault="00441D07" w:rsidP="00913DE7">
      <w:pPr>
        <w:autoSpaceDE w:val="0"/>
        <w:autoSpaceDN w:val="0"/>
        <w:adjustRightInd w:val="0"/>
        <w:spacing w:after="0" w:line="240" w:lineRule="auto"/>
        <w:jc w:val="both"/>
        <w:rPr>
          <w:rFonts w:ascii="Times New Roman" w:eastAsia="Times New Roman" w:hAnsi="Times New Roman"/>
          <w:sz w:val="24"/>
          <w:szCs w:val="24"/>
          <w:lang w:eastAsia="ru-RU"/>
        </w:rPr>
      </w:pPr>
    </w:p>
    <w:p w14:paraId="4F157CA1" w14:textId="77777777" w:rsidR="00441D07" w:rsidRPr="00913DE7" w:rsidRDefault="00441D07" w:rsidP="00913DE7">
      <w:pPr>
        <w:widowControl w:val="0"/>
        <w:autoSpaceDE w:val="0"/>
        <w:autoSpaceDN w:val="0"/>
        <w:spacing w:after="0" w:line="240" w:lineRule="auto"/>
        <w:jc w:val="right"/>
        <w:outlineLvl w:val="1"/>
        <w:rPr>
          <w:rFonts w:ascii="Times New Roman" w:eastAsia="Times New Roman" w:hAnsi="Times New Roman"/>
          <w:sz w:val="24"/>
          <w:szCs w:val="24"/>
          <w:lang w:eastAsia="ru-RU"/>
        </w:rPr>
      </w:pPr>
      <w:bookmarkStart w:id="10" w:name="_Hlk193895286"/>
      <w:r w:rsidRPr="00913DE7">
        <w:rPr>
          <w:rFonts w:ascii="Times New Roman" w:eastAsia="Times New Roman" w:hAnsi="Times New Roman"/>
          <w:sz w:val="24"/>
          <w:szCs w:val="24"/>
          <w:lang w:eastAsia="ru-RU"/>
        </w:rPr>
        <w:t>Приложение № 1</w:t>
      </w:r>
    </w:p>
    <w:p w14:paraId="065AFD91"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 Положению о межведомственной комиссии</w:t>
      </w:r>
    </w:p>
    <w:p w14:paraId="6BBE4551"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по признанию помещения жилым помещением, </w:t>
      </w:r>
    </w:p>
    <w:p w14:paraId="7D76239E"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жилого помещения непригодным для проживания,</w:t>
      </w:r>
    </w:p>
    <w:p w14:paraId="38415385"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многоквартирного дома аварийным и подлежащим  </w:t>
      </w:r>
    </w:p>
    <w:p w14:paraId="3D2DD72E"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сносу или реконструкции, садового дома жилым</w:t>
      </w:r>
    </w:p>
    <w:p w14:paraId="22A4CC97"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домом и жилого дома садовым домом</w:t>
      </w:r>
    </w:p>
    <w:bookmarkEnd w:id="10"/>
    <w:p w14:paraId="27497E45"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16"/>
          <w:szCs w:val="16"/>
          <w:lang w:eastAsia="ru-RU"/>
        </w:rPr>
      </w:pPr>
    </w:p>
    <w:p w14:paraId="497DE67F"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форма</w:t>
      </w:r>
    </w:p>
    <w:p w14:paraId="7E007046"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16"/>
          <w:szCs w:val="16"/>
          <w:lang w:eastAsia="ru-RU"/>
        </w:rPr>
      </w:pPr>
    </w:p>
    <w:p w14:paraId="71E01AF9"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bookmarkStart w:id="11" w:name="P220"/>
      <w:bookmarkEnd w:id="11"/>
      <w:r w:rsidRPr="00913DE7">
        <w:rPr>
          <w:rFonts w:ascii="Times New Roman" w:eastAsia="Times New Roman" w:hAnsi="Times New Roman"/>
          <w:sz w:val="24"/>
          <w:szCs w:val="24"/>
          <w:lang w:eastAsia="ru-RU"/>
        </w:rPr>
        <w:t>ЗАКЛЮЧЕНИЕ</w:t>
      </w:r>
    </w:p>
    <w:p w14:paraId="3D77B1E0"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об оценке соответствия помещения (многоквартирного дома) </w:t>
      </w:r>
      <w:proofErr w:type="gramStart"/>
      <w:r w:rsidRPr="00913DE7">
        <w:rPr>
          <w:rFonts w:ascii="Times New Roman" w:eastAsia="Times New Roman" w:hAnsi="Times New Roman"/>
          <w:sz w:val="24"/>
          <w:szCs w:val="24"/>
          <w:lang w:eastAsia="ru-RU"/>
        </w:rPr>
        <w:t xml:space="preserve">требованиям,   </w:t>
      </w:r>
      <w:proofErr w:type="gramEnd"/>
      <w:r w:rsidRPr="00913DE7">
        <w:rPr>
          <w:rFonts w:ascii="Times New Roman" w:eastAsia="Times New Roman" w:hAnsi="Times New Roman"/>
          <w:sz w:val="24"/>
          <w:szCs w:val="24"/>
          <w:lang w:eastAsia="ru-RU"/>
        </w:rPr>
        <w:t xml:space="preserve">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w:t>
      </w:r>
    </w:p>
    <w:p w14:paraId="02634D60" w14:textId="099DB069"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жилым домом и жилого дома садовым домом</w:t>
      </w:r>
    </w:p>
    <w:p w14:paraId="369C173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________________________ _______________________________________________________</w:t>
      </w:r>
    </w:p>
    <w:p w14:paraId="1D3393CB"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(дата)</w:t>
      </w:r>
    </w:p>
    <w:p w14:paraId="5EB9920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102535F3"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(месторасположение помещения, в том числе наименования населенного пункта и улицы, номера дома и квартиры)</w:t>
      </w:r>
    </w:p>
    <w:p w14:paraId="76BDE2BF" w14:textId="0CC5E95C"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Межведомственная комиссия, назначенная ___________________________________________</w:t>
      </w:r>
    </w:p>
    <w:p w14:paraId="6DB0BEA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w:t>
      </w:r>
    </w:p>
    <w:p w14:paraId="30901ECF"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14:paraId="23FABFF2"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составе председателя ______________________________________________________________</w:t>
      </w:r>
    </w:p>
    <w:p w14:paraId="65A26B1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22F3832A"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72FB970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и членов комиссии _________________________________________________________________</w:t>
      </w:r>
    </w:p>
    <w:p w14:paraId="38DCFCC5"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10D9F1B4"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141A3B9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 участии приглашенных экспертов _________________________________________________</w:t>
      </w:r>
    </w:p>
    <w:p w14:paraId="4D6CE858"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661A65A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и приглашенного собственника помещения или уполномоченного им лица</w:t>
      </w:r>
    </w:p>
    <w:p w14:paraId="1DBB019A"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2A39386E"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70369260"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 результатам рассмотренных документов _____________________________________________</w:t>
      </w:r>
    </w:p>
    <w:p w14:paraId="789A527A"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535AF7D9"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(приводится перечень документов)</w:t>
      </w:r>
    </w:p>
    <w:p w14:paraId="63E31E77" w14:textId="70322321"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и   </w:t>
      </w:r>
      <w:proofErr w:type="gramStart"/>
      <w:r w:rsidRPr="00913DE7">
        <w:rPr>
          <w:rFonts w:ascii="Times New Roman" w:eastAsia="Times New Roman" w:hAnsi="Times New Roman"/>
          <w:sz w:val="24"/>
          <w:szCs w:val="24"/>
          <w:lang w:eastAsia="ru-RU"/>
        </w:rPr>
        <w:t>на  основании</w:t>
      </w:r>
      <w:proofErr w:type="gramEnd"/>
      <w:r w:rsidRPr="00913DE7">
        <w:rPr>
          <w:rFonts w:ascii="Times New Roman" w:eastAsia="Times New Roman" w:hAnsi="Times New Roman"/>
          <w:sz w:val="24"/>
          <w:szCs w:val="24"/>
          <w:lang w:eastAsia="ru-RU"/>
        </w:rPr>
        <w:t xml:space="preserve"> акта межведомственной комиссии, составленного по результатам обследования, </w:t>
      </w:r>
    </w:p>
    <w:p w14:paraId="1B14A4E2"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5FC64FBC" w14:textId="76A07AA0"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p>
    <w:p w14:paraId="55EDDA41"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14:paraId="5C79625E" w14:textId="538A1B0D"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приняла заключение о _______________________________________________________________.</w:t>
      </w:r>
    </w:p>
    <w:p w14:paraId="37BF930E"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14:paraId="0822BA4B"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Приложение к заключению:</w:t>
      </w:r>
    </w:p>
    <w:p w14:paraId="37517E14"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 перечень рассмотренных документов;</w:t>
      </w:r>
    </w:p>
    <w:p w14:paraId="4C5E8CE6"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б) акт обследования помещения (в случае проведения обследования);</w:t>
      </w:r>
    </w:p>
    <w:p w14:paraId="62501FE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в) перечень   других   материалов, </w:t>
      </w:r>
      <w:proofErr w:type="gramStart"/>
      <w:r w:rsidRPr="00913DE7">
        <w:rPr>
          <w:rFonts w:ascii="Times New Roman" w:eastAsia="Times New Roman" w:hAnsi="Times New Roman"/>
          <w:sz w:val="24"/>
          <w:szCs w:val="24"/>
          <w:lang w:eastAsia="ru-RU"/>
        </w:rPr>
        <w:t>запрошенных  межведомственной</w:t>
      </w:r>
      <w:proofErr w:type="gramEnd"/>
    </w:p>
    <w:p w14:paraId="36E4E4A5"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комиссией;</w:t>
      </w:r>
    </w:p>
    <w:p w14:paraId="06244DDC"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г) особое мнение членов межведомственной комиссии:</w:t>
      </w:r>
    </w:p>
    <w:p w14:paraId="39CBA213"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541592BC"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41007B88" w14:textId="3E2A72EA"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bookmarkStart w:id="12" w:name="_Hlk193896715"/>
      <w:r w:rsidRPr="00913DE7">
        <w:rPr>
          <w:rFonts w:ascii="Times New Roman" w:eastAsia="Times New Roman" w:hAnsi="Times New Roman"/>
          <w:sz w:val="24"/>
          <w:szCs w:val="24"/>
          <w:lang w:eastAsia="ru-RU"/>
        </w:rPr>
        <w:t>Председатель межведомственной комиссии</w:t>
      </w:r>
    </w:p>
    <w:p w14:paraId="4A8FF556"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0FC3B16C"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617A332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p>
    <w:p w14:paraId="280964D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Члены межведомственной комиссии</w:t>
      </w:r>
    </w:p>
    <w:p w14:paraId="0B6E67B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bookmarkStart w:id="13" w:name="_Hlk193895221"/>
      <w:r w:rsidRPr="00913DE7">
        <w:rPr>
          <w:rFonts w:ascii="Times New Roman" w:eastAsia="Times New Roman" w:hAnsi="Times New Roman"/>
          <w:sz w:val="24"/>
          <w:szCs w:val="24"/>
          <w:lang w:eastAsia="ru-RU"/>
        </w:rPr>
        <w:t xml:space="preserve">    _____________________                                                      ________________________________</w:t>
      </w:r>
    </w:p>
    <w:p w14:paraId="258EC37C"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70EE2F4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7C97CE3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bookmarkEnd w:id="13"/>
    <w:p w14:paraId="66CE181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0B8053E0"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551E8074"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787E1539" w14:textId="7D8755AB"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bookmarkEnd w:id="12"/>
    </w:p>
    <w:p w14:paraId="1801149C" w14:textId="77777777" w:rsidR="00441D07" w:rsidRPr="00913DE7" w:rsidRDefault="00441D07" w:rsidP="00913DE7">
      <w:pPr>
        <w:widowControl w:val="0"/>
        <w:autoSpaceDE w:val="0"/>
        <w:autoSpaceDN w:val="0"/>
        <w:spacing w:after="0" w:line="240" w:lineRule="auto"/>
        <w:jc w:val="right"/>
        <w:outlineLvl w:val="1"/>
        <w:rPr>
          <w:rFonts w:ascii="Times New Roman" w:eastAsia="Times New Roman" w:hAnsi="Times New Roman"/>
          <w:sz w:val="24"/>
          <w:szCs w:val="24"/>
          <w:lang w:eastAsia="ru-RU"/>
        </w:rPr>
      </w:pPr>
      <w:bookmarkStart w:id="14" w:name="_Hlk193896740"/>
      <w:r w:rsidRPr="00913DE7">
        <w:rPr>
          <w:rFonts w:ascii="Times New Roman" w:eastAsia="Times New Roman" w:hAnsi="Times New Roman"/>
          <w:sz w:val="24"/>
          <w:szCs w:val="24"/>
          <w:lang w:eastAsia="ru-RU"/>
        </w:rPr>
        <w:lastRenderedPageBreak/>
        <w:t>Приложение № 2</w:t>
      </w:r>
    </w:p>
    <w:p w14:paraId="7C806389"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 Положению о межведомственной комиссии</w:t>
      </w:r>
    </w:p>
    <w:p w14:paraId="647767D1"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по признанию помещения жилым помещением, </w:t>
      </w:r>
    </w:p>
    <w:p w14:paraId="53D6B03D"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жилого помещения непригодным для проживания,</w:t>
      </w:r>
    </w:p>
    <w:p w14:paraId="6E3402E7"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многоквартирного дома аварийным и подлежащим  </w:t>
      </w:r>
    </w:p>
    <w:p w14:paraId="5C604397"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сносу или реконструкции, садового дома жилым</w:t>
      </w:r>
    </w:p>
    <w:p w14:paraId="740DD271"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домом и жилого дома садовым домом</w:t>
      </w:r>
    </w:p>
    <w:bookmarkEnd w:id="14"/>
    <w:p w14:paraId="514F2A0B" w14:textId="77777777" w:rsidR="00441D07" w:rsidRPr="00913DE7" w:rsidRDefault="00441D07" w:rsidP="00913DE7">
      <w:pPr>
        <w:widowControl w:val="0"/>
        <w:autoSpaceDE w:val="0"/>
        <w:autoSpaceDN w:val="0"/>
        <w:spacing w:after="0" w:line="240" w:lineRule="auto"/>
        <w:rPr>
          <w:rFonts w:ascii="Times New Roman" w:eastAsia="Times New Roman" w:hAnsi="Times New Roman"/>
          <w:sz w:val="16"/>
          <w:szCs w:val="16"/>
          <w:lang w:eastAsia="ru-RU"/>
        </w:rPr>
      </w:pPr>
    </w:p>
    <w:p w14:paraId="650CBE89"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(форма)</w:t>
      </w:r>
    </w:p>
    <w:p w14:paraId="34F6861B"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16"/>
          <w:szCs w:val="16"/>
          <w:lang w:eastAsia="ru-RU"/>
        </w:rPr>
      </w:pPr>
    </w:p>
    <w:p w14:paraId="708388B5"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bookmarkStart w:id="15" w:name="P420"/>
      <w:bookmarkEnd w:id="15"/>
      <w:r w:rsidRPr="00913DE7">
        <w:rPr>
          <w:rFonts w:ascii="Times New Roman" w:eastAsia="Times New Roman" w:hAnsi="Times New Roman"/>
          <w:sz w:val="24"/>
          <w:szCs w:val="24"/>
          <w:lang w:eastAsia="ru-RU"/>
        </w:rPr>
        <w:t>АКТ</w:t>
      </w:r>
    </w:p>
    <w:p w14:paraId="53D6A42C" w14:textId="5A240E12"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обследования помещения (многоквартирного дома)</w:t>
      </w:r>
    </w:p>
    <w:p w14:paraId="6C65103D"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________________________ _______________________________________________________</w:t>
      </w:r>
    </w:p>
    <w:p w14:paraId="7C2CDAC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(дата)</w:t>
      </w:r>
    </w:p>
    <w:p w14:paraId="4426C5FE" w14:textId="7B94B2F2"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1E8687ED"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(месторасположение помещения (многоквартирного дома), в том числе наименования населенного пункта и улицы, номера дома и квартиры)</w:t>
      </w:r>
    </w:p>
    <w:p w14:paraId="2A19631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p>
    <w:p w14:paraId="4949EBDA" w14:textId="6C7E3328"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Межведомственная комиссия, назначенная ______________________________</w:t>
      </w:r>
      <w:r w:rsidR="00913DE7">
        <w:rPr>
          <w:rFonts w:ascii="Times New Roman" w:eastAsia="Times New Roman" w:hAnsi="Times New Roman"/>
          <w:sz w:val="24"/>
          <w:szCs w:val="24"/>
          <w:lang w:eastAsia="ru-RU"/>
        </w:rPr>
        <w:t>____________</w:t>
      </w:r>
      <w:r w:rsidRPr="00913DE7">
        <w:rPr>
          <w:rFonts w:ascii="Times New Roman" w:eastAsia="Times New Roman" w:hAnsi="Times New Roman"/>
          <w:sz w:val="24"/>
          <w:szCs w:val="24"/>
          <w:lang w:eastAsia="ru-RU"/>
        </w:rPr>
        <w:t xml:space="preserve"> (кем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w:t>
      </w:r>
      <w:r w:rsid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о созыве комиссии)</w:t>
      </w:r>
    </w:p>
    <w:p w14:paraId="2EA12918" w14:textId="0F4802D1"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составе председателя ______________________________________________________________</w:t>
      </w:r>
    </w:p>
    <w:p w14:paraId="77B23F21"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45BCD4E4" w14:textId="586B8B05"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и членов комиссии _________________________________________________________________</w:t>
      </w:r>
    </w:p>
    <w:p w14:paraId="784012DB"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1FB45A43" w14:textId="3E3B72BE"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 участии приглашенных экспертов _________________________________________________</w:t>
      </w:r>
    </w:p>
    <w:p w14:paraId="64F76D44"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0327BB00"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и приглашенного собственника помещения или уполномоченного им лица</w:t>
      </w:r>
    </w:p>
    <w:p w14:paraId="263D94B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237E0BCB"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занимаемая должность и место работы)</w:t>
      </w:r>
    </w:p>
    <w:p w14:paraId="35972BC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произвела    обследование    помещения (</w:t>
      </w:r>
      <w:proofErr w:type="gramStart"/>
      <w:r w:rsidRPr="00913DE7">
        <w:rPr>
          <w:rFonts w:ascii="Times New Roman" w:eastAsia="Times New Roman" w:hAnsi="Times New Roman"/>
          <w:sz w:val="24"/>
          <w:szCs w:val="24"/>
          <w:lang w:eastAsia="ru-RU"/>
        </w:rPr>
        <w:t>многоквартирного  дома</w:t>
      </w:r>
      <w:proofErr w:type="gramEnd"/>
      <w:r w:rsidRPr="00913DE7">
        <w:rPr>
          <w:rFonts w:ascii="Times New Roman" w:eastAsia="Times New Roman" w:hAnsi="Times New Roman"/>
          <w:sz w:val="24"/>
          <w:szCs w:val="24"/>
          <w:lang w:eastAsia="ru-RU"/>
        </w:rPr>
        <w:t>)</w:t>
      </w:r>
    </w:p>
    <w:p w14:paraId="1C1B3AD7" w14:textId="55C3E755"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 заявлению ______________________________________________________________________</w:t>
      </w:r>
    </w:p>
    <w:p w14:paraId="5BAD0F6A"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(реквизиты заявителя: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 xml:space="preserve"> и адрес - для физического лица, наименование организации и занимаемая должность - для юридического лица)</w:t>
      </w:r>
    </w:p>
    <w:p w14:paraId="288019D7" w14:textId="0B25FC55"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и составила настоящий акт обследования помещения (многоквартирного дома) __________________________________________________________________________________.</w:t>
      </w:r>
    </w:p>
    <w:p w14:paraId="556C27C5"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(адрес, принадлежность помещения, кадастровый номер, год ввода в эксплуатацию)</w:t>
      </w:r>
    </w:p>
    <w:p w14:paraId="313E822A"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16"/>
          <w:szCs w:val="16"/>
          <w:lang w:eastAsia="ru-RU"/>
        </w:rPr>
      </w:pPr>
    </w:p>
    <w:p w14:paraId="30807B6A" w14:textId="4DCBE9FA"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ab/>
        <w:t>Краткое   описание   состояния   жилого   помещения, несущих строительных конструкций, инженерных систем здания, оборудования и механизмов и прилегающей к зданию территории _________________________________________________________________</w:t>
      </w:r>
      <w:r w:rsidR="00913DE7">
        <w:rPr>
          <w:rFonts w:ascii="Times New Roman" w:eastAsia="Times New Roman" w:hAnsi="Times New Roman"/>
          <w:sz w:val="24"/>
          <w:szCs w:val="24"/>
          <w:lang w:eastAsia="ru-RU"/>
        </w:rPr>
        <w:t>___________________</w:t>
      </w:r>
      <w:r w:rsidRPr="00913DE7">
        <w:rPr>
          <w:rFonts w:ascii="Times New Roman" w:eastAsia="Times New Roman" w:hAnsi="Times New Roman"/>
          <w:sz w:val="24"/>
          <w:szCs w:val="24"/>
          <w:lang w:eastAsia="ru-RU"/>
        </w:rPr>
        <w:t>.</w:t>
      </w:r>
    </w:p>
    <w:p w14:paraId="1E3F9B7C" w14:textId="6E87059C"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ab/>
        <w:t>Сведения   о   несоответствиях    установленным    требованиям с указанием фактических   значений показателя или описанием конкретного несоответствия __________________________________________________________________________________</w:t>
      </w:r>
    </w:p>
    <w:p w14:paraId="7767E080" w14:textId="766B66D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Оценка результатов проведенного   инструментального контроля и других видов контроля и исследований ______________________________________________________________________.</w:t>
      </w:r>
    </w:p>
    <w:p w14:paraId="671C8350"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(кем проведен контроль (испытание), по каким показателям, какие фактические значения получены)</w:t>
      </w:r>
    </w:p>
    <w:p w14:paraId="4BE674CB"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Рекомендации  межведомственной</w:t>
      </w:r>
      <w:proofErr w:type="gramEnd"/>
      <w:r w:rsidRPr="00913DE7">
        <w:rPr>
          <w:rFonts w:ascii="Times New Roman" w:eastAsia="Times New Roman" w:hAnsi="Times New Roman"/>
          <w:sz w:val="24"/>
          <w:szCs w:val="24"/>
          <w:lang w:eastAsia="ru-RU"/>
        </w:rPr>
        <w:t xml:space="preserve">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14:paraId="631B7CB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308B7030"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__________________________________________________________________________________.</w:t>
      </w:r>
    </w:p>
    <w:p w14:paraId="371A61E3" w14:textId="2EA40B99"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ab/>
        <w:t>Заключение    межведомственной    комиссии    по   результатам обследования помещения ______________________________________________________________________</w:t>
      </w:r>
      <w:r w:rsidR="00BE6F6F">
        <w:rPr>
          <w:rFonts w:ascii="Times New Roman" w:eastAsia="Times New Roman" w:hAnsi="Times New Roman"/>
          <w:sz w:val="24"/>
          <w:szCs w:val="24"/>
          <w:lang w:eastAsia="ru-RU"/>
        </w:rPr>
        <w:t>___________</w:t>
      </w:r>
      <w:r w:rsidRPr="00913DE7">
        <w:rPr>
          <w:rFonts w:ascii="Times New Roman" w:eastAsia="Times New Roman" w:hAnsi="Times New Roman"/>
          <w:sz w:val="24"/>
          <w:szCs w:val="24"/>
          <w:lang w:eastAsia="ru-RU"/>
        </w:rPr>
        <w:t>__</w:t>
      </w:r>
    </w:p>
    <w:p w14:paraId="0A2A092D"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09AEB04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Приложение к акту:</w:t>
      </w:r>
    </w:p>
    <w:p w14:paraId="0DAE7994"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а) результаты инструментального контроля;</w:t>
      </w:r>
    </w:p>
    <w:p w14:paraId="797AE30D"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б) результаты лабораторных испытаний;</w:t>
      </w:r>
    </w:p>
    <w:p w14:paraId="7A656414"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в) результаты исследований;</w:t>
      </w:r>
    </w:p>
    <w:p w14:paraId="1EBD44E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г) заключения экспертов специализированных организаций;</w:t>
      </w:r>
    </w:p>
    <w:p w14:paraId="5E0A4D6E"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д) другие материалы по решению межведомственной комиссии.</w:t>
      </w:r>
    </w:p>
    <w:p w14:paraId="4C494F2D"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38A07E9E" w14:textId="68921DDA"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Председатель межведомственной комиссии</w:t>
      </w:r>
    </w:p>
    <w:p w14:paraId="002653E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596DC352"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62EB0B0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p>
    <w:p w14:paraId="6E13563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Члены межведомственной комиссии</w:t>
      </w:r>
    </w:p>
    <w:p w14:paraId="76DFAF8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7E5CF02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4E7617F4"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2381DB5C"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47C92B9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0B9A3186"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356AAA36"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                                                      ________________________________</w:t>
      </w:r>
    </w:p>
    <w:p w14:paraId="5810ACDD"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roofErr w:type="gramStart"/>
      <w:r w:rsidRPr="00913DE7">
        <w:rPr>
          <w:rFonts w:ascii="Times New Roman" w:eastAsia="Times New Roman" w:hAnsi="Times New Roman"/>
          <w:sz w:val="24"/>
          <w:szCs w:val="24"/>
          <w:lang w:eastAsia="ru-RU"/>
        </w:rPr>
        <w:t xml:space="preserve">подпись)   </w:t>
      </w:r>
      <w:proofErr w:type="gramEnd"/>
      <w:r w:rsidRPr="00913DE7">
        <w:rPr>
          <w:rFonts w:ascii="Times New Roman" w:eastAsia="Times New Roman" w:hAnsi="Times New Roman"/>
          <w:sz w:val="24"/>
          <w:szCs w:val="24"/>
          <w:lang w:eastAsia="ru-RU"/>
        </w:rPr>
        <w:t xml:space="preserve">                                                                                                   (</w:t>
      </w:r>
      <w:proofErr w:type="spellStart"/>
      <w:r w:rsidRPr="00913DE7">
        <w:rPr>
          <w:rFonts w:ascii="Times New Roman" w:eastAsia="Times New Roman" w:hAnsi="Times New Roman"/>
          <w:sz w:val="24"/>
          <w:szCs w:val="24"/>
          <w:lang w:eastAsia="ru-RU"/>
        </w:rPr>
        <w:t>ф.и.о.</w:t>
      </w:r>
      <w:proofErr w:type="spellEnd"/>
      <w:r w:rsidRPr="00913DE7">
        <w:rPr>
          <w:rFonts w:ascii="Times New Roman" w:eastAsia="Times New Roman" w:hAnsi="Times New Roman"/>
          <w:sz w:val="24"/>
          <w:szCs w:val="24"/>
          <w:lang w:eastAsia="ru-RU"/>
        </w:rPr>
        <w:t>)</w:t>
      </w:r>
    </w:p>
    <w:p w14:paraId="12C46C8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p>
    <w:p w14:paraId="14856E5D" w14:textId="77777777" w:rsidR="00441D07" w:rsidRPr="00913DE7" w:rsidRDefault="00441D07" w:rsidP="00913DE7">
      <w:pPr>
        <w:widowControl w:val="0"/>
        <w:autoSpaceDE w:val="0"/>
        <w:autoSpaceDN w:val="0"/>
        <w:spacing w:after="0" w:line="240" w:lineRule="auto"/>
        <w:jc w:val="right"/>
        <w:outlineLvl w:val="1"/>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Приложение № 3</w:t>
      </w:r>
    </w:p>
    <w:p w14:paraId="5DE7930A"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 Положению о межведомственной комиссии</w:t>
      </w:r>
    </w:p>
    <w:p w14:paraId="1800DBC0"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по признанию помещения жилым помещением, </w:t>
      </w:r>
    </w:p>
    <w:p w14:paraId="73FB048D"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жилого помещения непригодным для проживания,</w:t>
      </w:r>
    </w:p>
    <w:p w14:paraId="7FEA9113"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многоквартирного дома аварийным и подлежащим  </w:t>
      </w:r>
    </w:p>
    <w:p w14:paraId="64CC8FD8"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сносу или реконструкции, садового дома жилым</w:t>
      </w:r>
    </w:p>
    <w:p w14:paraId="16B73ABF"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домом и жилого дома садовым домом</w:t>
      </w:r>
    </w:p>
    <w:p w14:paraId="0E556CBC"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7E391660" w14:textId="77777777" w:rsidR="00441D07" w:rsidRPr="00913DE7" w:rsidRDefault="00441D07" w:rsidP="00913DE7">
      <w:pPr>
        <w:widowControl w:val="0"/>
        <w:autoSpaceDE w:val="0"/>
        <w:autoSpaceDN w:val="0"/>
        <w:spacing w:after="0" w:line="240" w:lineRule="auto"/>
        <w:jc w:val="right"/>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(форма)</w:t>
      </w:r>
    </w:p>
    <w:p w14:paraId="6F1C55E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(Бланк уполномоченного</w:t>
      </w:r>
    </w:p>
    <w:p w14:paraId="29BEA7B0" w14:textId="61B62B02"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органа местного самоуправления)</w:t>
      </w:r>
    </w:p>
    <w:p w14:paraId="1233C66F" w14:textId="6C645FA5"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bookmarkStart w:id="16" w:name="P541"/>
      <w:bookmarkEnd w:id="16"/>
      <w:r w:rsidRPr="00913DE7">
        <w:rPr>
          <w:rFonts w:ascii="Times New Roman" w:eastAsia="Times New Roman" w:hAnsi="Times New Roman"/>
          <w:sz w:val="24"/>
          <w:szCs w:val="24"/>
          <w:lang w:eastAsia="ru-RU"/>
        </w:rPr>
        <w:t xml:space="preserve">                                 </w:t>
      </w:r>
    </w:p>
    <w:p w14:paraId="67504C57"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РЕШЕНИЕ</w:t>
      </w:r>
    </w:p>
    <w:p w14:paraId="0E8D9268"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 признании садового дома жилым домом и жилого дома садовым домом</w:t>
      </w:r>
    </w:p>
    <w:p w14:paraId="6836495D"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05A96DB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Дата, номер</w:t>
      </w:r>
    </w:p>
    <w:p w14:paraId="4FE30C20"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5E7EC8DF" w14:textId="424C97BF"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 связи с обращением ______________________________________________________________</w:t>
      </w:r>
    </w:p>
    <w:p w14:paraId="40ED0175"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(Ф.И.О. физического лица, наименование юридического лица - заявителя)</w:t>
      </w:r>
    </w:p>
    <w:p w14:paraId="5F5DB54D"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bookmarkStart w:id="17" w:name="_Hlk193897173"/>
      <w:proofErr w:type="gramStart"/>
      <w:r w:rsidRPr="00913DE7">
        <w:rPr>
          <w:rFonts w:ascii="Times New Roman" w:eastAsia="Times New Roman" w:hAnsi="Times New Roman"/>
          <w:sz w:val="24"/>
          <w:szCs w:val="24"/>
          <w:lang w:eastAsia="ru-RU"/>
        </w:rPr>
        <w:t>садовый  дом</w:t>
      </w:r>
      <w:proofErr w:type="gramEnd"/>
      <w:r w:rsidRPr="00913DE7">
        <w:rPr>
          <w:rFonts w:ascii="Times New Roman" w:eastAsia="Times New Roman" w:hAnsi="Times New Roman"/>
          <w:sz w:val="24"/>
          <w:szCs w:val="24"/>
          <w:lang w:eastAsia="ru-RU"/>
        </w:rPr>
        <w:t xml:space="preserve">  жилым  домом/жилой  дом  садовым домом,</w:t>
      </w:r>
    </w:p>
    <w:bookmarkEnd w:id="17"/>
    <w:p w14:paraId="290135F9"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u w:val="single"/>
          <w:lang w:eastAsia="ru-RU"/>
        </w:rPr>
      </w:pPr>
      <w:r w:rsidRPr="00913DE7">
        <w:rPr>
          <w:rFonts w:ascii="Times New Roman" w:eastAsia="Times New Roman" w:hAnsi="Times New Roman"/>
          <w:sz w:val="24"/>
          <w:szCs w:val="24"/>
          <w:lang w:eastAsia="ru-RU"/>
        </w:rPr>
        <w:t xml:space="preserve">о </w:t>
      </w:r>
      <w:proofErr w:type="gramStart"/>
      <w:r w:rsidRPr="00913DE7">
        <w:rPr>
          <w:rFonts w:ascii="Times New Roman" w:eastAsia="Times New Roman" w:hAnsi="Times New Roman"/>
          <w:sz w:val="24"/>
          <w:szCs w:val="24"/>
          <w:lang w:eastAsia="ru-RU"/>
        </w:rPr>
        <w:t>намерении  признать</w:t>
      </w:r>
      <w:proofErr w:type="gramEnd"/>
      <w:r w:rsidRPr="00913DE7">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u w:val="single"/>
          <w:lang w:eastAsia="ru-RU"/>
        </w:rPr>
        <w:t>садовый  дом  жилым  домом/жилой  дом  садовым домом,</w:t>
      </w:r>
    </w:p>
    <w:p w14:paraId="2E80539F"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(ненужное зачеркнуть)</w:t>
      </w:r>
    </w:p>
    <w:p w14:paraId="12A93219" w14:textId="31C8A132"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расположенный по адресу: ___________________________________________________________,</w:t>
      </w:r>
    </w:p>
    <w:p w14:paraId="7FF3B402"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кадастровый номер земельного участка, в пределах которого расположен дом:</w:t>
      </w:r>
    </w:p>
    <w:p w14:paraId="434DA324"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14788402"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 основании ______________________________________________________________________</w:t>
      </w:r>
    </w:p>
    <w:p w14:paraId="79630762" w14:textId="2373DA33" w:rsidR="00441D07" w:rsidRPr="00913DE7" w:rsidRDefault="00441D07" w:rsidP="00BE6F6F">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(наименование и реквизиты правоустанавливающего документа),</w:t>
      </w:r>
    </w:p>
    <w:p w14:paraId="671F29CB"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 результатам рассмотрения представленных документов принято решение:</w:t>
      </w:r>
    </w:p>
    <w:p w14:paraId="31933FDE"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Признать __________________________________________________________________________</w:t>
      </w:r>
    </w:p>
    <w:p w14:paraId="7905E96F" w14:textId="77777777" w:rsidR="00441D07" w:rsidRPr="00913DE7" w:rsidRDefault="00441D07" w:rsidP="00913DE7">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lastRenderedPageBreak/>
        <w:t>(садовый дом жилым домом/жилой дом садовым домом - нужное указать)</w:t>
      </w:r>
    </w:p>
    <w:p w14:paraId="72D93398"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__________________________________________________________________________________.</w:t>
      </w:r>
    </w:p>
    <w:p w14:paraId="119D3A32"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w:t>
      </w:r>
    </w:p>
    <w:p w14:paraId="57CE39E6"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(должность)</w:t>
      </w:r>
    </w:p>
    <w:p w14:paraId="1D900D11"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____________________________________                  ____________________________________</w:t>
      </w:r>
    </w:p>
    <w:p w14:paraId="5B54F6C4" w14:textId="77777777" w:rsidR="00BE6F6F" w:rsidRDefault="00441D07" w:rsidP="00913DE7">
      <w:pPr>
        <w:widowControl w:val="0"/>
        <w:autoSpaceDE w:val="0"/>
        <w:autoSpaceDN w:val="0"/>
        <w:spacing w:after="0" w:line="240" w:lineRule="auto"/>
        <w:jc w:val="both"/>
        <w:rPr>
          <w:rFonts w:ascii="Times New Roman" w:eastAsia="Times New Roman" w:hAnsi="Times New Roman"/>
          <w:sz w:val="20"/>
          <w:szCs w:val="20"/>
          <w:lang w:eastAsia="ru-RU"/>
        </w:rPr>
      </w:pPr>
      <w:r w:rsidRPr="00BE6F6F">
        <w:rPr>
          <w:rFonts w:ascii="Times New Roman" w:eastAsia="Times New Roman" w:hAnsi="Times New Roman"/>
          <w:sz w:val="20"/>
          <w:szCs w:val="20"/>
          <w:lang w:eastAsia="ru-RU"/>
        </w:rPr>
        <w:t xml:space="preserve">  (Ф.И.О. должностного лица органа местного                 </w:t>
      </w:r>
      <w:proofErr w:type="gramStart"/>
      <w:r w:rsidRPr="00BE6F6F">
        <w:rPr>
          <w:rFonts w:ascii="Times New Roman" w:eastAsia="Times New Roman" w:hAnsi="Times New Roman"/>
          <w:sz w:val="20"/>
          <w:szCs w:val="20"/>
          <w:lang w:eastAsia="ru-RU"/>
        </w:rPr>
        <w:t xml:space="preserve">   (</w:t>
      </w:r>
      <w:proofErr w:type="gramEnd"/>
      <w:r w:rsidRPr="00BE6F6F">
        <w:rPr>
          <w:rFonts w:ascii="Times New Roman" w:eastAsia="Times New Roman" w:hAnsi="Times New Roman"/>
          <w:sz w:val="20"/>
          <w:szCs w:val="20"/>
          <w:lang w:eastAsia="ru-RU"/>
        </w:rPr>
        <w:t>подпись должностного лица органа местного</w:t>
      </w:r>
      <w:r w:rsidR="00BE6F6F" w:rsidRPr="00BE6F6F">
        <w:rPr>
          <w:rFonts w:ascii="Times New Roman" w:eastAsia="Times New Roman" w:hAnsi="Times New Roman"/>
          <w:sz w:val="20"/>
          <w:szCs w:val="20"/>
          <w:lang w:eastAsia="ru-RU"/>
        </w:rPr>
        <w:t xml:space="preserve"> </w:t>
      </w:r>
      <w:r w:rsidRPr="00BE6F6F">
        <w:rPr>
          <w:rFonts w:ascii="Times New Roman" w:eastAsia="Times New Roman" w:hAnsi="Times New Roman"/>
          <w:sz w:val="20"/>
          <w:szCs w:val="20"/>
          <w:lang w:eastAsia="ru-RU"/>
        </w:rPr>
        <w:t>самоуправления муниципального образования,</w:t>
      </w:r>
      <w:r w:rsidR="00BE6F6F" w:rsidRPr="00BE6F6F">
        <w:rPr>
          <w:rFonts w:ascii="Times New Roman" w:eastAsia="Times New Roman" w:hAnsi="Times New Roman"/>
          <w:sz w:val="20"/>
          <w:szCs w:val="20"/>
          <w:lang w:eastAsia="ru-RU"/>
        </w:rPr>
        <w:t xml:space="preserve"> </w:t>
      </w:r>
      <w:r w:rsidRPr="00BE6F6F">
        <w:rPr>
          <w:rFonts w:ascii="Times New Roman" w:eastAsia="Times New Roman" w:hAnsi="Times New Roman"/>
          <w:sz w:val="20"/>
          <w:szCs w:val="20"/>
          <w:lang w:eastAsia="ru-RU"/>
        </w:rPr>
        <w:t>самоуправления</w:t>
      </w:r>
      <w:r w:rsidR="00BE6F6F">
        <w:rPr>
          <w:rFonts w:ascii="Times New Roman" w:eastAsia="Times New Roman" w:hAnsi="Times New Roman"/>
          <w:sz w:val="20"/>
          <w:szCs w:val="20"/>
          <w:lang w:eastAsia="ru-RU"/>
        </w:rPr>
        <w:t xml:space="preserve">                      </w:t>
      </w:r>
    </w:p>
    <w:p w14:paraId="0ADA34CD" w14:textId="77777777" w:rsidR="00BE6F6F" w:rsidRDefault="00441D07" w:rsidP="00913DE7">
      <w:pPr>
        <w:widowControl w:val="0"/>
        <w:autoSpaceDE w:val="0"/>
        <w:autoSpaceDN w:val="0"/>
        <w:spacing w:after="0" w:line="240" w:lineRule="auto"/>
        <w:jc w:val="both"/>
        <w:rPr>
          <w:rFonts w:ascii="Times New Roman" w:eastAsia="Times New Roman" w:hAnsi="Times New Roman"/>
          <w:sz w:val="20"/>
          <w:szCs w:val="20"/>
          <w:lang w:eastAsia="ru-RU"/>
        </w:rPr>
      </w:pPr>
      <w:r w:rsidRPr="00BE6F6F">
        <w:rPr>
          <w:rFonts w:ascii="Times New Roman" w:eastAsia="Times New Roman" w:hAnsi="Times New Roman"/>
          <w:sz w:val="20"/>
          <w:szCs w:val="20"/>
          <w:lang w:eastAsia="ru-RU"/>
        </w:rPr>
        <w:t xml:space="preserve"> муниципального образования,</w:t>
      </w:r>
      <w:r w:rsidR="00BE6F6F">
        <w:rPr>
          <w:rFonts w:ascii="Times New Roman" w:eastAsia="Times New Roman" w:hAnsi="Times New Roman"/>
          <w:sz w:val="20"/>
          <w:szCs w:val="20"/>
          <w:lang w:eastAsia="ru-RU"/>
        </w:rPr>
        <w:t xml:space="preserve"> </w:t>
      </w:r>
      <w:r w:rsidRPr="00BE6F6F">
        <w:rPr>
          <w:rFonts w:ascii="Times New Roman" w:eastAsia="Times New Roman" w:hAnsi="Times New Roman"/>
          <w:sz w:val="20"/>
          <w:szCs w:val="20"/>
          <w:lang w:eastAsia="ru-RU"/>
        </w:rPr>
        <w:t xml:space="preserve">в границах которого </w:t>
      </w:r>
    </w:p>
    <w:p w14:paraId="15C3259F" w14:textId="34DC322D" w:rsidR="00441D07" w:rsidRPr="00BE6F6F" w:rsidRDefault="00BE6F6F" w:rsidP="00913DE7">
      <w:pPr>
        <w:widowControl w:val="0"/>
        <w:autoSpaceDE w:val="0"/>
        <w:autoSpaceDN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441D07" w:rsidRPr="00BE6F6F">
        <w:rPr>
          <w:rFonts w:ascii="Times New Roman" w:eastAsia="Times New Roman" w:hAnsi="Times New Roman"/>
          <w:sz w:val="20"/>
          <w:szCs w:val="20"/>
          <w:lang w:eastAsia="ru-RU"/>
        </w:rPr>
        <w:t xml:space="preserve">расположен </w:t>
      </w:r>
      <w:proofErr w:type="gramStart"/>
      <w:r w:rsidR="00441D07" w:rsidRPr="00BE6F6F">
        <w:rPr>
          <w:rFonts w:ascii="Times New Roman" w:eastAsia="Times New Roman" w:hAnsi="Times New Roman"/>
          <w:sz w:val="20"/>
          <w:szCs w:val="20"/>
          <w:lang w:eastAsia="ru-RU"/>
        </w:rPr>
        <w:t>садовый дом</w:t>
      </w:r>
      <w:proofErr w:type="gramEnd"/>
      <w:r w:rsidR="00441D07" w:rsidRPr="00BE6F6F">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00441D07" w:rsidRPr="00BE6F6F">
        <w:rPr>
          <w:rFonts w:ascii="Times New Roman" w:eastAsia="Times New Roman" w:hAnsi="Times New Roman"/>
          <w:sz w:val="20"/>
          <w:szCs w:val="20"/>
          <w:lang w:eastAsia="ru-RU"/>
        </w:rPr>
        <w:t>в границах которого расположен садовый дом</w:t>
      </w:r>
    </w:p>
    <w:p w14:paraId="7A870A11"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20"/>
          <w:szCs w:val="20"/>
          <w:lang w:eastAsia="ru-RU"/>
        </w:rPr>
      </w:pPr>
      <w:r w:rsidRPr="00BE6F6F">
        <w:rPr>
          <w:rFonts w:ascii="Times New Roman" w:eastAsia="Times New Roman" w:hAnsi="Times New Roman"/>
          <w:sz w:val="20"/>
          <w:szCs w:val="20"/>
          <w:lang w:eastAsia="ru-RU"/>
        </w:rPr>
        <w:t xml:space="preserve">  или жилой </w:t>
      </w:r>
      <w:proofErr w:type="gramStart"/>
      <w:r w:rsidRPr="00BE6F6F">
        <w:rPr>
          <w:rFonts w:ascii="Times New Roman" w:eastAsia="Times New Roman" w:hAnsi="Times New Roman"/>
          <w:sz w:val="20"/>
          <w:szCs w:val="20"/>
          <w:lang w:eastAsia="ru-RU"/>
        </w:rPr>
        <w:t xml:space="preserve">дом)   </w:t>
      </w:r>
      <w:proofErr w:type="gramEnd"/>
      <w:r w:rsidRPr="00BE6F6F">
        <w:rPr>
          <w:rFonts w:ascii="Times New Roman" w:eastAsia="Times New Roman" w:hAnsi="Times New Roman"/>
          <w:sz w:val="20"/>
          <w:szCs w:val="20"/>
          <w:lang w:eastAsia="ru-RU"/>
        </w:rPr>
        <w:t xml:space="preserve">                                                                   или жилой дом)</w:t>
      </w:r>
    </w:p>
    <w:p w14:paraId="299A2F0E"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w:t>
      </w:r>
    </w:p>
    <w:p w14:paraId="1B0BEFC0"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М.П.</w:t>
      </w:r>
    </w:p>
    <w:p w14:paraId="33F94D0D" w14:textId="77777777" w:rsidR="00441D07" w:rsidRPr="00913DE7" w:rsidRDefault="00441D07" w:rsidP="00913DE7">
      <w:pPr>
        <w:widowControl w:val="0"/>
        <w:pBdr>
          <w:bottom w:val="single" w:sz="4" w:space="1" w:color="auto"/>
        </w:pBdr>
        <w:autoSpaceDE w:val="0"/>
        <w:autoSpaceDN w:val="0"/>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Получил: «____» ___________20____г. _____________________________________________</w:t>
      </w:r>
    </w:p>
    <w:p w14:paraId="7E0DBD51" w14:textId="77777777" w:rsidR="00441D07" w:rsidRPr="00913DE7" w:rsidRDefault="00441D07" w:rsidP="00913DE7">
      <w:pPr>
        <w:widowControl w:val="0"/>
        <w:autoSpaceDE w:val="0"/>
        <w:autoSpaceDN w:val="0"/>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(подпись заявителя) в случае получения решения лично)</w:t>
      </w:r>
    </w:p>
    <w:p w14:paraId="7024C535" w14:textId="77777777" w:rsidR="00441D07" w:rsidRPr="00BE6F6F" w:rsidRDefault="00441D07" w:rsidP="00913DE7">
      <w:pPr>
        <w:widowControl w:val="0"/>
        <w:autoSpaceDE w:val="0"/>
        <w:autoSpaceDN w:val="0"/>
        <w:spacing w:after="0" w:line="240" w:lineRule="auto"/>
        <w:jc w:val="both"/>
        <w:rPr>
          <w:rFonts w:ascii="Times New Roman" w:eastAsia="Times New Roman" w:hAnsi="Times New Roman"/>
          <w:sz w:val="16"/>
          <w:szCs w:val="16"/>
          <w:lang w:eastAsia="ru-RU"/>
        </w:rPr>
      </w:pPr>
    </w:p>
    <w:p w14:paraId="4DAE7AF6"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Решение направлено в адрес заявителя                   "_______" _______ 20__ г.</w:t>
      </w:r>
    </w:p>
    <w:p w14:paraId="34F5DE8B" w14:textId="0036F787" w:rsidR="00441D07" w:rsidRPr="00913DE7" w:rsidRDefault="00441D07" w:rsidP="00BE6F6F">
      <w:pPr>
        <w:widowControl w:val="0"/>
        <w:autoSpaceDE w:val="0"/>
        <w:autoSpaceDN w:val="0"/>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(заполняется в случае направления решения по почте)</w:t>
      </w:r>
    </w:p>
    <w:p w14:paraId="57674580" w14:textId="77777777" w:rsidR="00441D07" w:rsidRPr="00913DE7" w:rsidRDefault="00441D07" w:rsidP="00913DE7">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_________________________________________________________________</w:t>
      </w:r>
    </w:p>
    <w:p w14:paraId="0EED5C0D" w14:textId="57C2A3E6" w:rsidR="00441D07" w:rsidRPr="00913DE7" w:rsidRDefault="00441D07" w:rsidP="00BE6F6F">
      <w:pPr>
        <w:widowControl w:val="0"/>
        <w:autoSpaceDE w:val="0"/>
        <w:autoSpaceDN w:val="0"/>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(Ф.И.О., подпись должностного лица, направившего решение в адрес заявителя)</w:t>
      </w:r>
    </w:p>
    <w:tbl>
      <w:tblPr>
        <w:tblW w:w="0" w:type="auto"/>
        <w:tblInd w:w="5110" w:type="dxa"/>
        <w:tblLook w:val="0000" w:firstRow="0" w:lastRow="0" w:firstColumn="0" w:lastColumn="0" w:noHBand="0" w:noVBand="0"/>
      </w:tblPr>
      <w:tblGrid>
        <w:gridCol w:w="4905"/>
      </w:tblGrid>
      <w:tr w:rsidR="00441D07" w:rsidRPr="00913DE7" w14:paraId="066BACE6" w14:textId="77777777" w:rsidTr="007B584A">
        <w:trPr>
          <w:trHeight w:val="300"/>
        </w:trPr>
        <w:tc>
          <w:tcPr>
            <w:tcW w:w="4905" w:type="dxa"/>
          </w:tcPr>
          <w:p w14:paraId="42F10922"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Приложение 2</w:t>
            </w:r>
          </w:p>
          <w:p w14:paraId="33F82FD9"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УТВЕРЖДЕН</w:t>
            </w:r>
          </w:p>
          <w:p w14:paraId="53507125"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постановлением администрации</w:t>
            </w:r>
          </w:p>
          <w:p w14:paraId="50118610"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Широкоярского сельсовета</w:t>
            </w:r>
          </w:p>
          <w:p w14:paraId="4B50E3B0"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Мошковского района</w:t>
            </w:r>
          </w:p>
          <w:p w14:paraId="793BA289"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Новосибирской области</w:t>
            </w:r>
          </w:p>
          <w:p w14:paraId="7FD76C88"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от 25.03.2025 № 18</w:t>
            </w:r>
          </w:p>
        </w:tc>
      </w:tr>
    </w:tbl>
    <w:p w14:paraId="5732B9EC" w14:textId="77777777" w:rsidR="00441D07" w:rsidRPr="00BE6F6F" w:rsidRDefault="00441D07" w:rsidP="00913DE7">
      <w:pPr>
        <w:autoSpaceDE w:val="0"/>
        <w:autoSpaceDN w:val="0"/>
        <w:adjustRightInd w:val="0"/>
        <w:spacing w:after="0" w:line="240" w:lineRule="auto"/>
        <w:outlineLvl w:val="0"/>
        <w:rPr>
          <w:rFonts w:ascii="Times New Roman" w:eastAsia="Times New Roman" w:hAnsi="Times New Roman"/>
          <w:sz w:val="16"/>
          <w:szCs w:val="16"/>
          <w:lang w:eastAsia="ru-RU"/>
        </w:rPr>
      </w:pPr>
    </w:p>
    <w:p w14:paraId="5013830D"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СОСТАВ</w:t>
      </w:r>
    </w:p>
    <w:p w14:paraId="17976E47" w14:textId="37A64EE3"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межведомственной комиссии по признанию помещения жилым помещением, жилого </w:t>
      </w:r>
      <w:r w:rsidR="00BE6F6F">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14:paraId="51F82F4D" w14:textId="77777777" w:rsidR="00441D07" w:rsidRPr="00BE6F6F" w:rsidRDefault="00441D07" w:rsidP="00913DE7">
      <w:pPr>
        <w:autoSpaceDE w:val="0"/>
        <w:autoSpaceDN w:val="0"/>
        <w:adjustRightInd w:val="0"/>
        <w:spacing w:after="0" w:line="240" w:lineRule="auto"/>
        <w:jc w:val="both"/>
        <w:outlineLvl w:val="0"/>
        <w:rPr>
          <w:rFonts w:ascii="Times New Roman" w:eastAsia="Times New Roman" w:hAnsi="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402"/>
        <w:gridCol w:w="567"/>
        <w:gridCol w:w="5493"/>
      </w:tblGrid>
      <w:tr w:rsidR="00441D07" w:rsidRPr="00913DE7" w14:paraId="29363F14" w14:textId="77777777" w:rsidTr="007B584A">
        <w:tc>
          <w:tcPr>
            <w:tcW w:w="675" w:type="dxa"/>
            <w:shd w:val="clear" w:color="auto" w:fill="auto"/>
          </w:tcPr>
          <w:p w14:paraId="393B7A69"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
          <w:p w14:paraId="39D3D507"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п/п</w:t>
            </w:r>
          </w:p>
        </w:tc>
        <w:tc>
          <w:tcPr>
            <w:tcW w:w="3402" w:type="dxa"/>
            <w:shd w:val="clear" w:color="auto" w:fill="auto"/>
          </w:tcPr>
          <w:p w14:paraId="0EA040F1"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Фамилия, имя, отчество</w:t>
            </w:r>
          </w:p>
        </w:tc>
        <w:tc>
          <w:tcPr>
            <w:tcW w:w="567" w:type="dxa"/>
            <w:shd w:val="clear" w:color="auto" w:fill="auto"/>
          </w:tcPr>
          <w:p w14:paraId="34E81765"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p>
        </w:tc>
        <w:tc>
          <w:tcPr>
            <w:tcW w:w="5493" w:type="dxa"/>
            <w:shd w:val="clear" w:color="auto" w:fill="auto"/>
          </w:tcPr>
          <w:p w14:paraId="46D66039"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Должность</w:t>
            </w:r>
          </w:p>
        </w:tc>
      </w:tr>
      <w:tr w:rsidR="00441D07" w:rsidRPr="00913DE7" w14:paraId="5DA2AEA4" w14:textId="77777777" w:rsidTr="007B584A">
        <w:tc>
          <w:tcPr>
            <w:tcW w:w="675" w:type="dxa"/>
            <w:shd w:val="clear" w:color="auto" w:fill="auto"/>
          </w:tcPr>
          <w:p w14:paraId="211EA9F9"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w:t>
            </w:r>
          </w:p>
        </w:tc>
        <w:tc>
          <w:tcPr>
            <w:tcW w:w="3402" w:type="dxa"/>
            <w:shd w:val="clear" w:color="auto" w:fill="auto"/>
          </w:tcPr>
          <w:p w14:paraId="306B88C7"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Орлов</w:t>
            </w:r>
          </w:p>
          <w:p w14:paraId="286B1389"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Владимир Сергеевич</w:t>
            </w:r>
          </w:p>
        </w:tc>
        <w:tc>
          <w:tcPr>
            <w:tcW w:w="567" w:type="dxa"/>
            <w:shd w:val="clear" w:color="auto" w:fill="auto"/>
          </w:tcPr>
          <w:p w14:paraId="2ED92F0F"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
        </w:tc>
        <w:tc>
          <w:tcPr>
            <w:tcW w:w="5493" w:type="dxa"/>
            <w:shd w:val="clear" w:color="auto" w:fill="auto"/>
          </w:tcPr>
          <w:p w14:paraId="5CEF2671" w14:textId="77777777" w:rsidR="00441D07" w:rsidRPr="00913DE7" w:rsidRDefault="00441D07" w:rsidP="00913DE7">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Глава Широкоярского сельсовета Мошковского района Новосибирской области, председатель комиссии;</w:t>
            </w:r>
          </w:p>
        </w:tc>
      </w:tr>
      <w:tr w:rsidR="00441D07" w:rsidRPr="00913DE7" w14:paraId="7BB3ECCC" w14:textId="77777777" w:rsidTr="007B584A">
        <w:tc>
          <w:tcPr>
            <w:tcW w:w="675" w:type="dxa"/>
            <w:shd w:val="clear" w:color="auto" w:fill="auto"/>
          </w:tcPr>
          <w:p w14:paraId="56B95F5D"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w:t>
            </w:r>
          </w:p>
        </w:tc>
        <w:tc>
          <w:tcPr>
            <w:tcW w:w="3402" w:type="dxa"/>
            <w:shd w:val="clear" w:color="auto" w:fill="auto"/>
          </w:tcPr>
          <w:p w14:paraId="208C5AF0"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Евсеева</w:t>
            </w:r>
          </w:p>
          <w:p w14:paraId="43896F19"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Анастасия Ивановна</w:t>
            </w:r>
          </w:p>
        </w:tc>
        <w:tc>
          <w:tcPr>
            <w:tcW w:w="567" w:type="dxa"/>
            <w:shd w:val="clear" w:color="auto" w:fill="auto"/>
          </w:tcPr>
          <w:p w14:paraId="0A77D79E"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
        </w:tc>
        <w:tc>
          <w:tcPr>
            <w:tcW w:w="5493" w:type="dxa"/>
            <w:shd w:val="clear" w:color="auto" w:fill="auto"/>
          </w:tcPr>
          <w:p w14:paraId="32979174" w14:textId="77777777" w:rsidR="00441D07" w:rsidRPr="00913DE7" w:rsidRDefault="00441D07" w:rsidP="00913DE7">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специалист 1 разряда администрации Широкоярского сельсовета;</w:t>
            </w:r>
          </w:p>
        </w:tc>
      </w:tr>
      <w:tr w:rsidR="00441D07" w:rsidRPr="00913DE7" w14:paraId="0F029A54" w14:textId="77777777" w:rsidTr="007B584A">
        <w:tc>
          <w:tcPr>
            <w:tcW w:w="675" w:type="dxa"/>
            <w:shd w:val="clear" w:color="auto" w:fill="auto"/>
          </w:tcPr>
          <w:p w14:paraId="07DAD802"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w:t>
            </w:r>
          </w:p>
        </w:tc>
        <w:tc>
          <w:tcPr>
            <w:tcW w:w="3402" w:type="dxa"/>
            <w:shd w:val="clear" w:color="auto" w:fill="auto"/>
          </w:tcPr>
          <w:p w14:paraId="719D74FA"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Артамонова</w:t>
            </w:r>
          </w:p>
          <w:p w14:paraId="409D9A20"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Полина Ивановна</w:t>
            </w:r>
          </w:p>
        </w:tc>
        <w:tc>
          <w:tcPr>
            <w:tcW w:w="567" w:type="dxa"/>
            <w:shd w:val="clear" w:color="auto" w:fill="auto"/>
          </w:tcPr>
          <w:p w14:paraId="792E887A"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
        </w:tc>
        <w:tc>
          <w:tcPr>
            <w:tcW w:w="5493" w:type="dxa"/>
            <w:shd w:val="clear" w:color="auto" w:fill="auto"/>
          </w:tcPr>
          <w:p w14:paraId="09369BC5" w14:textId="77777777" w:rsidR="00441D07" w:rsidRPr="00913DE7" w:rsidRDefault="00441D07" w:rsidP="00913DE7">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специалист 1 разряда администрации Широкоярского сельсовета;</w:t>
            </w:r>
          </w:p>
        </w:tc>
      </w:tr>
      <w:tr w:rsidR="00441D07" w:rsidRPr="00913DE7" w14:paraId="4AEE556E" w14:textId="77777777" w:rsidTr="007B584A">
        <w:tc>
          <w:tcPr>
            <w:tcW w:w="675" w:type="dxa"/>
            <w:shd w:val="clear" w:color="auto" w:fill="auto"/>
          </w:tcPr>
          <w:p w14:paraId="7665B735"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4.</w:t>
            </w:r>
          </w:p>
        </w:tc>
        <w:tc>
          <w:tcPr>
            <w:tcW w:w="3402" w:type="dxa"/>
            <w:shd w:val="clear" w:color="auto" w:fill="auto"/>
          </w:tcPr>
          <w:p w14:paraId="373263EA"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Кобец</w:t>
            </w:r>
          </w:p>
          <w:p w14:paraId="232FE4FF"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Виктор Александрович</w:t>
            </w:r>
          </w:p>
        </w:tc>
        <w:tc>
          <w:tcPr>
            <w:tcW w:w="567" w:type="dxa"/>
            <w:shd w:val="clear" w:color="auto" w:fill="auto"/>
          </w:tcPr>
          <w:p w14:paraId="7F70CE12"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
        </w:tc>
        <w:tc>
          <w:tcPr>
            <w:tcW w:w="5493" w:type="dxa"/>
            <w:shd w:val="clear" w:color="auto" w:fill="auto"/>
          </w:tcPr>
          <w:p w14:paraId="259E74AA" w14:textId="77777777" w:rsidR="00441D07" w:rsidRPr="00913DE7" w:rsidRDefault="00441D07" w:rsidP="00913DE7">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начальник отдела архитектуры, строительства и дорожного хозяйства муниципального казенного учреждения администрации Мошковского района Новосибирской области «Центр муниципальных услуг Мошковского района Новосибирской области» (по согласованию);</w:t>
            </w:r>
          </w:p>
        </w:tc>
      </w:tr>
      <w:tr w:rsidR="00441D07" w:rsidRPr="00913DE7" w14:paraId="4E27AED0" w14:textId="77777777" w:rsidTr="007B584A">
        <w:tc>
          <w:tcPr>
            <w:tcW w:w="675" w:type="dxa"/>
            <w:shd w:val="clear" w:color="auto" w:fill="auto"/>
          </w:tcPr>
          <w:p w14:paraId="0FD29FA1"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5.</w:t>
            </w:r>
          </w:p>
        </w:tc>
        <w:tc>
          <w:tcPr>
            <w:tcW w:w="3402" w:type="dxa"/>
            <w:shd w:val="clear" w:color="auto" w:fill="auto"/>
          </w:tcPr>
          <w:p w14:paraId="1E4298EA"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proofErr w:type="spellStart"/>
            <w:r w:rsidRPr="00913DE7">
              <w:rPr>
                <w:rFonts w:ascii="Times New Roman" w:eastAsia="Times New Roman" w:hAnsi="Times New Roman"/>
                <w:sz w:val="24"/>
                <w:szCs w:val="24"/>
                <w:lang w:eastAsia="ru-RU"/>
              </w:rPr>
              <w:t>Пестрикова</w:t>
            </w:r>
            <w:proofErr w:type="spellEnd"/>
          </w:p>
          <w:p w14:paraId="7BF11009"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Анастасия Андреевна</w:t>
            </w:r>
          </w:p>
        </w:tc>
        <w:tc>
          <w:tcPr>
            <w:tcW w:w="567" w:type="dxa"/>
            <w:shd w:val="clear" w:color="auto" w:fill="auto"/>
          </w:tcPr>
          <w:p w14:paraId="6A0130F6" w14:textId="77777777" w:rsidR="00441D07" w:rsidRPr="00913DE7" w:rsidRDefault="00441D07" w:rsidP="00913DE7">
            <w:pPr>
              <w:autoSpaceDE w:val="0"/>
              <w:autoSpaceDN w:val="0"/>
              <w:adjustRightInd w:val="0"/>
              <w:spacing w:after="0" w:line="240" w:lineRule="auto"/>
              <w:jc w:val="center"/>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w:t>
            </w:r>
          </w:p>
        </w:tc>
        <w:tc>
          <w:tcPr>
            <w:tcW w:w="5493" w:type="dxa"/>
            <w:shd w:val="clear" w:color="auto" w:fill="auto"/>
          </w:tcPr>
          <w:p w14:paraId="4AC04BC5" w14:textId="77777777" w:rsidR="00441D07" w:rsidRPr="00913DE7" w:rsidRDefault="00441D07" w:rsidP="00913DE7">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начальник территориального отдела Управления Роспотребнадзора по Новосибирской области в Мошковском районе (по согласованию)</w:t>
            </w:r>
          </w:p>
        </w:tc>
      </w:tr>
    </w:tbl>
    <w:p w14:paraId="636A5121" w14:textId="77777777" w:rsidR="00441D07" w:rsidRPr="00913DE7" w:rsidRDefault="00441D07" w:rsidP="00913DE7">
      <w:pPr>
        <w:autoSpaceDE w:val="0"/>
        <w:autoSpaceDN w:val="0"/>
        <w:adjustRightInd w:val="0"/>
        <w:spacing w:after="0" w:line="240" w:lineRule="auto"/>
        <w:jc w:val="both"/>
        <w:outlineLvl w:val="0"/>
        <w:rPr>
          <w:rFonts w:ascii="Times New Roman" w:eastAsia="Times New Roman" w:hAnsi="Times New Roman"/>
          <w:sz w:val="24"/>
          <w:szCs w:val="24"/>
          <w:lang w:eastAsia="ru-RU"/>
        </w:rPr>
      </w:pPr>
    </w:p>
    <w:p w14:paraId="222AEE69" w14:textId="77777777" w:rsidR="00441D07" w:rsidRPr="00913DE7" w:rsidRDefault="00441D07" w:rsidP="00913DE7">
      <w:pPr>
        <w:keepNext/>
        <w:spacing w:after="0" w:line="240" w:lineRule="auto"/>
        <w:jc w:val="center"/>
        <w:outlineLvl w:val="0"/>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lastRenderedPageBreak/>
        <w:t>АДМИНИСТРАЦИЯ ШИРОКОЯРСКОГО СЕЛЬСОВЕТА</w:t>
      </w:r>
    </w:p>
    <w:p w14:paraId="640901A4"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МОШКОВСКОГО РАЙОНА НОВОСИБИРСКОЙ ОБЛАСТИ</w:t>
      </w:r>
    </w:p>
    <w:p w14:paraId="4890E611" w14:textId="77777777" w:rsidR="00441D07" w:rsidRPr="00BE6F6F" w:rsidRDefault="00441D07" w:rsidP="00913DE7">
      <w:pPr>
        <w:tabs>
          <w:tab w:val="left" w:pos="5963"/>
        </w:tabs>
        <w:spacing w:after="0" w:line="240" w:lineRule="auto"/>
        <w:rPr>
          <w:rFonts w:ascii="Times New Roman" w:eastAsia="Times New Roman" w:hAnsi="Times New Roman"/>
          <w:b/>
          <w:sz w:val="16"/>
          <w:szCs w:val="16"/>
          <w:lang w:eastAsia="ru-RU"/>
        </w:rPr>
      </w:pPr>
    </w:p>
    <w:p w14:paraId="79D6ECD2" w14:textId="77777777" w:rsidR="00441D07" w:rsidRPr="00913DE7" w:rsidRDefault="00441D07" w:rsidP="00913DE7">
      <w:pPr>
        <w:keepNext/>
        <w:spacing w:after="0" w:line="240" w:lineRule="auto"/>
        <w:jc w:val="center"/>
        <w:outlineLvl w:val="1"/>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ПОСТАНОВЛЕНИЕ</w:t>
      </w:r>
    </w:p>
    <w:p w14:paraId="45481B8A" w14:textId="77777777" w:rsidR="00441D07" w:rsidRPr="00BE6F6F" w:rsidRDefault="00441D07" w:rsidP="00913DE7">
      <w:pPr>
        <w:keepNext/>
        <w:spacing w:after="0" w:line="240" w:lineRule="auto"/>
        <w:jc w:val="center"/>
        <w:outlineLvl w:val="1"/>
        <w:rPr>
          <w:rFonts w:ascii="Times New Roman" w:eastAsia="Times New Roman" w:hAnsi="Times New Roman"/>
          <w:b/>
          <w:sz w:val="16"/>
          <w:szCs w:val="16"/>
          <w:lang w:eastAsia="ru-RU"/>
        </w:rPr>
      </w:pPr>
    </w:p>
    <w:p w14:paraId="7A5562A8" w14:textId="77777777" w:rsidR="00441D07" w:rsidRPr="00913DE7" w:rsidRDefault="00441D07" w:rsidP="00913DE7">
      <w:pPr>
        <w:keepNext/>
        <w:spacing w:after="0" w:line="240" w:lineRule="auto"/>
        <w:jc w:val="center"/>
        <w:outlineLvl w:val="1"/>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от 25.03.2025 № 19</w:t>
      </w:r>
    </w:p>
    <w:p w14:paraId="57BB3278" w14:textId="77777777" w:rsidR="00441D07" w:rsidRPr="00BE6F6F" w:rsidRDefault="00441D07" w:rsidP="00913DE7">
      <w:pPr>
        <w:spacing w:after="0" w:line="240" w:lineRule="auto"/>
        <w:rPr>
          <w:rFonts w:ascii="Times New Roman" w:eastAsia="Times New Roman" w:hAnsi="Times New Roman"/>
          <w:sz w:val="16"/>
          <w:szCs w:val="16"/>
        </w:rPr>
      </w:pPr>
    </w:p>
    <w:p w14:paraId="438C15D6" w14:textId="7DFCE378"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color w:val="000000"/>
          <w:sz w:val="24"/>
          <w:szCs w:val="24"/>
          <w:lang w:eastAsia="ru-RU"/>
        </w:rPr>
        <w:t>Об итогах</w:t>
      </w:r>
      <w:r w:rsidRPr="00913DE7">
        <w:rPr>
          <w:rFonts w:ascii="Times New Roman" w:eastAsia="Times New Roman" w:hAnsi="Times New Roman"/>
          <w:sz w:val="24"/>
          <w:szCs w:val="24"/>
          <w:lang w:eastAsia="ru-RU"/>
        </w:rPr>
        <w:t> социально- экономического развития </w:t>
      </w:r>
      <w:r w:rsidRPr="00913DE7">
        <w:rPr>
          <w:rFonts w:ascii="Times New Roman" w:eastAsia="Times New Roman" w:hAnsi="Times New Roman"/>
          <w:color w:val="000000"/>
          <w:sz w:val="24"/>
          <w:szCs w:val="24"/>
          <w:lang w:eastAsia="ru-RU"/>
        </w:rPr>
        <w:t>Широкоярского</w:t>
      </w:r>
      <w:r w:rsidRPr="00913DE7">
        <w:rPr>
          <w:rFonts w:ascii="Times New Roman" w:eastAsia="Times New Roman" w:hAnsi="Times New Roman"/>
          <w:sz w:val="24"/>
          <w:szCs w:val="24"/>
          <w:lang w:eastAsia="ru-RU"/>
        </w:rPr>
        <w:t xml:space="preserve"> сельсовета </w:t>
      </w:r>
      <w:r w:rsidR="00BE6F6F">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 xml:space="preserve">Мошковского района Новосибирской области за 2024 год   </w:t>
      </w:r>
    </w:p>
    <w:p w14:paraId="702E9053" w14:textId="77777777" w:rsidR="00441D07" w:rsidRPr="00BE6F6F" w:rsidRDefault="00441D07" w:rsidP="00913DE7">
      <w:pPr>
        <w:spacing w:after="0" w:line="240" w:lineRule="auto"/>
        <w:ind w:firstLine="851"/>
        <w:jc w:val="both"/>
        <w:rPr>
          <w:rFonts w:ascii="Times New Roman" w:eastAsia="Times New Roman" w:hAnsi="Times New Roman"/>
          <w:sz w:val="16"/>
          <w:szCs w:val="16"/>
          <w:lang w:eastAsia="ru-RU"/>
        </w:rPr>
      </w:pPr>
    </w:p>
    <w:p w14:paraId="4563BB56"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Рассмотрев представленные материалы по итогам </w:t>
      </w:r>
      <w:r w:rsidRPr="00913DE7">
        <w:rPr>
          <w:rFonts w:ascii="Times New Roman" w:eastAsia="Times New Roman" w:hAnsi="Times New Roman"/>
          <w:color w:val="000000"/>
          <w:sz w:val="24"/>
          <w:szCs w:val="24"/>
          <w:lang w:eastAsia="ru-RU"/>
        </w:rPr>
        <w:t>социально</w:t>
      </w:r>
      <w:r w:rsidRPr="00913DE7">
        <w:rPr>
          <w:rFonts w:ascii="Times New Roman" w:eastAsia="Times New Roman" w:hAnsi="Times New Roman"/>
          <w:sz w:val="24"/>
          <w:szCs w:val="24"/>
          <w:lang w:eastAsia="ru-RU"/>
        </w:rPr>
        <w:t>- экономического развития Широкоярского сельсовета Мошковского района Новосибирской области за 2024 год, руководствуясь Уставом сельского поселения Широкоярского сельсовета Мошковского муниципального района Новосибирской области,</w:t>
      </w:r>
    </w:p>
    <w:p w14:paraId="1E169D66" w14:textId="77777777" w:rsidR="00441D07" w:rsidRPr="00913DE7" w:rsidRDefault="00441D07" w:rsidP="00913DE7">
      <w:pPr>
        <w:spacing w:after="0" w:line="240" w:lineRule="auto"/>
        <w:jc w:val="both"/>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ПОСТАНОВЛЯЮ:</w:t>
      </w:r>
    </w:p>
    <w:p w14:paraId="64A10CA6"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 Принять к сведению итоги социально-экономического развития Широкоярского сельсовета Мошковского района Новосибирской области   за 2024 год согласно приложению к настоящему постановлению.</w:t>
      </w:r>
    </w:p>
    <w:p w14:paraId="116F17CC"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6DF09844"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  Направить на рассмотрение в Совет депутатов Широкоярского сельсовета Мошковского района Новосибирской области итоги социально-экономического развития Широкоярского сельсовета Мошковского района Новосибирской области за 2024 год, одновременно с проектом исполнения бюджета Широкоярского сельсовета Мошковского района Новосибирской области за 2024 год.</w:t>
      </w:r>
    </w:p>
    <w:p w14:paraId="420E5A85" w14:textId="77777777" w:rsidR="00441D07" w:rsidRPr="00BE6F6F" w:rsidRDefault="00441D07" w:rsidP="00913DE7">
      <w:pPr>
        <w:spacing w:after="0" w:line="240" w:lineRule="auto"/>
        <w:ind w:firstLine="851"/>
        <w:jc w:val="both"/>
        <w:rPr>
          <w:rFonts w:ascii="Times New Roman" w:eastAsia="Times New Roman" w:hAnsi="Times New Roman"/>
          <w:sz w:val="16"/>
          <w:szCs w:val="16"/>
        </w:rPr>
      </w:pPr>
    </w:p>
    <w:p w14:paraId="2EACCB18" w14:textId="77777777" w:rsidR="00441D07" w:rsidRPr="00913DE7" w:rsidRDefault="00441D07" w:rsidP="00913DE7">
      <w:pPr>
        <w:spacing w:after="0" w:line="240" w:lineRule="auto"/>
        <w:rPr>
          <w:rFonts w:ascii="Times New Roman" w:eastAsia="Times New Roman" w:hAnsi="Times New Roman"/>
          <w:sz w:val="24"/>
          <w:szCs w:val="24"/>
        </w:rPr>
      </w:pPr>
      <w:r w:rsidRPr="00913DE7">
        <w:rPr>
          <w:rFonts w:ascii="Times New Roman" w:eastAsia="Times New Roman" w:hAnsi="Times New Roman"/>
          <w:sz w:val="24"/>
          <w:szCs w:val="24"/>
        </w:rPr>
        <w:t xml:space="preserve">Глава Широкоярского сельсовета </w:t>
      </w:r>
    </w:p>
    <w:p w14:paraId="35F81589" w14:textId="55BA685C" w:rsidR="00441D07" w:rsidRPr="00913DE7" w:rsidRDefault="00441D07" w:rsidP="00913DE7">
      <w:pPr>
        <w:spacing w:after="0" w:line="240" w:lineRule="auto"/>
        <w:rPr>
          <w:rFonts w:ascii="Times New Roman" w:eastAsia="Times New Roman" w:hAnsi="Times New Roman"/>
          <w:sz w:val="24"/>
          <w:szCs w:val="24"/>
        </w:rPr>
      </w:pPr>
      <w:r w:rsidRPr="00913DE7">
        <w:rPr>
          <w:rFonts w:ascii="Times New Roman" w:eastAsia="Times New Roman" w:hAnsi="Times New Roman"/>
          <w:sz w:val="24"/>
          <w:szCs w:val="24"/>
        </w:rPr>
        <w:t xml:space="preserve">Мошковского района Новосибирской области                                       </w:t>
      </w:r>
      <w:r w:rsidR="00BE6F6F">
        <w:rPr>
          <w:rFonts w:ascii="Times New Roman" w:eastAsia="Times New Roman" w:hAnsi="Times New Roman"/>
          <w:sz w:val="24"/>
          <w:szCs w:val="24"/>
        </w:rPr>
        <w:t xml:space="preserve">                            </w:t>
      </w:r>
      <w:r w:rsidRPr="00913DE7">
        <w:rPr>
          <w:rFonts w:ascii="Times New Roman" w:eastAsia="Times New Roman" w:hAnsi="Times New Roman"/>
          <w:sz w:val="24"/>
          <w:szCs w:val="24"/>
        </w:rPr>
        <w:t xml:space="preserve">     </w:t>
      </w:r>
      <w:proofErr w:type="spellStart"/>
      <w:r w:rsidRPr="00913DE7">
        <w:rPr>
          <w:rFonts w:ascii="Times New Roman" w:eastAsia="Times New Roman" w:hAnsi="Times New Roman"/>
          <w:sz w:val="24"/>
          <w:szCs w:val="24"/>
        </w:rPr>
        <w:t>В.С.Орлов</w:t>
      </w:r>
      <w:proofErr w:type="spellEnd"/>
    </w:p>
    <w:p w14:paraId="26097571" w14:textId="6B426C75" w:rsidR="00441D07" w:rsidRPr="00BE6F6F" w:rsidRDefault="00441D07" w:rsidP="00BE6F6F">
      <w:pPr>
        <w:spacing w:after="0" w:line="240" w:lineRule="auto"/>
        <w:rPr>
          <w:rFonts w:ascii="Times New Roman" w:eastAsia="Times New Roman" w:hAnsi="Times New Roman"/>
          <w:sz w:val="16"/>
          <w:szCs w:val="16"/>
          <w:lang w:eastAsia="ru-RU"/>
        </w:rPr>
      </w:pPr>
      <w:r w:rsidRPr="00913DE7">
        <w:rPr>
          <w:rFonts w:ascii="Times New Roman" w:eastAsia="Times New Roman" w:hAnsi="Times New Roman"/>
          <w:sz w:val="24"/>
          <w:szCs w:val="24"/>
          <w:lang w:eastAsia="ru-RU"/>
        </w:rPr>
        <w:t>   </w:t>
      </w:r>
    </w:p>
    <w:tbl>
      <w:tblPr>
        <w:tblpPr w:leftFromText="180" w:rightFromText="180" w:vertAnchor="text" w:horzAnchor="margin" w:tblpXSpec="right"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7"/>
      </w:tblGrid>
      <w:tr w:rsidR="00441D07" w:rsidRPr="00913DE7" w14:paraId="14D107BD" w14:textId="77777777" w:rsidTr="007B584A">
        <w:trPr>
          <w:trHeight w:val="530"/>
        </w:trPr>
        <w:tc>
          <w:tcPr>
            <w:tcW w:w="4347" w:type="dxa"/>
            <w:tcBorders>
              <w:top w:val="nil"/>
              <w:left w:val="nil"/>
              <w:bottom w:val="nil"/>
              <w:right w:val="nil"/>
            </w:tcBorders>
          </w:tcPr>
          <w:p w14:paraId="53EB26F9"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Приложение</w:t>
            </w:r>
          </w:p>
          <w:p w14:paraId="7F42FDC3"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к постановлению администрации</w:t>
            </w:r>
          </w:p>
          <w:p w14:paraId="480E23D7"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Широкоярского сельсовета</w:t>
            </w:r>
          </w:p>
          <w:p w14:paraId="6181CEA3"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Мошковского района</w:t>
            </w:r>
          </w:p>
          <w:p w14:paraId="4BE133C2"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Новосибирской области</w:t>
            </w:r>
          </w:p>
          <w:p w14:paraId="198B6C93"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от 25.03.2025 № 19</w:t>
            </w:r>
          </w:p>
        </w:tc>
      </w:tr>
    </w:tbl>
    <w:p w14:paraId="3222AA50" w14:textId="77777777" w:rsidR="00441D07" w:rsidRPr="00913DE7" w:rsidRDefault="00441D07" w:rsidP="00913DE7">
      <w:pPr>
        <w:spacing w:after="0" w:line="240" w:lineRule="auto"/>
        <w:jc w:val="right"/>
        <w:rPr>
          <w:rFonts w:ascii="Times New Roman" w:eastAsia="Times New Roman" w:hAnsi="Times New Roman"/>
          <w:color w:val="000000"/>
          <w:sz w:val="24"/>
          <w:szCs w:val="24"/>
        </w:rPr>
      </w:pPr>
      <w:r w:rsidRPr="00913DE7">
        <w:rPr>
          <w:rFonts w:ascii="Times New Roman" w:eastAsia="Times New Roman" w:hAnsi="Times New Roman"/>
          <w:color w:val="000000"/>
          <w:sz w:val="24"/>
          <w:szCs w:val="24"/>
        </w:rPr>
        <w:t> </w:t>
      </w:r>
    </w:p>
    <w:p w14:paraId="76EC91EE" w14:textId="77777777" w:rsidR="00441D07" w:rsidRPr="00913DE7" w:rsidRDefault="00441D07" w:rsidP="00913DE7">
      <w:pPr>
        <w:spacing w:after="0" w:line="240" w:lineRule="auto"/>
        <w:jc w:val="right"/>
        <w:rPr>
          <w:rFonts w:ascii="Times New Roman" w:eastAsia="Times New Roman" w:hAnsi="Times New Roman"/>
          <w:color w:val="000000"/>
          <w:sz w:val="24"/>
          <w:szCs w:val="24"/>
        </w:rPr>
      </w:pPr>
    </w:p>
    <w:p w14:paraId="6CA7539D" w14:textId="77777777" w:rsidR="00441D07" w:rsidRPr="00913DE7" w:rsidRDefault="00441D07" w:rsidP="00913DE7">
      <w:pPr>
        <w:spacing w:after="0" w:line="240" w:lineRule="auto"/>
        <w:jc w:val="right"/>
        <w:rPr>
          <w:rFonts w:ascii="Times New Roman" w:eastAsia="Times New Roman" w:hAnsi="Times New Roman"/>
          <w:color w:val="000000"/>
          <w:sz w:val="24"/>
          <w:szCs w:val="24"/>
        </w:rPr>
      </w:pPr>
    </w:p>
    <w:p w14:paraId="6A3FAD7C" w14:textId="77777777" w:rsidR="00441D07" w:rsidRPr="00913DE7" w:rsidRDefault="00441D07" w:rsidP="00913DE7">
      <w:pPr>
        <w:spacing w:after="0" w:line="240" w:lineRule="auto"/>
        <w:jc w:val="right"/>
        <w:rPr>
          <w:rFonts w:ascii="Times New Roman" w:eastAsia="Times New Roman" w:hAnsi="Times New Roman"/>
          <w:color w:val="000000"/>
          <w:sz w:val="24"/>
          <w:szCs w:val="24"/>
        </w:rPr>
      </w:pPr>
    </w:p>
    <w:p w14:paraId="27EF6D34" w14:textId="77777777" w:rsidR="00441D07" w:rsidRPr="00913DE7" w:rsidRDefault="00441D07" w:rsidP="00913DE7">
      <w:pPr>
        <w:spacing w:after="0" w:line="240" w:lineRule="auto"/>
        <w:jc w:val="right"/>
        <w:rPr>
          <w:rFonts w:ascii="Times New Roman" w:eastAsia="Times New Roman" w:hAnsi="Times New Roman"/>
          <w:color w:val="000000"/>
          <w:sz w:val="24"/>
          <w:szCs w:val="24"/>
        </w:rPr>
      </w:pPr>
    </w:p>
    <w:p w14:paraId="273D20BC" w14:textId="77777777" w:rsidR="00441D07" w:rsidRPr="00913DE7" w:rsidRDefault="00441D07" w:rsidP="00913DE7">
      <w:pPr>
        <w:spacing w:after="0" w:line="240" w:lineRule="auto"/>
        <w:jc w:val="center"/>
        <w:rPr>
          <w:rFonts w:ascii="Times New Roman" w:eastAsia="Times New Roman" w:hAnsi="Times New Roman"/>
          <w:sz w:val="24"/>
          <w:szCs w:val="24"/>
        </w:rPr>
      </w:pPr>
      <w:r w:rsidRPr="00913DE7">
        <w:rPr>
          <w:rFonts w:ascii="Times New Roman" w:eastAsia="Times New Roman" w:hAnsi="Times New Roman"/>
          <w:sz w:val="24"/>
          <w:szCs w:val="24"/>
        </w:rPr>
        <w:t xml:space="preserve">                                                                                                    </w:t>
      </w:r>
    </w:p>
    <w:p w14:paraId="1B5D49EF" w14:textId="566BAED5" w:rsidR="00441D07" w:rsidRPr="00BE6F6F" w:rsidRDefault="00441D07" w:rsidP="00BE6F6F">
      <w:pPr>
        <w:spacing w:after="0" w:line="240" w:lineRule="auto"/>
        <w:rPr>
          <w:rFonts w:ascii="Times New Roman" w:eastAsia="Times New Roman" w:hAnsi="Times New Roman"/>
          <w:b/>
          <w:bCs/>
          <w:color w:val="0000FF"/>
          <w:sz w:val="24"/>
          <w:szCs w:val="24"/>
          <w:lang w:eastAsia="ru-RU"/>
        </w:rPr>
      </w:pPr>
      <w:r w:rsidRPr="00913DE7">
        <w:rPr>
          <w:rFonts w:ascii="Times New Roman" w:eastAsia="Times New Roman" w:hAnsi="Times New Roman"/>
          <w:color w:val="000000"/>
          <w:sz w:val="24"/>
          <w:szCs w:val="24"/>
          <w:lang w:eastAsia="ru-RU"/>
        </w:rPr>
        <w:t>  </w:t>
      </w:r>
    </w:p>
    <w:p w14:paraId="64EA1D4E" w14:textId="16536EAA"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bCs/>
          <w:color w:val="000000"/>
          <w:sz w:val="24"/>
          <w:szCs w:val="24"/>
          <w:lang w:eastAsia="ru-RU"/>
        </w:rPr>
        <w:t>Итоги социально-экономического развития Широкоярского</w:t>
      </w:r>
      <w:r w:rsidRPr="00913DE7">
        <w:rPr>
          <w:rFonts w:ascii="Times New Roman" w:eastAsia="Times New Roman" w:hAnsi="Times New Roman"/>
          <w:sz w:val="24"/>
          <w:szCs w:val="24"/>
          <w:lang w:eastAsia="ru-RU"/>
        </w:rPr>
        <w:t xml:space="preserve"> сельсовета </w:t>
      </w:r>
      <w:r w:rsidR="00BE6F6F">
        <w:rPr>
          <w:rFonts w:ascii="Times New Roman" w:eastAsia="Times New Roman" w:hAnsi="Times New Roman"/>
          <w:sz w:val="24"/>
          <w:szCs w:val="24"/>
          <w:lang w:eastAsia="ru-RU"/>
        </w:rPr>
        <w:t xml:space="preserve">                                    </w:t>
      </w:r>
      <w:r w:rsidRPr="00913DE7">
        <w:rPr>
          <w:rFonts w:ascii="Times New Roman" w:eastAsia="Times New Roman" w:hAnsi="Times New Roman"/>
          <w:sz w:val="24"/>
          <w:szCs w:val="24"/>
          <w:lang w:eastAsia="ru-RU"/>
        </w:rPr>
        <w:t xml:space="preserve">Мошковского района Новосибирской области за </w:t>
      </w:r>
      <w:r w:rsidRPr="00913DE7">
        <w:rPr>
          <w:rFonts w:ascii="Times New Roman" w:eastAsia="Times New Roman" w:hAnsi="Times New Roman"/>
          <w:bCs/>
          <w:color w:val="000000"/>
          <w:sz w:val="24"/>
          <w:szCs w:val="24"/>
          <w:lang w:eastAsia="ru-RU"/>
        </w:rPr>
        <w:t>2024 год</w:t>
      </w:r>
    </w:p>
    <w:p w14:paraId="04731E1E" w14:textId="77777777" w:rsidR="00441D07" w:rsidRPr="00BE6F6F" w:rsidRDefault="00441D07" w:rsidP="00913DE7">
      <w:pPr>
        <w:spacing w:after="0" w:line="240" w:lineRule="auto"/>
        <w:ind w:firstLine="851"/>
        <w:jc w:val="both"/>
        <w:rPr>
          <w:rFonts w:ascii="Times New Roman" w:eastAsia="Times New Roman" w:hAnsi="Times New Roman"/>
          <w:color w:val="000000"/>
          <w:sz w:val="16"/>
          <w:szCs w:val="16"/>
          <w:lang w:eastAsia="ru-RU"/>
        </w:rPr>
      </w:pPr>
    </w:p>
    <w:p w14:paraId="4F572423" w14:textId="77777777" w:rsidR="00441D07" w:rsidRPr="00913DE7" w:rsidRDefault="00441D07" w:rsidP="00913DE7">
      <w:pPr>
        <w:spacing w:after="0" w:line="240" w:lineRule="auto"/>
        <w:ind w:firstLine="851"/>
        <w:jc w:val="both"/>
        <w:rPr>
          <w:rFonts w:ascii="Times New Roman" w:eastAsia="Times New Roman" w:hAnsi="Times New Roman"/>
          <w:sz w:val="24"/>
          <w:szCs w:val="24"/>
        </w:rPr>
      </w:pPr>
      <w:r w:rsidRPr="00913DE7">
        <w:rPr>
          <w:rFonts w:ascii="Times New Roman" w:eastAsia="Times New Roman" w:hAnsi="Times New Roman"/>
          <w:sz w:val="24"/>
          <w:szCs w:val="24"/>
        </w:rPr>
        <w:t xml:space="preserve">Итоги социально-экономического развития Широкоярского сельсовета Мошковского района Новосибирской области за 2024 год, составлены на основе данных социально-экономического развития территории поселения за отчетный период. В течение 2024 года сохранялась стабильная социально-экономическая ситуация в поселении. Были обеспечены необходимые условия для работы учреждений здравоохранения, образования, культуры, принимались необходимые меры для обеспечения нормальных условий для проживания жителей поселения, их социальной защиты и поддержки, соблюдения на территории поселения общественной безопасности и правопорядка. </w:t>
      </w:r>
    </w:p>
    <w:p w14:paraId="5D12383E" w14:textId="77777777" w:rsidR="00441D07" w:rsidRPr="00913DE7" w:rsidRDefault="00441D07" w:rsidP="00913DE7">
      <w:pPr>
        <w:spacing w:after="0" w:line="240" w:lineRule="auto"/>
        <w:ind w:firstLine="851"/>
        <w:jc w:val="both"/>
        <w:rPr>
          <w:rFonts w:ascii="Times New Roman" w:eastAsia="Times New Roman" w:hAnsi="Times New Roman"/>
          <w:sz w:val="24"/>
          <w:szCs w:val="24"/>
        </w:rPr>
      </w:pPr>
      <w:r w:rsidRPr="00913DE7">
        <w:rPr>
          <w:rFonts w:ascii="Times New Roman" w:eastAsia="Times New Roman" w:hAnsi="Times New Roman"/>
          <w:color w:val="000000"/>
          <w:sz w:val="24"/>
          <w:szCs w:val="24"/>
          <w:lang w:eastAsia="ru-RU"/>
        </w:rPr>
        <w:t>В соответствии с проведенным анализом демографических процессов, происходящих в поселении, определена возможность изменения в ближайшей перспективе численности населения. Согласно представленных данных число жителей поселения уменьшилось в сравнении с прошлым годом по итогам естественной убыли - прибыли населения.</w:t>
      </w:r>
      <w:r w:rsidRPr="00913DE7">
        <w:rPr>
          <w:rFonts w:ascii="Times New Roman" w:eastAsia="Times New Roman" w:hAnsi="Times New Roman"/>
          <w:b/>
          <w:bCs/>
          <w:color w:val="000000"/>
          <w:sz w:val="24"/>
          <w:szCs w:val="24"/>
          <w:lang w:eastAsia="ru-RU"/>
        </w:rPr>
        <w:t>  </w:t>
      </w:r>
      <w:r w:rsidRPr="00913DE7">
        <w:rPr>
          <w:rFonts w:ascii="Times New Roman" w:eastAsia="Times New Roman" w:hAnsi="Times New Roman"/>
          <w:color w:val="000000"/>
          <w:sz w:val="24"/>
          <w:szCs w:val="24"/>
          <w:lang w:eastAsia="ru-RU"/>
        </w:rPr>
        <w:t>Относительная стабильность социально-экономических процессов поселения в предстоящий период обеспечит сохранение числа хозяйствующих субъектов.</w:t>
      </w:r>
      <w:r w:rsidRPr="00913DE7">
        <w:rPr>
          <w:rFonts w:ascii="Times New Roman" w:eastAsia="Times New Roman" w:hAnsi="Times New Roman"/>
          <w:b/>
          <w:bCs/>
          <w:color w:val="000000"/>
          <w:sz w:val="24"/>
          <w:szCs w:val="24"/>
          <w:lang w:eastAsia="ru-RU"/>
        </w:rPr>
        <w:t> </w:t>
      </w:r>
      <w:r w:rsidRPr="00913DE7">
        <w:rPr>
          <w:rFonts w:ascii="Times New Roman" w:eastAsia="Times New Roman" w:hAnsi="Times New Roman"/>
          <w:color w:val="000000"/>
          <w:sz w:val="24"/>
          <w:szCs w:val="24"/>
          <w:lang w:eastAsia="ru-RU"/>
        </w:rPr>
        <w:t>    </w:t>
      </w:r>
    </w:p>
    <w:p w14:paraId="1F048116" w14:textId="77777777" w:rsidR="00441D07" w:rsidRPr="00913DE7" w:rsidRDefault="00441D07" w:rsidP="00913DE7">
      <w:pPr>
        <w:spacing w:after="0" w:line="240" w:lineRule="auto"/>
        <w:ind w:firstLine="851"/>
        <w:jc w:val="both"/>
        <w:rPr>
          <w:rFonts w:ascii="Times New Roman" w:eastAsia="Times New Roman" w:hAnsi="Times New Roman"/>
          <w:sz w:val="24"/>
          <w:szCs w:val="24"/>
        </w:rPr>
      </w:pPr>
      <w:r w:rsidRPr="00913DE7">
        <w:rPr>
          <w:rFonts w:ascii="Times New Roman" w:eastAsia="Times New Roman" w:hAnsi="Times New Roman"/>
          <w:sz w:val="24"/>
          <w:szCs w:val="24"/>
        </w:rPr>
        <w:lastRenderedPageBreak/>
        <w:t>По состоянию на 01.01.2024 года на территории Широкоярского сельсовета количество многодетных семей составляло 35, в них 103 ребенка, на 01.01.2023 года количество семей составило 42, в них детей- 145.</w:t>
      </w:r>
    </w:p>
    <w:p w14:paraId="0AD8E550" w14:textId="77777777" w:rsidR="00441D07" w:rsidRPr="00913DE7" w:rsidRDefault="00441D07" w:rsidP="00913DE7">
      <w:pPr>
        <w:spacing w:after="0" w:line="240" w:lineRule="auto"/>
        <w:ind w:firstLine="851"/>
        <w:jc w:val="both"/>
        <w:rPr>
          <w:rFonts w:ascii="Times New Roman" w:eastAsia="Times New Roman" w:hAnsi="Times New Roman"/>
          <w:sz w:val="24"/>
          <w:szCs w:val="24"/>
        </w:rPr>
      </w:pPr>
      <w:r w:rsidRPr="00913DE7">
        <w:rPr>
          <w:rFonts w:ascii="Times New Roman" w:eastAsia="Times New Roman" w:hAnsi="Times New Roman"/>
          <w:sz w:val="24"/>
          <w:szCs w:val="24"/>
          <w:shd w:val="clear" w:color="auto" w:fill="FFFFFF"/>
        </w:rPr>
        <w:t>Для улучшения демографической ситуации в поселении необходимо осуществлять ряд мероприятий, направленных на развитие социальной инфраструктуры села, повысить качество жизни сельского населения, улучшить жилищные условия, повысить уровень инженерного обустройства сельского поселения. Требуется усиление миграционной привлекательности поселения за счёт стимулирования жилищного, культурно-бытового и промышленного строительства. Решение существующих проблем не под силу только местным органам власти. В этом направлении необходимо работать на уровне государственных программ поддержки сельской молодёжи и села в целом.</w:t>
      </w:r>
    </w:p>
    <w:p w14:paraId="3DE1EA01" w14:textId="77777777" w:rsidR="00441D07" w:rsidRPr="00913DE7" w:rsidRDefault="00441D07" w:rsidP="00913DE7">
      <w:pPr>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Одной из наиболее острых проблем, сопутствующих сокращению численности населения, является отток трудоспособного населения в город, где есть рабочие места.</w:t>
      </w:r>
    </w:p>
    <w:p w14:paraId="1EDB0E31" w14:textId="77777777" w:rsidR="00441D07" w:rsidRPr="00913DE7" w:rsidRDefault="00441D07" w:rsidP="00913DE7">
      <w:pPr>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Эффективная государственная поддержка семьи, оздоровление детей, молодежи, проведение профилактических мер и ведение профилактической работы по предупреждению алкоголизма и наркомании позволит улучшить демографию на селе.</w:t>
      </w:r>
    </w:p>
    <w:p w14:paraId="54BC41DF" w14:textId="77777777" w:rsidR="00441D07" w:rsidRPr="00913DE7" w:rsidRDefault="00441D07" w:rsidP="00913DE7">
      <w:pPr>
        <w:spacing w:after="0" w:line="240" w:lineRule="auto"/>
        <w:jc w:val="both"/>
        <w:rPr>
          <w:rFonts w:ascii="Times New Roman" w:eastAsia="Times New Roman" w:hAnsi="Times New Roman"/>
          <w:sz w:val="24"/>
          <w:szCs w:val="24"/>
          <w:lang w:eastAsia="ru-RU"/>
        </w:rPr>
      </w:pPr>
      <w:r w:rsidRPr="00913DE7">
        <w:rPr>
          <w:rFonts w:ascii="Times New Roman" w:eastAsia="Times New Roman" w:hAnsi="Times New Roman"/>
          <w:noProof/>
          <w:sz w:val="24"/>
          <w:szCs w:val="24"/>
          <w:lang w:eastAsia="ru-RU"/>
        </w:rPr>
        <w:t xml:space="preserve">         </w:t>
      </w:r>
      <w:r w:rsidRPr="00913DE7">
        <w:rPr>
          <w:rFonts w:ascii="Times New Roman" w:eastAsia="Times New Roman" w:hAnsi="Times New Roman"/>
          <w:sz w:val="24"/>
          <w:szCs w:val="24"/>
          <w:lang w:eastAsia="ru-RU"/>
        </w:rPr>
        <w:t>Данные показателей по итогам развития за 2023 год и 2024 год приведены в таблице:</w:t>
      </w:r>
    </w:p>
    <w:p w14:paraId="5537DA35" w14:textId="77777777" w:rsidR="00441D07" w:rsidRPr="00913DE7" w:rsidRDefault="00441D07" w:rsidP="00913DE7">
      <w:pPr>
        <w:spacing w:after="0" w:line="240" w:lineRule="auto"/>
        <w:jc w:val="both"/>
        <w:rPr>
          <w:rFonts w:ascii="Times New Roman" w:eastAsia="Times New Roman" w:hAnsi="Times New Roman"/>
          <w:sz w:val="24"/>
          <w:szCs w:val="24"/>
          <w:lang w:eastAsia="ru-R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1588"/>
        <w:gridCol w:w="1701"/>
        <w:gridCol w:w="1701"/>
      </w:tblGrid>
      <w:tr w:rsidR="00441D07" w:rsidRPr="00913DE7" w14:paraId="4F617B5E" w14:textId="77777777" w:rsidTr="007B584A">
        <w:trPr>
          <w:trHeight w:val="595"/>
        </w:trPr>
        <w:tc>
          <w:tcPr>
            <w:tcW w:w="4928" w:type="dxa"/>
          </w:tcPr>
          <w:p w14:paraId="5ABB070F"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Показатели</w:t>
            </w:r>
          </w:p>
        </w:tc>
        <w:tc>
          <w:tcPr>
            <w:tcW w:w="1588" w:type="dxa"/>
          </w:tcPr>
          <w:p w14:paraId="540AA230"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Единица измерения</w:t>
            </w:r>
          </w:p>
        </w:tc>
        <w:tc>
          <w:tcPr>
            <w:tcW w:w="1701" w:type="dxa"/>
          </w:tcPr>
          <w:p w14:paraId="36FD002D"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Факт 2023 год</w:t>
            </w:r>
          </w:p>
        </w:tc>
        <w:tc>
          <w:tcPr>
            <w:tcW w:w="1701" w:type="dxa"/>
          </w:tcPr>
          <w:p w14:paraId="22FC980A"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Факт 2024 год</w:t>
            </w:r>
          </w:p>
        </w:tc>
      </w:tr>
      <w:tr w:rsidR="00441D07" w:rsidRPr="00913DE7" w14:paraId="2CEB64A0" w14:textId="77777777" w:rsidTr="007B584A">
        <w:trPr>
          <w:trHeight w:val="600"/>
        </w:trPr>
        <w:tc>
          <w:tcPr>
            <w:tcW w:w="4928" w:type="dxa"/>
          </w:tcPr>
          <w:p w14:paraId="69C6A6C7"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color w:val="000000"/>
                <w:sz w:val="24"/>
                <w:szCs w:val="24"/>
                <w:lang w:eastAsia="ru-RU"/>
              </w:rPr>
              <w:t>Общая территория муниципального образования</w:t>
            </w:r>
          </w:p>
        </w:tc>
        <w:tc>
          <w:tcPr>
            <w:tcW w:w="1588" w:type="dxa"/>
          </w:tcPr>
          <w:p w14:paraId="04F91423"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га.</w:t>
            </w:r>
          </w:p>
        </w:tc>
        <w:tc>
          <w:tcPr>
            <w:tcW w:w="1701" w:type="dxa"/>
          </w:tcPr>
          <w:p w14:paraId="62862F25"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19929</w:t>
            </w:r>
          </w:p>
        </w:tc>
        <w:tc>
          <w:tcPr>
            <w:tcW w:w="1701" w:type="dxa"/>
          </w:tcPr>
          <w:p w14:paraId="50CB93A1"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19929</w:t>
            </w:r>
          </w:p>
        </w:tc>
      </w:tr>
      <w:tr w:rsidR="00441D07" w:rsidRPr="00913DE7" w14:paraId="3B6A3FA7" w14:textId="77777777" w:rsidTr="007B584A">
        <w:trPr>
          <w:trHeight w:val="360"/>
        </w:trPr>
        <w:tc>
          <w:tcPr>
            <w:tcW w:w="4928" w:type="dxa"/>
          </w:tcPr>
          <w:p w14:paraId="5D801F7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Демографические показатели:</w:t>
            </w:r>
          </w:p>
        </w:tc>
        <w:tc>
          <w:tcPr>
            <w:tcW w:w="1588" w:type="dxa"/>
          </w:tcPr>
          <w:p w14:paraId="17452F05"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w:t>
            </w:r>
          </w:p>
        </w:tc>
        <w:tc>
          <w:tcPr>
            <w:tcW w:w="1701" w:type="dxa"/>
          </w:tcPr>
          <w:p w14:paraId="54298B29"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c>
          <w:tcPr>
            <w:tcW w:w="1701" w:type="dxa"/>
          </w:tcPr>
          <w:p w14:paraId="58CC9483"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r>
      <w:tr w:rsidR="00441D07" w:rsidRPr="00913DE7" w14:paraId="49443EB6" w14:textId="77777777" w:rsidTr="007B584A">
        <w:trPr>
          <w:trHeight w:val="345"/>
        </w:trPr>
        <w:tc>
          <w:tcPr>
            <w:tcW w:w="4928" w:type="dxa"/>
          </w:tcPr>
          <w:p w14:paraId="7618D03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Численность постоянного населения (всего)</w:t>
            </w:r>
          </w:p>
        </w:tc>
        <w:tc>
          <w:tcPr>
            <w:tcW w:w="1588" w:type="dxa"/>
          </w:tcPr>
          <w:p w14:paraId="30F9CDE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tcPr>
          <w:p w14:paraId="7A5D595B"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1121</w:t>
            </w:r>
          </w:p>
        </w:tc>
        <w:tc>
          <w:tcPr>
            <w:tcW w:w="1701" w:type="dxa"/>
          </w:tcPr>
          <w:p w14:paraId="6A39DF9B"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1141</w:t>
            </w:r>
          </w:p>
        </w:tc>
      </w:tr>
      <w:tr w:rsidR="00441D07" w:rsidRPr="00913DE7" w14:paraId="672349C8" w14:textId="77777777" w:rsidTr="007B584A">
        <w:trPr>
          <w:trHeight w:val="300"/>
        </w:trPr>
        <w:tc>
          <w:tcPr>
            <w:tcW w:w="4928" w:type="dxa"/>
          </w:tcPr>
          <w:p w14:paraId="5A269A31"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Население моложе трудоспособного возраста</w:t>
            </w:r>
          </w:p>
        </w:tc>
        <w:tc>
          <w:tcPr>
            <w:tcW w:w="1588" w:type="dxa"/>
          </w:tcPr>
          <w:p w14:paraId="15F62DFC"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tcPr>
          <w:p w14:paraId="204ECA68"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283</w:t>
            </w:r>
          </w:p>
        </w:tc>
        <w:tc>
          <w:tcPr>
            <w:tcW w:w="1701" w:type="dxa"/>
          </w:tcPr>
          <w:p w14:paraId="09B7B18E"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298</w:t>
            </w:r>
          </w:p>
        </w:tc>
      </w:tr>
      <w:tr w:rsidR="00441D07" w:rsidRPr="00913DE7" w14:paraId="4E016EAA" w14:textId="77777777" w:rsidTr="007B584A">
        <w:trPr>
          <w:trHeight w:val="300"/>
        </w:trPr>
        <w:tc>
          <w:tcPr>
            <w:tcW w:w="4928" w:type="dxa"/>
          </w:tcPr>
          <w:p w14:paraId="4FD27C8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Население трудоспособного возраста</w:t>
            </w:r>
          </w:p>
        </w:tc>
        <w:tc>
          <w:tcPr>
            <w:tcW w:w="1588" w:type="dxa"/>
          </w:tcPr>
          <w:p w14:paraId="58FF74EC"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tcPr>
          <w:p w14:paraId="5B355893"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599</w:t>
            </w:r>
          </w:p>
        </w:tc>
        <w:tc>
          <w:tcPr>
            <w:tcW w:w="1701" w:type="dxa"/>
          </w:tcPr>
          <w:p w14:paraId="2893ED40"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557</w:t>
            </w:r>
          </w:p>
        </w:tc>
      </w:tr>
      <w:tr w:rsidR="00441D07" w:rsidRPr="00913DE7" w14:paraId="66A0088A" w14:textId="77777777" w:rsidTr="007B584A">
        <w:trPr>
          <w:trHeight w:val="300"/>
        </w:trPr>
        <w:tc>
          <w:tcPr>
            <w:tcW w:w="4928" w:type="dxa"/>
          </w:tcPr>
          <w:p w14:paraId="27FF555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Население старше трудоспособного возраста</w:t>
            </w:r>
          </w:p>
        </w:tc>
        <w:tc>
          <w:tcPr>
            <w:tcW w:w="1588" w:type="dxa"/>
          </w:tcPr>
          <w:p w14:paraId="097A8FF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tcPr>
          <w:p w14:paraId="3DF13BD6"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239</w:t>
            </w:r>
          </w:p>
        </w:tc>
        <w:tc>
          <w:tcPr>
            <w:tcW w:w="1701" w:type="dxa"/>
          </w:tcPr>
          <w:p w14:paraId="6A91636C"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230</w:t>
            </w:r>
          </w:p>
        </w:tc>
      </w:tr>
      <w:tr w:rsidR="00441D07" w:rsidRPr="00913DE7" w14:paraId="34978306" w14:textId="77777777" w:rsidTr="007B584A">
        <w:trPr>
          <w:trHeight w:val="300"/>
        </w:trPr>
        <w:tc>
          <w:tcPr>
            <w:tcW w:w="4928" w:type="dxa"/>
          </w:tcPr>
          <w:p w14:paraId="24747BF6"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Миграционный прирост населения + или -</w:t>
            </w:r>
          </w:p>
        </w:tc>
        <w:tc>
          <w:tcPr>
            <w:tcW w:w="1588" w:type="dxa"/>
          </w:tcPr>
          <w:p w14:paraId="23C46070"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p>
        </w:tc>
        <w:tc>
          <w:tcPr>
            <w:tcW w:w="1701" w:type="dxa"/>
          </w:tcPr>
          <w:p w14:paraId="3FB47AE2"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15</w:t>
            </w:r>
          </w:p>
        </w:tc>
        <w:tc>
          <w:tcPr>
            <w:tcW w:w="1701" w:type="dxa"/>
          </w:tcPr>
          <w:p w14:paraId="09DB13E9"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14</w:t>
            </w:r>
          </w:p>
        </w:tc>
      </w:tr>
      <w:tr w:rsidR="00441D07" w:rsidRPr="00913DE7" w14:paraId="4247A553" w14:textId="77777777" w:rsidTr="007B584A">
        <w:trPr>
          <w:trHeight w:val="244"/>
        </w:trPr>
        <w:tc>
          <w:tcPr>
            <w:tcW w:w="4928" w:type="dxa"/>
          </w:tcPr>
          <w:p w14:paraId="338A4B8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Количество личных подсобных хозяйств</w:t>
            </w:r>
          </w:p>
        </w:tc>
        <w:tc>
          <w:tcPr>
            <w:tcW w:w="1588" w:type="dxa"/>
          </w:tcPr>
          <w:p w14:paraId="5B816046"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tcPr>
          <w:p w14:paraId="0D574788"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468</w:t>
            </w:r>
          </w:p>
        </w:tc>
        <w:tc>
          <w:tcPr>
            <w:tcW w:w="1701" w:type="dxa"/>
          </w:tcPr>
          <w:p w14:paraId="685FE7A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468</w:t>
            </w:r>
          </w:p>
        </w:tc>
      </w:tr>
      <w:tr w:rsidR="00441D07" w:rsidRPr="00913DE7" w14:paraId="2BEF9562" w14:textId="77777777" w:rsidTr="007B584A">
        <w:trPr>
          <w:trHeight w:val="300"/>
        </w:trPr>
        <w:tc>
          <w:tcPr>
            <w:tcW w:w="4928" w:type="dxa"/>
          </w:tcPr>
          <w:p w14:paraId="519E33F3"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Объекты розничной торговли</w:t>
            </w:r>
          </w:p>
        </w:tc>
        <w:tc>
          <w:tcPr>
            <w:tcW w:w="1588" w:type="dxa"/>
          </w:tcPr>
          <w:p w14:paraId="3D3BC01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tcPr>
          <w:p w14:paraId="38458295"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3</w:t>
            </w:r>
          </w:p>
        </w:tc>
        <w:tc>
          <w:tcPr>
            <w:tcW w:w="1701" w:type="dxa"/>
          </w:tcPr>
          <w:p w14:paraId="5DAF5F80"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w:t>
            </w:r>
          </w:p>
        </w:tc>
      </w:tr>
      <w:tr w:rsidR="00441D07" w:rsidRPr="00913DE7" w14:paraId="261CDE16" w14:textId="77777777" w:rsidTr="007B584A">
        <w:trPr>
          <w:trHeight w:val="300"/>
        </w:trPr>
        <w:tc>
          <w:tcPr>
            <w:tcW w:w="4928" w:type="dxa"/>
          </w:tcPr>
          <w:p w14:paraId="214288F3"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Спортивные сооружения</w:t>
            </w:r>
          </w:p>
        </w:tc>
        <w:tc>
          <w:tcPr>
            <w:tcW w:w="1588" w:type="dxa"/>
          </w:tcPr>
          <w:p w14:paraId="108C9C89"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tcPr>
          <w:p w14:paraId="7D5DE777"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w:t>
            </w:r>
          </w:p>
        </w:tc>
        <w:tc>
          <w:tcPr>
            <w:tcW w:w="1701" w:type="dxa"/>
          </w:tcPr>
          <w:p w14:paraId="1685CD2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2</w:t>
            </w:r>
          </w:p>
        </w:tc>
      </w:tr>
      <w:tr w:rsidR="00441D07" w:rsidRPr="00913DE7" w14:paraId="7D15E052" w14:textId="77777777" w:rsidTr="007B584A">
        <w:trPr>
          <w:trHeight w:val="300"/>
        </w:trPr>
        <w:tc>
          <w:tcPr>
            <w:tcW w:w="4928" w:type="dxa"/>
          </w:tcPr>
          <w:p w14:paraId="3C80C84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Социальная сфера:</w:t>
            </w:r>
          </w:p>
        </w:tc>
        <w:tc>
          <w:tcPr>
            <w:tcW w:w="1588" w:type="dxa"/>
            <w:noWrap/>
          </w:tcPr>
          <w:p w14:paraId="33916221"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w:t>
            </w:r>
          </w:p>
        </w:tc>
        <w:tc>
          <w:tcPr>
            <w:tcW w:w="1701" w:type="dxa"/>
            <w:noWrap/>
          </w:tcPr>
          <w:p w14:paraId="6B6E6740"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p>
        </w:tc>
        <w:tc>
          <w:tcPr>
            <w:tcW w:w="1701" w:type="dxa"/>
            <w:noWrap/>
          </w:tcPr>
          <w:p w14:paraId="057BE53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r>
      <w:tr w:rsidR="00441D07" w:rsidRPr="00913DE7" w14:paraId="73FB0C3D" w14:textId="77777777" w:rsidTr="007B584A">
        <w:trPr>
          <w:trHeight w:val="435"/>
        </w:trPr>
        <w:tc>
          <w:tcPr>
            <w:tcW w:w="4928" w:type="dxa"/>
          </w:tcPr>
          <w:p w14:paraId="4B4BAC77"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обеспеченность дошкольными образовательными учреждениями</w:t>
            </w:r>
          </w:p>
        </w:tc>
        <w:tc>
          <w:tcPr>
            <w:tcW w:w="1588" w:type="dxa"/>
          </w:tcPr>
          <w:p w14:paraId="312422A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noWrap/>
          </w:tcPr>
          <w:p w14:paraId="525331B2"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w:t>
            </w:r>
          </w:p>
        </w:tc>
        <w:tc>
          <w:tcPr>
            <w:tcW w:w="1701" w:type="dxa"/>
            <w:noWrap/>
          </w:tcPr>
          <w:p w14:paraId="5CA65440"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2</w:t>
            </w:r>
          </w:p>
        </w:tc>
      </w:tr>
      <w:tr w:rsidR="00441D07" w:rsidRPr="00913DE7" w14:paraId="5DC40DC6" w14:textId="77777777" w:rsidTr="007B584A">
        <w:trPr>
          <w:trHeight w:val="600"/>
        </w:trPr>
        <w:tc>
          <w:tcPr>
            <w:tcW w:w="4928" w:type="dxa"/>
          </w:tcPr>
          <w:p w14:paraId="01117D1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численность детей в дошкольных образовательных учреждениях</w:t>
            </w:r>
          </w:p>
        </w:tc>
        <w:tc>
          <w:tcPr>
            <w:tcW w:w="1588" w:type="dxa"/>
          </w:tcPr>
          <w:p w14:paraId="16F7C73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noWrap/>
          </w:tcPr>
          <w:p w14:paraId="3AA2AB94"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45</w:t>
            </w:r>
          </w:p>
        </w:tc>
        <w:tc>
          <w:tcPr>
            <w:tcW w:w="1701" w:type="dxa"/>
            <w:noWrap/>
          </w:tcPr>
          <w:p w14:paraId="0D9D11E4"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44</w:t>
            </w:r>
          </w:p>
        </w:tc>
      </w:tr>
      <w:tr w:rsidR="00441D07" w:rsidRPr="00913DE7" w14:paraId="765A5420" w14:textId="77777777" w:rsidTr="007B584A">
        <w:trPr>
          <w:trHeight w:val="639"/>
        </w:trPr>
        <w:tc>
          <w:tcPr>
            <w:tcW w:w="4928" w:type="dxa"/>
          </w:tcPr>
          <w:p w14:paraId="45515CB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обеспеченность общеобразовательными учреждениями</w:t>
            </w:r>
          </w:p>
        </w:tc>
        <w:tc>
          <w:tcPr>
            <w:tcW w:w="1588" w:type="dxa"/>
          </w:tcPr>
          <w:p w14:paraId="5D5FA98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noWrap/>
          </w:tcPr>
          <w:p w14:paraId="39F6BAD1"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w:t>
            </w:r>
          </w:p>
        </w:tc>
        <w:tc>
          <w:tcPr>
            <w:tcW w:w="1701" w:type="dxa"/>
            <w:noWrap/>
          </w:tcPr>
          <w:p w14:paraId="4969AE8E"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2</w:t>
            </w:r>
          </w:p>
        </w:tc>
      </w:tr>
      <w:tr w:rsidR="00441D07" w:rsidRPr="00913DE7" w14:paraId="78C089BB" w14:textId="77777777" w:rsidTr="007B584A">
        <w:trPr>
          <w:trHeight w:val="600"/>
        </w:trPr>
        <w:tc>
          <w:tcPr>
            <w:tcW w:w="4928" w:type="dxa"/>
          </w:tcPr>
          <w:p w14:paraId="025A47F7"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численность обучающихся в общеобразовательном учреждении</w:t>
            </w:r>
          </w:p>
        </w:tc>
        <w:tc>
          <w:tcPr>
            <w:tcW w:w="1588" w:type="dxa"/>
          </w:tcPr>
          <w:p w14:paraId="5C87776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noWrap/>
          </w:tcPr>
          <w:p w14:paraId="53FD0F8D"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170</w:t>
            </w:r>
          </w:p>
        </w:tc>
        <w:tc>
          <w:tcPr>
            <w:tcW w:w="1701" w:type="dxa"/>
            <w:noWrap/>
          </w:tcPr>
          <w:p w14:paraId="2E4A703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153</w:t>
            </w:r>
          </w:p>
        </w:tc>
      </w:tr>
      <w:tr w:rsidR="00441D07" w:rsidRPr="00913DE7" w14:paraId="10C72CB2" w14:textId="77777777" w:rsidTr="007B584A">
        <w:trPr>
          <w:trHeight w:val="300"/>
        </w:trPr>
        <w:tc>
          <w:tcPr>
            <w:tcW w:w="4928" w:type="dxa"/>
          </w:tcPr>
          <w:p w14:paraId="0D70C645"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Обеспеченность населения:</w:t>
            </w:r>
          </w:p>
        </w:tc>
        <w:tc>
          <w:tcPr>
            <w:tcW w:w="1588" w:type="dxa"/>
          </w:tcPr>
          <w:p w14:paraId="3A72F7F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w:t>
            </w:r>
          </w:p>
        </w:tc>
        <w:tc>
          <w:tcPr>
            <w:tcW w:w="1701" w:type="dxa"/>
          </w:tcPr>
          <w:p w14:paraId="679EBF33"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p>
        </w:tc>
        <w:tc>
          <w:tcPr>
            <w:tcW w:w="1701" w:type="dxa"/>
          </w:tcPr>
          <w:p w14:paraId="501A01E2"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r>
      <w:tr w:rsidR="00441D07" w:rsidRPr="00913DE7" w14:paraId="2C7A2D76" w14:textId="77777777" w:rsidTr="007B584A">
        <w:trPr>
          <w:trHeight w:val="315"/>
        </w:trPr>
        <w:tc>
          <w:tcPr>
            <w:tcW w:w="4928" w:type="dxa"/>
          </w:tcPr>
          <w:p w14:paraId="440A6A3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фельдшерско-акушерскими пунктами</w:t>
            </w:r>
          </w:p>
        </w:tc>
        <w:tc>
          <w:tcPr>
            <w:tcW w:w="1588" w:type="dxa"/>
          </w:tcPr>
          <w:p w14:paraId="5E9A0A6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tcPr>
          <w:p w14:paraId="568F3C95"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w:t>
            </w:r>
          </w:p>
        </w:tc>
        <w:tc>
          <w:tcPr>
            <w:tcW w:w="1701" w:type="dxa"/>
          </w:tcPr>
          <w:p w14:paraId="50140E6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2</w:t>
            </w:r>
          </w:p>
        </w:tc>
      </w:tr>
      <w:tr w:rsidR="00441D07" w:rsidRPr="00913DE7" w14:paraId="77D8DBA1" w14:textId="77777777" w:rsidTr="007B584A">
        <w:trPr>
          <w:trHeight w:val="323"/>
        </w:trPr>
        <w:tc>
          <w:tcPr>
            <w:tcW w:w="4928" w:type="dxa"/>
          </w:tcPr>
          <w:p w14:paraId="662ED4B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обеспеченность медицинским персоналом</w:t>
            </w:r>
          </w:p>
        </w:tc>
        <w:tc>
          <w:tcPr>
            <w:tcW w:w="1588" w:type="dxa"/>
          </w:tcPr>
          <w:p w14:paraId="2DA464C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чел.</w:t>
            </w:r>
          </w:p>
        </w:tc>
        <w:tc>
          <w:tcPr>
            <w:tcW w:w="1701" w:type="dxa"/>
          </w:tcPr>
          <w:p w14:paraId="16BBD5E8"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1</w:t>
            </w:r>
          </w:p>
        </w:tc>
        <w:tc>
          <w:tcPr>
            <w:tcW w:w="1701" w:type="dxa"/>
          </w:tcPr>
          <w:p w14:paraId="3F09D90F"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w:t>
            </w:r>
          </w:p>
        </w:tc>
      </w:tr>
      <w:tr w:rsidR="00441D07" w:rsidRPr="00913DE7" w14:paraId="78502402" w14:textId="77777777" w:rsidTr="007B584A">
        <w:trPr>
          <w:trHeight w:val="300"/>
        </w:trPr>
        <w:tc>
          <w:tcPr>
            <w:tcW w:w="4928" w:type="dxa"/>
          </w:tcPr>
          <w:p w14:paraId="556E9EC1"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библиотеками</w:t>
            </w:r>
          </w:p>
        </w:tc>
        <w:tc>
          <w:tcPr>
            <w:tcW w:w="1588" w:type="dxa"/>
          </w:tcPr>
          <w:p w14:paraId="0FCD4847"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tcPr>
          <w:p w14:paraId="515A906D"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2</w:t>
            </w:r>
          </w:p>
        </w:tc>
        <w:tc>
          <w:tcPr>
            <w:tcW w:w="1701" w:type="dxa"/>
          </w:tcPr>
          <w:p w14:paraId="1A638E20"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2</w:t>
            </w:r>
          </w:p>
        </w:tc>
      </w:tr>
      <w:tr w:rsidR="00441D07" w:rsidRPr="00913DE7" w14:paraId="4B74E8BC" w14:textId="77777777" w:rsidTr="007B584A">
        <w:trPr>
          <w:trHeight w:val="335"/>
        </w:trPr>
        <w:tc>
          <w:tcPr>
            <w:tcW w:w="4928" w:type="dxa"/>
          </w:tcPr>
          <w:p w14:paraId="35825E6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учреждениями культурно-</w:t>
            </w:r>
            <w:proofErr w:type="gramStart"/>
            <w:r w:rsidRPr="00913DE7">
              <w:rPr>
                <w:rFonts w:ascii="Times New Roman" w:eastAsia="Times New Roman" w:hAnsi="Times New Roman"/>
                <w:color w:val="000000"/>
                <w:sz w:val="24"/>
                <w:szCs w:val="24"/>
                <w:lang w:eastAsia="ru-RU"/>
              </w:rPr>
              <w:t>досугового  типа</w:t>
            </w:r>
            <w:proofErr w:type="gramEnd"/>
          </w:p>
        </w:tc>
        <w:tc>
          <w:tcPr>
            <w:tcW w:w="1588" w:type="dxa"/>
          </w:tcPr>
          <w:p w14:paraId="656BA09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единиц</w:t>
            </w:r>
          </w:p>
        </w:tc>
        <w:tc>
          <w:tcPr>
            <w:tcW w:w="1701" w:type="dxa"/>
          </w:tcPr>
          <w:p w14:paraId="6CFD2D54"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1</w:t>
            </w:r>
          </w:p>
        </w:tc>
        <w:tc>
          <w:tcPr>
            <w:tcW w:w="1701" w:type="dxa"/>
          </w:tcPr>
          <w:p w14:paraId="47C0D33F"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w:t>
            </w:r>
          </w:p>
        </w:tc>
      </w:tr>
      <w:tr w:rsidR="00441D07" w:rsidRPr="00913DE7" w14:paraId="30A0F96E" w14:textId="77777777" w:rsidTr="007B584A">
        <w:trPr>
          <w:trHeight w:val="324"/>
        </w:trPr>
        <w:tc>
          <w:tcPr>
            <w:tcW w:w="4928" w:type="dxa"/>
          </w:tcPr>
          <w:p w14:paraId="5F114DC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Коммунальная сфера:</w:t>
            </w:r>
          </w:p>
        </w:tc>
        <w:tc>
          <w:tcPr>
            <w:tcW w:w="1588" w:type="dxa"/>
            <w:noWrap/>
          </w:tcPr>
          <w:p w14:paraId="35E10709"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w:t>
            </w:r>
          </w:p>
        </w:tc>
        <w:tc>
          <w:tcPr>
            <w:tcW w:w="1701" w:type="dxa"/>
            <w:noWrap/>
          </w:tcPr>
          <w:p w14:paraId="14D7ABE7"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p>
        </w:tc>
        <w:tc>
          <w:tcPr>
            <w:tcW w:w="1701" w:type="dxa"/>
            <w:noWrap/>
          </w:tcPr>
          <w:p w14:paraId="30EA8945"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r>
      <w:tr w:rsidR="00441D07" w:rsidRPr="00913DE7" w14:paraId="6D6C4563" w14:textId="77777777" w:rsidTr="007B584A">
        <w:trPr>
          <w:trHeight w:val="293"/>
        </w:trPr>
        <w:tc>
          <w:tcPr>
            <w:tcW w:w="4928" w:type="dxa"/>
          </w:tcPr>
          <w:p w14:paraId="2A8DB0E0"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Общая площадь жилых помещений</w:t>
            </w:r>
          </w:p>
        </w:tc>
        <w:tc>
          <w:tcPr>
            <w:tcW w:w="1588" w:type="dxa"/>
            <w:noWrap/>
          </w:tcPr>
          <w:p w14:paraId="18C758E5"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м</w:t>
            </w:r>
            <w:r w:rsidRPr="00913DE7">
              <w:rPr>
                <w:rFonts w:ascii="Times New Roman" w:eastAsia="Times New Roman" w:hAnsi="Times New Roman"/>
                <w:color w:val="000000"/>
                <w:sz w:val="24"/>
                <w:szCs w:val="24"/>
                <w:vertAlign w:val="superscript"/>
                <w:lang w:eastAsia="ru-RU"/>
              </w:rPr>
              <w:t>2</w:t>
            </w:r>
          </w:p>
        </w:tc>
        <w:tc>
          <w:tcPr>
            <w:tcW w:w="1701" w:type="dxa"/>
            <w:noWrap/>
          </w:tcPr>
          <w:p w14:paraId="32AA02AA"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33,5</w:t>
            </w:r>
          </w:p>
        </w:tc>
        <w:tc>
          <w:tcPr>
            <w:tcW w:w="1701" w:type="dxa"/>
            <w:noWrap/>
          </w:tcPr>
          <w:p w14:paraId="3F34F372"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33,5</w:t>
            </w:r>
          </w:p>
        </w:tc>
      </w:tr>
      <w:tr w:rsidR="00441D07" w:rsidRPr="00913DE7" w14:paraId="1287202D" w14:textId="77777777" w:rsidTr="007B584A">
        <w:trPr>
          <w:trHeight w:val="585"/>
        </w:trPr>
        <w:tc>
          <w:tcPr>
            <w:tcW w:w="4928" w:type="dxa"/>
          </w:tcPr>
          <w:p w14:paraId="6DAED329"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lastRenderedPageBreak/>
              <w:t>Ввод в действие жилых домов на территории муниципального образования</w:t>
            </w:r>
          </w:p>
        </w:tc>
        <w:tc>
          <w:tcPr>
            <w:tcW w:w="1588" w:type="dxa"/>
            <w:noWrap/>
          </w:tcPr>
          <w:p w14:paraId="66E7B0D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м</w:t>
            </w:r>
            <w:r w:rsidRPr="00913DE7">
              <w:rPr>
                <w:rFonts w:ascii="Times New Roman" w:eastAsia="Times New Roman" w:hAnsi="Times New Roman"/>
                <w:color w:val="000000"/>
                <w:sz w:val="24"/>
                <w:szCs w:val="24"/>
                <w:vertAlign w:val="superscript"/>
                <w:lang w:eastAsia="ru-RU"/>
              </w:rPr>
              <w:t>2</w:t>
            </w:r>
            <w:r w:rsidRPr="00913DE7">
              <w:rPr>
                <w:rFonts w:ascii="Times New Roman" w:eastAsia="Times New Roman" w:hAnsi="Times New Roman"/>
                <w:color w:val="000000"/>
                <w:sz w:val="24"/>
                <w:szCs w:val="24"/>
                <w:lang w:eastAsia="ru-RU"/>
              </w:rPr>
              <w:t>общей площади</w:t>
            </w:r>
          </w:p>
        </w:tc>
        <w:tc>
          <w:tcPr>
            <w:tcW w:w="1701" w:type="dxa"/>
            <w:noWrap/>
          </w:tcPr>
          <w:p w14:paraId="61775BE7" w14:textId="77777777" w:rsidR="00441D07" w:rsidRPr="00913DE7" w:rsidRDefault="00441D07" w:rsidP="00913DE7">
            <w:pPr>
              <w:spacing w:after="0" w:line="240" w:lineRule="auto"/>
              <w:jc w:val="center"/>
              <w:rPr>
                <w:rFonts w:ascii="Times New Roman" w:eastAsia="Times New Roman" w:hAnsi="Times New Roman"/>
                <w:color w:val="000000"/>
                <w:sz w:val="24"/>
                <w:szCs w:val="24"/>
                <w:highlight w:val="yellow"/>
                <w:lang w:eastAsia="ru-RU"/>
              </w:rPr>
            </w:pPr>
            <w:r w:rsidRPr="00913DE7">
              <w:rPr>
                <w:rFonts w:ascii="Times New Roman" w:eastAsia="Times New Roman" w:hAnsi="Times New Roman"/>
                <w:color w:val="000000"/>
                <w:sz w:val="24"/>
                <w:szCs w:val="24"/>
                <w:lang w:eastAsia="ru-RU"/>
              </w:rPr>
              <w:t>0</w:t>
            </w:r>
          </w:p>
        </w:tc>
        <w:tc>
          <w:tcPr>
            <w:tcW w:w="1701" w:type="dxa"/>
            <w:noWrap/>
          </w:tcPr>
          <w:p w14:paraId="3B0D912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0</w:t>
            </w:r>
          </w:p>
        </w:tc>
      </w:tr>
      <w:tr w:rsidR="00441D07" w:rsidRPr="00913DE7" w14:paraId="5CB13DA9" w14:textId="77777777" w:rsidTr="007B584A">
        <w:trPr>
          <w:trHeight w:val="381"/>
        </w:trPr>
        <w:tc>
          <w:tcPr>
            <w:tcW w:w="4928" w:type="dxa"/>
          </w:tcPr>
          <w:p w14:paraId="64EA13F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Протяженность дорог поселения</w:t>
            </w:r>
          </w:p>
        </w:tc>
        <w:tc>
          <w:tcPr>
            <w:tcW w:w="1588" w:type="dxa"/>
            <w:noWrap/>
          </w:tcPr>
          <w:p w14:paraId="030DF99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км.</w:t>
            </w:r>
          </w:p>
        </w:tc>
        <w:tc>
          <w:tcPr>
            <w:tcW w:w="1701" w:type="dxa"/>
            <w:noWrap/>
          </w:tcPr>
          <w:p w14:paraId="4A2C515F"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15,0</w:t>
            </w:r>
          </w:p>
        </w:tc>
        <w:tc>
          <w:tcPr>
            <w:tcW w:w="1701" w:type="dxa"/>
            <w:noWrap/>
          </w:tcPr>
          <w:p w14:paraId="213A829B"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15,0</w:t>
            </w:r>
          </w:p>
        </w:tc>
      </w:tr>
      <w:tr w:rsidR="00441D07" w:rsidRPr="00913DE7" w14:paraId="6ED7B6C4" w14:textId="77777777" w:rsidTr="007B584A">
        <w:trPr>
          <w:trHeight w:val="347"/>
        </w:trPr>
        <w:tc>
          <w:tcPr>
            <w:tcW w:w="4928" w:type="dxa"/>
          </w:tcPr>
          <w:p w14:paraId="169775E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в т.ч. дорог с твердым покрытием</w:t>
            </w:r>
          </w:p>
        </w:tc>
        <w:tc>
          <w:tcPr>
            <w:tcW w:w="1588" w:type="dxa"/>
            <w:noWrap/>
          </w:tcPr>
          <w:p w14:paraId="4B93F6C3"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км.</w:t>
            </w:r>
          </w:p>
        </w:tc>
        <w:tc>
          <w:tcPr>
            <w:tcW w:w="1701" w:type="dxa"/>
            <w:noWrap/>
          </w:tcPr>
          <w:p w14:paraId="066E85BD"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15,0</w:t>
            </w:r>
          </w:p>
        </w:tc>
        <w:tc>
          <w:tcPr>
            <w:tcW w:w="1701" w:type="dxa"/>
            <w:noWrap/>
          </w:tcPr>
          <w:p w14:paraId="590D508A"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15,0</w:t>
            </w:r>
          </w:p>
        </w:tc>
      </w:tr>
      <w:tr w:rsidR="00441D07" w:rsidRPr="00913DE7" w14:paraId="12463D47" w14:textId="77777777" w:rsidTr="007B584A">
        <w:trPr>
          <w:trHeight w:val="585"/>
        </w:trPr>
        <w:tc>
          <w:tcPr>
            <w:tcW w:w="4928" w:type="dxa"/>
          </w:tcPr>
          <w:p w14:paraId="648B67F9"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Общая протяженность освещенных частей улиц, проездов, набережных</w:t>
            </w:r>
          </w:p>
        </w:tc>
        <w:tc>
          <w:tcPr>
            <w:tcW w:w="1588" w:type="dxa"/>
            <w:noWrap/>
          </w:tcPr>
          <w:p w14:paraId="5320B58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w:t>
            </w:r>
          </w:p>
        </w:tc>
        <w:tc>
          <w:tcPr>
            <w:tcW w:w="1701" w:type="dxa"/>
            <w:noWrap/>
          </w:tcPr>
          <w:p w14:paraId="28E05EAC"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15,0</w:t>
            </w:r>
          </w:p>
        </w:tc>
        <w:tc>
          <w:tcPr>
            <w:tcW w:w="1701" w:type="dxa"/>
            <w:noWrap/>
          </w:tcPr>
          <w:p w14:paraId="429CBE88"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15,0</w:t>
            </w:r>
          </w:p>
        </w:tc>
      </w:tr>
      <w:tr w:rsidR="00441D07" w:rsidRPr="00913DE7" w14:paraId="3AF6C64A" w14:textId="77777777" w:rsidTr="007B584A">
        <w:trPr>
          <w:trHeight w:val="265"/>
        </w:trPr>
        <w:tc>
          <w:tcPr>
            <w:tcW w:w="4928" w:type="dxa"/>
          </w:tcPr>
          <w:p w14:paraId="2BA9866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
                <w:bCs/>
                <w:i/>
                <w:iCs/>
                <w:color w:val="000000"/>
                <w:sz w:val="24"/>
                <w:szCs w:val="24"/>
                <w:lang w:eastAsia="ru-RU"/>
              </w:rPr>
              <w:t>Финансы:</w:t>
            </w:r>
          </w:p>
        </w:tc>
        <w:tc>
          <w:tcPr>
            <w:tcW w:w="1588" w:type="dxa"/>
            <w:noWrap/>
          </w:tcPr>
          <w:p w14:paraId="21965E23"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w:t>
            </w:r>
            <w:r w:rsidRPr="00913DE7">
              <w:rPr>
                <w:rFonts w:ascii="Times New Roman" w:eastAsia="Times New Roman" w:hAnsi="Times New Roman"/>
                <w:b/>
                <w:bCs/>
                <w:i/>
                <w:iCs/>
                <w:color w:val="000000"/>
                <w:sz w:val="24"/>
                <w:szCs w:val="24"/>
                <w:lang w:eastAsia="ru-RU"/>
              </w:rPr>
              <w:t xml:space="preserve">Ед. </w:t>
            </w:r>
            <w:proofErr w:type="spellStart"/>
            <w:r w:rsidRPr="00913DE7">
              <w:rPr>
                <w:rFonts w:ascii="Times New Roman" w:eastAsia="Times New Roman" w:hAnsi="Times New Roman"/>
                <w:b/>
                <w:bCs/>
                <w:i/>
                <w:iCs/>
                <w:color w:val="000000"/>
                <w:sz w:val="24"/>
                <w:szCs w:val="24"/>
                <w:lang w:eastAsia="ru-RU"/>
              </w:rPr>
              <w:t>измер</w:t>
            </w:r>
            <w:proofErr w:type="spellEnd"/>
          </w:p>
        </w:tc>
        <w:tc>
          <w:tcPr>
            <w:tcW w:w="1701" w:type="dxa"/>
            <w:noWrap/>
          </w:tcPr>
          <w:p w14:paraId="20A61F16" w14:textId="77777777" w:rsidR="00441D07" w:rsidRPr="00913DE7" w:rsidRDefault="00441D07" w:rsidP="00913DE7">
            <w:pPr>
              <w:spacing w:after="0" w:line="240" w:lineRule="auto"/>
              <w:jc w:val="center"/>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2023 г</w:t>
            </w:r>
          </w:p>
        </w:tc>
        <w:tc>
          <w:tcPr>
            <w:tcW w:w="1701" w:type="dxa"/>
            <w:noWrap/>
          </w:tcPr>
          <w:p w14:paraId="20035594" w14:textId="77777777" w:rsidR="00441D07" w:rsidRPr="00913DE7" w:rsidRDefault="00441D07" w:rsidP="00913DE7">
            <w:pPr>
              <w:spacing w:after="0" w:line="240" w:lineRule="auto"/>
              <w:jc w:val="center"/>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2024 г</w:t>
            </w:r>
          </w:p>
        </w:tc>
      </w:tr>
      <w:tr w:rsidR="00441D07" w:rsidRPr="00913DE7" w14:paraId="34296D6D" w14:textId="77777777" w:rsidTr="007B584A">
        <w:trPr>
          <w:trHeight w:val="265"/>
        </w:trPr>
        <w:tc>
          <w:tcPr>
            <w:tcW w:w="4928" w:type="dxa"/>
          </w:tcPr>
          <w:p w14:paraId="2821CF37" w14:textId="77777777" w:rsidR="00441D07" w:rsidRPr="00913DE7" w:rsidRDefault="00441D07" w:rsidP="00913DE7">
            <w:pPr>
              <w:spacing w:after="0" w:line="240" w:lineRule="auto"/>
              <w:rPr>
                <w:rFonts w:ascii="Times New Roman" w:eastAsia="Times New Roman" w:hAnsi="Times New Roman"/>
                <w:b/>
                <w:bCs/>
                <w:i/>
                <w:iCs/>
                <w:color w:val="000000"/>
                <w:sz w:val="24"/>
                <w:szCs w:val="24"/>
                <w:lang w:eastAsia="ru-RU"/>
              </w:rPr>
            </w:pPr>
            <w:r w:rsidRPr="00913DE7">
              <w:rPr>
                <w:rFonts w:ascii="Times New Roman" w:eastAsia="Times New Roman" w:hAnsi="Times New Roman"/>
                <w:b/>
                <w:bCs/>
                <w:i/>
                <w:iCs/>
                <w:color w:val="000000"/>
                <w:sz w:val="24"/>
                <w:szCs w:val="24"/>
                <w:lang w:eastAsia="ru-RU"/>
              </w:rPr>
              <w:t>Доходная часть бюджета</w:t>
            </w:r>
          </w:p>
        </w:tc>
        <w:tc>
          <w:tcPr>
            <w:tcW w:w="1588" w:type="dxa"/>
            <w:noWrap/>
          </w:tcPr>
          <w:p w14:paraId="34172BA6"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p>
        </w:tc>
        <w:tc>
          <w:tcPr>
            <w:tcW w:w="1701" w:type="dxa"/>
            <w:noWrap/>
          </w:tcPr>
          <w:p w14:paraId="77F261C2"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c>
          <w:tcPr>
            <w:tcW w:w="1701" w:type="dxa"/>
            <w:noWrap/>
          </w:tcPr>
          <w:p w14:paraId="289D433E" w14:textId="77777777" w:rsidR="00441D07" w:rsidRPr="00913DE7" w:rsidRDefault="00441D07" w:rsidP="00913DE7">
            <w:pPr>
              <w:spacing w:after="0" w:line="240" w:lineRule="auto"/>
              <w:jc w:val="center"/>
              <w:rPr>
                <w:rFonts w:ascii="Times New Roman" w:eastAsia="Times New Roman" w:hAnsi="Times New Roman"/>
                <w:color w:val="000000"/>
                <w:sz w:val="24"/>
                <w:szCs w:val="24"/>
                <w:lang w:eastAsia="ru-RU"/>
              </w:rPr>
            </w:pPr>
          </w:p>
        </w:tc>
      </w:tr>
      <w:tr w:rsidR="00441D07" w:rsidRPr="00913DE7" w14:paraId="7A44D980" w14:textId="77777777" w:rsidTr="007B584A">
        <w:trPr>
          <w:trHeight w:val="265"/>
        </w:trPr>
        <w:tc>
          <w:tcPr>
            <w:tcW w:w="4928" w:type="dxa"/>
          </w:tcPr>
          <w:p w14:paraId="3457C883" w14:textId="77777777" w:rsidR="00441D07" w:rsidRPr="00913DE7" w:rsidRDefault="00441D07" w:rsidP="00913DE7">
            <w:pPr>
              <w:spacing w:after="0" w:line="240" w:lineRule="auto"/>
              <w:rPr>
                <w:rFonts w:ascii="Times New Roman" w:eastAsia="Times New Roman" w:hAnsi="Times New Roman"/>
                <w:b/>
                <w:bCs/>
                <w:iCs/>
                <w:color w:val="000000"/>
                <w:sz w:val="24"/>
                <w:szCs w:val="24"/>
                <w:lang w:eastAsia="ru-RU"/>
              </w:rPr>
            </w:pPr>
            <w:r w:rsidRPr="00913DE7">
              <w:rPr>
                <w:rFonts w:ascii="Times New Roman" w:eastAsia="Times New Roman" w:hAnsi="Times New Roman"/>
                <w:b/>
                <w:bCs/>
                <w:iCs/>
                <w:color w:val="000000"/>
                <w:sz w:val="24"/>
                <w:szCs w:val="24"/>
                <w:lang w:eastAsia="ru-RU"/>
              </w:rPr>
              <w:t>Налоговые доходы:</w:t>
            </w:r>
          </w:p>
        </w:tc>
        <w:tc>
          <w:tcPr>
            <w:tcW w:w="1588" w:type="dxa"/>
            <w:noWrap/>
          </w:tcPr>
          <w:p w14:paraId="26B4223B"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тыс. руб.</w:t>
            </w:r>
          </w:p>
        </w:tc>
        <w:tc>
          <w:tcPr>
            <w:tcW w:w="1701" w:type="dxa"/>
            <w:noWrap/>
          </w:tcPr>
          <w:p w14:paraId="679206B3" w14:textId="77777777" w:rsidR="00441D07" w:rsidRPr="00913DE7" w:rsidRDefault="00441D07" w:rsidP="00913DE7">
            <w:pPr>
              <w:spacing w:after="0" w:line="240" w:lineRule="auto"/>
              <w:jc w:val="center"/>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2279,3</w:t>
            </w:r>
          </w:p>
        </w:tc>
        <w:tc>
          <w:tcPr>
            <w:tcW w:w="1701" w:type="dxa"/>
            <w:noWrap/>
          </w:tcPr>
          <w:p w14:paraId="6817F5FD" w14:textId="77777777" w:rsidR="00441D07" w:rsidRPr="00913DE7" w:rsidRDefault="00441D07" w:rsidP="00913DE7">
            <w:pPr>
              <w:spacing w:after="0" w:line="240" w:lineRule="auto"/>
              <w:jc w:val="center"/>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2611,80</w:t>
            </w:r>
          </w:p>
        </w:tc>
      </w:tr>
      <w:tr w:rsidR="00441D07" w:rsidRPr="00913DE7" w14:paraId="63FB8FC8" w14:textId="77777777" w:rsidTr="007B584A">
        <w:trPr>
          <w:trHeight w:val="356"/>
        </w:trPr>
        <w:tc>
          <w:tcPr>
            <w:tcW w:w="4928" w:type="dxa"/>
          </w:tcPr>
          <w:p w14:paraId="3E590799"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Налог на доходы физических лиц</w:t>
            </w:r>
          </w:p>
        </w:tc>
        <w:tc>
          <w:tcPr>
            <w:tcW w:w="1588" w:type="dxa"/>
            <w:noWrap/>
          </w:tcPr>
          <w:p w14:paraId="78855B69"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2F10BB63"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486,9</w:t>
            </w:r>
          </w:p>
        </w:tc>
        <w:tc>
          <w:tcPr>
            <w:tcW w:w="1701" w:type="dxa"/>
            <w:noWrap/>
          </w:tcPr>
          <w:p w14:paraId="2FF1A2B4"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621,7</w:t>
            </w:r>
          </w:p>
        </w:tc>
      </w:tr>
      <w:tr w:rsidR="00441D07" w:rsidRPr="00913DE7" w14:paraId="54AFF265" w14:textId="77777777" w:rsidTr="007B584A">
        <w:trPr>
          <w:trHeight w:val="322"/>
        </w:trPr>
        <w:tc>
          <w:tcPr>
            <w:tcW w:w="4928" w:type="dxa"/>
          </w:tcPr>
          <w:p w14:paraId="44C7D4EE"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Налог на имущество физических лиц</w:t>
            </w:r>
          </w:p>
        </w:tc>
        <w:tc>
          <w:tcPr>
            <w:tcW w:w="1588" w:type="dxa"/>
            <w:noWrap/>
          </w:tcPr>
          <w:p w14:paraId="4140902B"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64E79610"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78,7</w:t>
            </w:r>
          </w:p>
        </w:tc>
        <w:tc>
          <w:tcPr>
            <w:tcW w:w="1701" w:type="dxa"/>
            <w:noWrap/>
          </w:tcPr>
          <w:p w14:paraId="2374D8DA"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71,8</w:t>
            </w:r>
          </w:p>
        </w:tc>
      </w:tr>
      <w:tr w:rsidR="00441D07" w:rsidRPr="00913DE7" w14:paraId="0CC71F84" w14:textId="77777777" w:rsidTr="007B584A">
        <w:trPr>
          <w:trHeight w:val="585"/>
        </w:trPr>
        <w:tc>
          <w:tcPr>
            <w:tcW w:w="4928" w:type="dxa"/>
          </w:tcPr>
          <w:p w14:paraId="7CF2E64D"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Доходы от уплаты акцизов на дизельное топливо, моторные масла, автомобильный бензин, прямогонный бензин</w:t>
            </w:r>
          </w:p>
        </w:tc>
        <w:tc>
          <w:tcPr>
            <w:tcW w:w="1588" w:type="dxa"/>
            <w:noWrap/>
          </w:tcPr>
          <w:p w14:paraId="0D7A2178"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2162B80F"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975,5</w:t>
            </w:r>
          </w:p>
        </w:tc>
        <w:tc>
          <w:tcPr>
            <w:tcW w:w="1701" w:type="dxa"/>
            <w:noWrap/>
          </w:tcPr>
          <w:p w14:paraId="633BEB84"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1066,5</w:t>
            </w:r>
          </w:p>
        </w:tc>
      </w:tr>
      <w:tr w:rsidR="00441D07" w:rsidRPr="00913DE7" w14:paraId="5EF3AC52" w14:textId="77777777" w:rsidTr="007B584A">
        <w:trPr>
          <w:trHeight w:val="312"/>
        </w:trPr>
        <w:tc>
          <w:tcPr>
            <w:tcW w:w="4928" w:type="dxa"/>
          </w:tcPr>
          <w:p w14:paraId="4E10C865"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Земельный налог</w:t>
            </w:r>
          </w:p>
        </w:tc>
        <w:tc>
          <w:tcPr>
            <w:tcW w:w="1588" w:type="dxa"/>
            <w:noWrap/>
          </w:tcPr>
          <w:p w14:paraId="74E4A26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02384AB4"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738,2</w:t>
            </w:r>
          </w:p>
        </w:tc>
        <w:tc>
          <w:tcPr>
            <w:tcW w:w="1701" w:type="dxa"/>
            <w:noWrap/>
          </w:tcPr>
          <w:p w14:paraId="44968EDE"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851,7</w:t>
            </w:r>
          </w:p>
        </w:tc>
      </w:tr>
      <w:tr w:rsidR="00441D07" w:rsidRPr="00913DE7" w14:paraId="46D961F3" w14:textId="77777777" w:rsidTr="007B584A">
        <w:trPr>
          <w:trHeight w:val="312"/>
        </w:trPr>
        <w:tc>
          <w:tcPr>
            <w:tcW w:w="4928" w:type="dxa"/>
          </w:tcPr>
          <w:p w14:paraId="4526B62E" w14:textId="77777777" w:rsidR="00441D07" w:rsidRPr="00913DE7" w:rsidRDefault="00441D07" w:rsidP="00913DE7">
            <w:pPr>
              <w:spacing w:after="0" w:line="240" w:lineRule="auto"/>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Неналоговые доходы:</w:t>
            </w:r>
          </w:p>
        </w:tc>
        <w:tc>
          <w:tcPr>
            <w:tcW w:w="1588" w:type="dxa"/>
            <w:noWrap/>
          </w:tcPr>
          <w:p w14:paraId="7927EE3B"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 xml:space="preserve">тыс. руб. </w:t>
            </w:r>
          </w:p>
        </w:tc>
        <w:tc>
          <w:tcPr>
            <w:tcW w:w="1701" w:type="dxa"/>
            <w:noWrap/>
          </w:tcPr>
          <w:p w14:paraId="0BEB4061"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363,9</w:t>
            </w:r>
          </w:p>
        </w:tc>
        <w:tc>
          <w:tcPr>
            <w:tcW w:w="1701" w:type="dxa"/>
            <w:noWrap/>
          </w:tcPr>
          <w:p w14:paraId="5B116EED"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467,20</w:t>
            </w:r>
          </w:p>
        </w:tc>
      </w:tr>
      <w:tr w:rsidR="00441D07" w:rsidRPr="00913DE7" w14:paraId="6E05C9B2" w14:textId="77777777" w:rsidTr="007B584A">
        <w:trPr>
          <w:trHeight w:val="312"/>
        </w:trPr>
        <w:tc>
          <w:tcPr>
            <w:tcW w:w="4928" w:type="dxa"/>
          </w:tcPr>
          <w:p w14:paraId="1C8F77AE"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Арендная плата</w:t>
            </w:r>
          </w:p>
        </w:tc>
        <w:tc>
          <w:tcPr>
            <w:tcW w:w="1588" w:type="dxa"/>
            <w:noWrap/>
          </w:tcPr>
          <w:p w14:paraId="46EEFDD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598DF534"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327,5</w:t>
            </w:r>
          </w:p>
        </w:tc>
        <w:tc>
          <w:tcPr>
            <w:tcW w:w="1701" w:type="dxa"/>
            <w:noWrap/>
          </w:tcPr>
          <w:p w14:paraId="3604B7A3"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461,2</w:t>
            </w:r>
          </w:p>
        </w:tc>
      </w:tr>
      <w:tr w:rsidR="00441D07" w:rsidRPr="00913DE7" w14:paraId="2DBED62F" w14:textId="77777777" w:rsidTr="007B584A">
        <w:trPr>
          <w:trHeight w:val="323"/>
        </w:trPr>
        <w:tc>
          <w:tcPr>
            <w:tcW w:w="4928" w:type="dxa"/>
          </w:tcPr>
          <w:p w14:paraId="6F179790"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Продажа имущества (земельных участков)</w:t>
            </w:r>
          </w:p>
        </w:tc>
        <w:tc>
          <w:tcPr>
            <w:tcW w:w="1588" w:type="dxa"/>
            <w:noWrap/>
          </w:tcPr>
          <w:p w14:paraId="771E70B6"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65D6EAA1"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0,0</w:t>
            </w:r>
          </w:p>
        </w:tc>
        <w:tc>
          <w:tcPr>
            <w:tcW w:w="1701" w:type="dxa"/>
            <w:noWrap/>
          </w:tcPr>
          <w:p w14:paraId="00F40DB7"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p>
        </w:tc>
      </w:tr>
      <w:tr w:rsidR="00441D07" w:rsidRPr="00913DE7" w14:paraId="4D609758" w14:textId="77777777" w:rsidTr="007B584A">
        <w:trPr>
          <w:trHeight w:val="585"/>
        </w:trPr>
        <w:tc>
          <w:tcPr>
            <w:tcW w:w="4928" w:type="dxa"/>
          </w:tcPr>
          <w:p w14:paraId="0D2BA577"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Доходы от оказания платных услуг, возмещение расходов</w:t>
            </w:r>
          </w:p>
        </w:tc>
        <w:tc>
          <w:tcPr>
            <w:tcW w:w="1588" w:type="dxa"/>
            <w:noWrap/>
          </w:tcPr>
          <w:p w14:paraId="5E7783C8"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2A078508"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36,4</w:t>
            </w:r>
          </w:p>
        </w:tc>
        <w:tc>
          <w:tcPr>
            <w:tcW w:w="1701" w:type="dxa"/>
            <w:noWrap/>
          </w:tcPr>
          <w:p w14:paraId="7D875F51"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6,1</w:t>
            </w:r>
          </w:p>
        </w:tc>
      </w:tr>
      <w:tr w:rsidR="00441D07" w:rsidRPr="00913DE7" w14:paraId="71C5FA82" w14:textId="77777777" w:rsidTr="007B584A">
        <w:trPr>
          <w:trHeight w:val="270"/>
        </w:trPr>
        <w:tc>
          <w:tcPr>
            <w:tcW w:w="4928" w:type="dxa"/>
          </w:tcPr>
          <w:p w14:paraId="0D9ADA9F" w14:textId="77777777" w:rsidR="00441D07" w:rsidRPr="00913DE7" w:rsidRDefault="00441D07" w:rsidP="00913DE7">
            <w:pPr>
              <w:spacing w:after="0" w:line="240" w:lineRule="auto"/>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Безвозмездные поступления</w:t>
            </w:r>
          </w:p>
        </w:tc>
        <w:tc>
          <w:tcPr>
            <w:tcW w:w="1588" w:type="dxa"/>
            <w:noWrap/>
          </w:tcPr>
          <w:p w14:paraId="08C1BC77"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тыс. руб.</w:t>
            </w:r>
          </w:p>
        </w:tc>
        <w:tc>
          <w:tcPr>
            <w:tcW w:w="1701" w:type="dxa"/>
            <w:noWrap/>
          </w:tcPr>
          <w:p w14:paraId="0B67C546"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8629,4</w:t>
            </w:r>
          </w:p>
        </w:tc>
        <w:tc>
          <w:tcPr>
            <w:tcW w:w="1701" w:type="dxa"/>
            <w:noWrap/>
          </w:tcPr>
          <w:p w14:paraId="2707D012"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10777,20</w:t>
            </w:r>
          </w:p>
        </w:tc>
      </w:tr>
      <w:tr w:rsidR="00441D07" w:rsidRPr="00913DE7" w14:paraId="4B93F593" w14:textId="77777777" w:rsidTr="007B584A">
        <w:trPr>
          <w:trHeight w:val="325"/>
        </w:trPr>
        <w:tc>
          <w:tcPr>
            <w:tcW w:w="4928" w:type="dxa"/>
          </w:tcPr>
          <w:p w14:paraId="5328415D"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Дотации</w:t>
            </w:r>
          </w:p>
        </w:tc>
        <w:tc>
          <w:tcPr>
            <w:tcW w:w="1588" w:type="dxa"/>
            <w:noWrap/>
          </w:tcPr>
          <w:p w14:paraId="4A607B9B"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7272B595"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7106,7</w:t>
            </w:r>
          </w:p>
        </w:tc>
        <w:tc>
          <w:tcPr>
            <w:tcW w:w="1701" w:type="dxa"/>
            <w:noWrap/>
          </w:tcPr>
          <w:p w14:paraId="35AD11E3"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9793,0</w:t>
            </w:r>
          </w:p>
        </w:tc>
      </w:tr>
      <w:tr w:rsidR="00441D07" w:rsidRPr="00913DE7" w14:paraId="06E4005B" w14:textId="77777777" w:rsidTr="007B584A">
        <w:trPr>
          <w:trHeight w:val="273"/>
        </w:trPr>
        <w:tc>
          <w:tcPr>
            <w:tcW w:w="4928" w:type="dxa"/>
          </w:tcPr>
          <w:p w14:paraId="0640E684" w14:textId="77777777" w:rsidR="00441D07" w:rsidRPr="00913DE7" w:rsidRDefault="00441D07" w:rsidP="00913DE7">
            <w:pPr>
              <w:spacing w:after="0" w:line="240" w:lineRule="auto"/>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Субвенции</w:t>
            </w:r>
          </w:p>
        </w:tc>
        <w:tc>
          <w:tcPr>
            <w:tcW w:w="1588" w:type="dxa"/>
            <w:noWrap/>
          </w:tcPr>
          <w:p w14:paraId="02D80ED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35BD8953"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138,5</w:t>
            </w:r>
          </w:p>
        </w:tc>
        <w:tc>
          <w:tcPr>
            <w:tcW w:w="1701" w:type="dxa"/>
            <w:noWrap/>
          </w:tcPr>
          <w:p w14:paraId="4349F25F"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168,2</w:t>
            </w:r>
          </w:p>
        </w:tc>
      </w:tr>
      <w:tr w:rsidR="00441D07" w:rsidRPr="00913DE7" w14:paraId="3424CA37" w14:textId="77777777" w:rsidTr="007B584A">
        <w:trPr>
          <w:trHeight w:val="456"/>
        </w:trPr>
        <w:tc>
          <w:tcPr>
            <w:tcW w:w="4928" w:type="dxa"/>
          </w:tcPr>
          <w:p w14:paraId="73EE4E5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xml:space="preserve">Из бюджетов других </w:t>
            </w:r>
            <w:proofErr w:type="spellStart"/>
            <w:r w:rsidRPr="00913DE7">
              <w:rPr>
                <w:rFonts w:ascii="Times New Roman" w:eastAsia="Times New Roman" w:hAnsi="Times New Roman"/>
                <w:color w:val="000000"/>
                <w:sz w:val="24"/>
                <w:szCs w:val="24"/>
                <w:lang w:eastAsia="ru-RU"/>
              </w:rPr>
              <w:t>мо</w:t>
            </w:r>
            <w:proofErr w:type="spellEnd"/>
          </w:p>
        </w:tc>
        <w:tc>
          <w:tcPr>
            <w:tcW w:w="1588" w:type="dxa"/>
            <w:noWrap/>
          </w:tcPr>
          <w:p w14:paraId="1841458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1B158D6F"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1384,2</w:t>
            </w:r>
          </w:p>
        </w:tc>
        <w:tc>
          <w:tcPr>
            <w:tcW w:w="1701" w:type="dxa"/>
            <w:noWrap/>
          </w:tcPr>
          <w:p w14:paraId="24DFAE0C"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816</w:t>
            </w:r>
          </w:p>
        </w:tc>
      </w:tr>
      <w:tr w:rsidR="00441D07" w:rsidRPr="00913DE7" w14:paraId="766F031E" w14:textId="77777777" w:rsidTr="007B584A">
        <w:trPr>
          <w:trHeight w:val="456"/>
        </w:trPr>
        <w:tc>
          <w:tcPr>
            <w:tcW w:w="4928" w:type="dxa"/>
          </w:tcPr>
          <w:p w14:paraId="026E813E"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ИТОГО ДОХОДОВ</w:t>
            </w:r>
          </w:p>
        </w:tc>
        <w:tc>
          <w:tcPr>
            <w:tcW w:w="1588" w:type="dxa"/>
            <w:noWrap/>
          </w:tcPr>
          <w:p w14:paraId="6460D228"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тыс. руб.</w:t>
            </w:r>
          </w:p>
        </w:tc>
        <w:tc>
          <w:tcPr>
            <w:tcW w:w="1701" w:type="dxa"/>
            <w:noWrap/>
          </w:tcPr>
          <w:p w14:paraId="716B2FEF"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11 272,6</w:t>
            </w:r>
          </w:p>
        </w:tc>
        <w:tc>
          <w:tcPr>
            <w:tcW w:w="1701" w:type="dxa"/>
            <w:noWrap/>
          </w:tcPr>
          <w:p w14:paraId="381AC7C8"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13 856,20</w:t>
            </w:r>
          </w:p>
        </w:tc>
      </w:tr>
      <w:tr w:rsidR="00441D07" w:rsidRPr="00913DE7" w14:paraId="613228EA" w14:textId="77777777" w:rsidTr="007B584A">
        <w:trPr>
          <w:trHeight w:val="363"/>
        </w:trPr>
        <w:tc>
          <w:tcPr>
            <w:tcW w:w="4928" w:type="dxa"/>
          </w:tcPr>
          <w:p w14:paraId="1BD79055" w14:textId="77777777" w:rsidR="00441D07" w:rsidRPr="00913DE7" w:rsidRDefault="00441D07" w:rsidP="00913DE7">
            <w:pPr>
              <w:spacing w:after="0" w:line="240" w:lineRule="auto"/>
              <w:rPr>
                <w:rFonts w:ascii="Times New Roman" w:eastAsia="Times New Roman" w:hAnsi="Times New Roman"/>
                <w:b/>
                <w:i/>
                <w:color w:val="000000"/>
                <w:sz w:val="24"/>
                <w:szCs w:val="24"/>
                <w:lang w:eastAsia="ru-RU"/>
              </w:rPr>
            </w:pPr>
            <w:r w:rsidRPr="00913DE7">
              <w:rPr>
                <w:rFonts w:ascii="Times New Roman" w:eastAsia="Times New Roman" w:hAnsi="Times New Roman"/>
                <w:b/>
                <w:i/>
                <w:color w:val="000000"/>
                <w:sz w:val="24"/>
                <w:szCs w:val="24"/>
                <w:lang w:eastAsia="ru-RU"/>
              </w:rPr>
              <w:t>Расходная часть бюджета</w:t>
            </w:r>
          </w:p>
        </w:tc>
        <w:tc>
          <w:tcPr>
            <w:tcW w:w="1588" w:type="dxa"/>
            <w:noWrap/>
          </w:tcPr>
          <w:p w14:paraId="37C8DF3A"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p>
        </w:tc>
        <w:tc>
          <w:tcPr>
            <w:tcW w:w="1701" w:type="dxa"/>
            <w:noWrap/>
          </w:tcPr>
          <w:p w14:paraId="30287F73"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p>
        </w:tc>
        <w:tc>
          <w:tcPr>
            <w:tcW w:w="1701" w:type="dxa"/>
            <w:noWrap/>
          </w:tcPr>
          <w:p w14:paraId="1CAE2E47"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p>
        </w:tc>
      </w:tr>
      <w:tr w:rsidR="00441D07" w:rsidRPr="00913DE7" w14:paraId="7FBD5A5B" w14:textId="77777777" w:rsidTr="007B584A">
        <w:trPr>
          <w:trHeight w:val="270"/>
        </w:trPr>
        <w:tc>
          <w:tcPr>
            <w:tcW w:w="4928" w:type="dxa"/>
          </w:tcPr>
          <w:p w14:paraId="5C58920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Общегосударственные вопросы</w:t>
            </w:r>
          </w:p>
        </w:tc>
        <w:tc>
          <w:tcPr>
            <w:tcW w:w="1588" w:type="dxa"/>
            <w:noWrap/>
          </w:tcPr>
          <w:p w14:paraId="4CE68AB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436400C5"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5561,8</w:t>
            </w:r>
          </w:p>
        </w:tc>
        <w:tc>
          <w:tcPr>
            <w:tcW w:w="1701" w:type="dxa"/>
            <w:noWrap/>
          </w:tcPr>
          <w:p w14:paraId="6E7E5630"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5922,8</w:t>
            </w:r>
          </w:p>
        </w:tc>
      </w:tr>
      <w:tr w:rsidR="00441D07" w:rsidRPr="00913DE7" w14:paraId="7BABADF9" w14:textId="77777777" w:rsidTr="007B584A">
        <w:trPr>
          <w:trHeight w:val="260"/>
        </w:trPr>
        <w:tc>
          <w:tcPr>
            <w:tcW w:w="4928" w:type="dxa"/>
          </w:tcPr>
          <w:p w14:paraId="1E405D0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bCs/>
                <w:iCs/>
                <w:color w:val="000000"/>
                <w:sz w:val="24"/>
                <w:szCs w:val="24"/>
                <w:lang w:eastAsia="ru-RU"/>
              </w:rPr>
              <w:t>Национальная оборона</w:t>
            </w:r>
          </w:p>
        </w:tc>
        <w:tc>
          <w:tcPr>
            <w:tcW w:w="1588" w:type="dxa"/>
            <w:noWrap/>
          </w:tcPr>
          <w:p w14:paraId="263EAFA3"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4DE4D9FA"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138,4</w:t>
            </w:r>
          </w:p>
        </w:tc>
        <w:tc>
          <w:tcPr>
            <w:tcW w:w="1701" w:type="dxa"/>
            <w:noWrap/>
          </w:tcPr>
          <w:p w14:paraId="5F8B3CE3"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168,1</w:t>
            </w:r>
          </w:p>
        </w:tc>
      </w:tr>
      <w:tr w:rsidR="00441D07" w:rsidRPr="00913DE7" w14:paraId="5A3D05D5" w14:textId="77777777" w:rsidTr="007B584A">
        <w:trPr>
          <w:trHeight w:val="427"/>
        </w:trPr>
        <w:tc>
          <w:tcPr>
            <w:tcW w:w="4928" w:type="dxa"/>
          </w:tcPr>
          <w:p w14:paraId="043E1DA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Национальная безопасность и правоохранительная деятельность</w:t>
            </w:r>
          </w:p>
        </w:tc>
        <w:tc>
          <w:tcPr>
            <w:tcW w:w="1588" w:type="dxa"/>
            <w:noWrap/>
          </w:tcPr>
          <w:p w14:paraId="5E051ED5"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w:t>
            </w:r>
            <w:proofErr w:type="spellStart"/>
            <w:r w:rsidRPr="00913DE7">
              <w:rPr>
                <w:rFonts w:ascii="Times New Roman" w:eastAsia="Times New Roman" w:hAnsi="Times New Roman"/>
                <w:color w:val="000000"/>
                <w:sz w:val="24"/>
                <w:szCs w:val="24"/>
                <w:lang w:eastAsia="ru-RU"/>
              </w:rPr>
              <w:t>тыс.руб</w:t>
            </w:r>
            <w:proofErr w:type="spellEnd"/>
            <w:r w:rsidRPr="00913DE7">
              <w:rPr>
                <w:rFonts w:ascii="Times New Roman" w:eastAsia="Times New Roman" w:hAnsi="Times New Roman"/>
                <w:color w:val="000000"/>
                <w:sz w:val="24"/>
                <w:szCs w:val="24"/>
                <w:lang w:eastAsia="ru-RU"/>
              </w:rPr>
              <w:t>.</w:t>
            </w:r>
          </w:p>
        </w:tc>
        <w:tc>
          <w:tcPr>
            <w:tcW w:w="1701" w:type="dxa"/>
            <w:noWrap/>
          </w:tcPr>
          <w:p w14:paraId="057CB8EF"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0,4</w:t>
            </w:r>
          </w:p>
        </w:tc>
        <w:tc>
          <w:tcPr>
            <w:tcW w:w="1701" w:type="dxa"/>
            <w:noWrap/>
          </w:tcPr>
          <w:p w14:paraId="1CCF5D5A"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100,5</w:t>
            </w:r>
          </w:p>
        </w:tc>
      </w:tr>
      <w:tr w:rsidR="00441D07" w:rsidRPr="00913DE7" w14:paraId="5EC1F1B5" w14:textId="77777777" w:rsidTr="007B584A">
        <w:trPr>
          <w:trHeight w:val="374"/>
        </w:trPr>
        <w:tc>
          <w:tcPr>
            <w:tcW w:w="4928" w:type="dxa"/>
          </w:tcPr>
          <w:p w14:paraId="7215A8CC"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Национальная экономика</w:t>
            </w:r>
          </w:p>
        </w:tc>
        <w:tc>
          <w:tcPr>
            <w:tcW w:w="1588" w:type="dxa"/>
            <w:noWrap/>
          </w:tcPr>
          <w:p w14:paraId="43F993F1"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noWrap/>
          </w:tcPr>
          <w:p w14:paraId="58AD6BE0"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1841,3</w:t>
            </w:r>
          </w:p>
        </w:tc>
        <w:tc>
          <w:tcPr>
            <w:tcW w:w="1701" w:type="dxa"/>
            <w:noWrap/>
          </w:tcPr>
          <w:p w14:paraId="10105CB9"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1935,8</w:t>
            </w:r>
          </w:p>
        </w:tc>
      </w:tr>
      <w:tr w:rsidR="00441D07" w:rsidRPr="00913DE7" w14:paraId="1D4F5DC5" w14:textId="77777777" w:rsidTr="007B584A">
        <w:trPr>
          <w:trHeight w:val="305"/>
        </w:trPr>
        <w:tc>
          <w:tcPr>
            <w:tcW w:w="4928" w:type="dxa"/>
          </w:tcPr>
          <w:p w14:paraId="5162980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Жилищно-коммунальное хозяйство</w:t>
            </w:r>
          </w:p>
        </w:tc>
        <w:tc>
          <w:tcPr>
            <w:tcW w:w="1588" w:type="dxa"/>
          </w:tcPr>
          <w:p w14:paraId="4E7008C2"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tcPr>
          <w:p w14:paraId="3B0CD2BE"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1263,0</w:t>
            </w:r>
          </w:p>
        </w:tc>
        <w:tc>
          <w:tcPr>
            <w:tcW w:w="1701" w:type="dxa"/>
          </w:tcPr>
          <w:p w14:paraId="75FD9BCF"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546,4</w:t>
            </w:r>
          </w:p>
        </w:tc>
      </w:tr>
      <w:tr w:rsidR="00441D07" w:rsidRPr="00913DE7" w14:paraId="20B967AB" w14:textId="77777777" w:rsidTr="007B584A">
        <w:tc>
          <w:tcPr>
            <w:tcW w:w="4928" w:type="dxa"/>
          </w:tcPr>
          <w:p w14:paraId="08CD14E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xml:space="preserve">Охрана окружающей среды </w:t>
            </w:r>
          </w:p>
        </w:tc>
        <w:tc>
          <w:tcPr>
            <w:tcW w:w="1588" w:type="dxa"/>
          </w:tcPr>
          <w:p w14:paraId="3EA89114"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tcPr>
          <w:p w14:paraId="63D282F5"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c>
          <w:tcPr>
            <w:tcW w:w="1701" w:type="dxa"/>
          </w:tcPr>
          <w:p w14:paraId="1DF6D0EA"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r>
      <w:tr w:rsidR="00441D07" w:rsidRPr="00913DE7" w14:paraId="118523DB" w14:textId="77777777" w:rsidTr="007B584A">
        <w:tc>
          <w:tcPr>
            <w:tcW w:w="4928" w:type="dxa"/>
          </w:tcPr>
          <w:p w14:paraId="03CAC99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Образование</w:t>
            </w:r>
          </w:p>
        </w:tc>
        <w:tc>
          <w:tcPr>
            <w:tcW w:w="1588" w:type="dxa"/>
          </w:tcPr>
          <w:p w14:paraId="15A5523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 xml:space="preserve">тыс. руб. </w:t>
            </w:r>
          </w:p>
        </w:tc>
        <w:tc>
          <w:tcPr>
            <w:tcW w:w="1701" w:type="dxa"/>
          </w:tcPr>
          <w:p w14:paraId="0250F5EF"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c>
          <w:tcPr>
            <w:tcW w:w="1701" w:type="dxa"/>
          </w:tcPr>
          <w:p w14:paraId="76F78A64"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r>
      <w:tr w:rsidR="00441D07" w:rsidRPr="00913DE7" w14:paraId="2E54C4EC" w14:textId="77777777" w:rsidTr="007B584A">
        <w:trPr>
          <w:trHeight w:val="463"/>
        </w:trPr>
        <w:tc>
          <w:tcPr>
            <w:tcW w:w="4928" w:type="dxa"/>
          </w:tcPr>
          <w:p w14:paraId="3BBD46F9"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Культура, кинематография и средства массовой информации</w:t>
            </w:r>
          </w:p>
        </w:tc>
        <w:tc>
          <w:tcPr>
            <w:tcW w:w="1588" w:type="dxa"/>
          </w:tcPr>
          <w:p w14:paraId="6758A40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tcPr>
          <w:p w14:paraId="4E9AB8FA"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975,3</w:t>
            </w:r>
          </w:p>
        </w:tc>
        <w:tc>
          <w:tcPr>
            <w:tcW w:w="1701" w:type="dxa"/>
          </w:tcPr>
          <w:p w14:paraId="20B72D62"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302</w:t>
            </w:r>
          </w:p>
        </w:tc>
      </w:tr>
      <w:tr w:rsidR="00441D07" w:rsidRPr="00913DE7" w14:paraId="44A79A7B" w14:textId="77777777" w:rsidTr="007B584A">
        <w:trPr>
          <w:trHeight w:val="463"/>
        </w:trPr>
        <w:tc>
          <w:tcPr>
            <w:tcW w:w="4928" w:type="dxa"/>
          </w:tcPr>
          <w:p w14:paraId="05134DAE"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здравоохранение</w:t>
            </w:r>
          </w:p>
        </w:tc>
        <w:tc>
          <w:tcPr>
            <w:tcW w:w="1588" w:type="dxa"/>
          </w:tcPr>
          <w:p w14:paraId="5097CBAD"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tcPr>
          <w:p w14:paraId="6A6D7FEA"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c>
          <w:tcPr>
            <w:tcW w:w="1701" w:type="dxa"/>
          </w:tcPr>
          <w:p w14:paraId="05D12C92"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r>
      <w:tr w:rsidR="00441D07" w:rsidRPr="00913DE7" w14:paraId="3203458C" w14:textId="77777777" w:rsidTr="007B584A">
        <w:tc>
          <w:tcPr>
            <w:tcW w:w="4928" w:type="dxa"/>
          </w:tcPr>
          <w:p w14:paraId="6CDE386C"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Социальная политика</w:t>
            </w:r>
          </w:p>
        </w:tc>
        <w:tc>
          <w:tcPr>
            <w:tcW w:w="1588" w:type="dxa"/>
          </w:tcPr>
          <w:p w14:paraId="24277BFA"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tcPr>
          <w:p w14:paraId="19CBD94C"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340,5</w:t>
            </w:r>
          </w:p>
        </w:tc>
        <w:tc>
          <w:tcPr>
            <w:tcW w:w="1701" w:type="dxa"/>
          </w:tcPr>
          <w:p w14:paraId="3C5C0A48"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366,1</w:t>
            </w:r>
          </w:p>
        </w:tc>
      </w:tr>
      <w:tr w:rsidR="00441D07" w:rsidRPr="00913DE7" w14:paraId="31B774B7" w14:textId="77777777" w:rsidTr="007B584A">
        <w:tc>
          <w:tcPr>
            <w:tcW w:w="4928" w:type="dxa"/>
          </w:tcPr>
          <w:p w14:paraId="428FDA16"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Физическая культура и спорт</w:t>
            </w:r>
          </w:p>
        </w:tc>
        <w:tc>
          <w:tcPr>
            <w:tcW w:w="1588" w:type="dxa"/>
          </w:tcPr>
          <w:p w14:paraId="23AE49BF" w14:textId="77777777" w:rsidR="00441D07" w:rsidRPr="00913DE7" w:rsidRDefault="00441D07" w:rsidP="00913DE7">
            <w:pPr>
              <w:spacing w:after="0" w:line="240" w:lineRule="auto"/>
              <w:rPr>
                <w:rFonts w:ascii="Times New Roman" w:eastAsia="Times New Roman" w:hAnsi="Times New Roman"/>
                <w:color w:val="000000"/>
                <w:sz w:val="24"/>
                <w:szCs w:val="24"/>
                <w:lang w:eastAsia="ru-RU"/>
              </w:rPr>
            </w:pPr>
            <w:r w:rsidRPr="00913DE7">
              <w:rPr>
                <w:rFonts w:ascii="Times New Roman" w:eastAsia="Times New Roman" w:hAnsi="Times New Roman"/>
                <w:color w:val="000000"/>
                <w:sz w:val="24"/>
                <w:szCs w:val="24"/>
                <w:lang w:eastAsia="ru-RU"/>
              </w:rPr>
              <w:t>тыс. руб.</w:t>
            </w:r>
          </w:p>
        </w:tc>
        <w:tc>
          <w:tcPr>
            <w:tcW w:w="1701" w:type="dxa"/>
          </w:tcPr>
          <w:p w14:paraId="704FF05D"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0</w:t>
            </w:r>
          </w:p>
        </w:tc>
        <w:tc>
          <w:tcPr>
            <w:tcW w:w="1701" w:type="dxa"/>
          </w:tcPr>
          <w:p w14:paraId="45C500AB" w14:textId="77777777" w:rsidR="00441D07" w:rsidRPr="00913DE7" w:rsidRDefault="00441D07" w:rsidP="00913DE7">
            <w:pPr>
              <w:spacing w:after="0" w:line="240" w:lineRule="auto"/>
              <w:jc w:val="center"/>
              <w:rPr>
                <w:rFonts w:ascii="Times New Roman" w:eastAsia="Times New Roman" w:hAnsi="Times New Roman"/>
                <w:sz w:val="24"/>
                <w:szCs w:val="24"/>
                <w:lang w:eastAsia="ru-RU"/>
              </w:rPr>
            </w:pPr>
          </w:p>
        </w:tc>
      </w:tr>
      <w:tr w:rsidR="00441D07" w:rsidRPr="00913DE7" w14:paraId="310BFA0A" w14:textId="77777777" w:rsidTr="007B584A">
        <w:trPr>
          <w:trHeight w:val="301"/>
        </w:trPr>
        <w:tc>
          <w:tcPr>
            <w:tcW w:w="4928" w:type="dxa"/>
          </w:tcPr>
          <w:p w14:paraId="66056D17"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ИТОГО РАСХОДОВ</w:t>
            </w:r>
          </w:p>
        </w:tc>
        <w:tc>
          <w:tcPr>
            <w:tcW w:w="1588" w:type="dxa"/>
          </w:tcPr>
          <w:p w14:paraId="7936F8AC" w14:textId="77777777" w:rsidR="00441D07" w:rsidRPr="00913DE7" w:rsidRDefault="00441D07" w:rsidP="00913DE7">
            <w:pPr>
              <w:spacing w:after="0" w:line="240" w:lineRule="auto"/>
              <w:rPr>
                <w:rFonts w:ascii="Times New Roman" w:eastAsia="Times New Roman" w:hAnsi="Times New Roman"/>
                <w:b/>
                <w:color w:val="000000"/>
                <w:sz w:val="24"/>
                <w:szCs w:val="24"/>
                <w:lang w:eastAsia="ru-RU"/>
              </w:rPr>
            </w:pPr>
            <w:r w:rsidRPr="00913DE7">
              <w:rPr>
                <w:rFonts w:ascii="Times New Roman" w:eastAsia="Times New Roman" w:hAnsi="Times New Roman"/>
                <w:b/>
                <w:color w:val="000000"/>
                <w:sz w:val="24"/>
                <w:szCs w:val="24"/>
                <w:lang w:eastAsia="ru-RU"/>
              </w:rPr>
              <w:t>тыс. руб.</w:t>
            </w:r>
          </w:p>
        </w:tc>
        <w:tc>
          <w:tcPr>
            <w:tcW w:w="1701" w:type="dxa"/>
          </w:tcPr>
          <w:p w14:paraId="4CEEDF36"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10 120,7</w:t>
            </w:r>
          </w:p>
        </w:tc>
        <w:tc>
          <w:tcPr>
            <w:tcW w:w="1701" w:type="dxa"/>
          </w:tcPr>
          <w:p w14:paraId="02F5F6DC" w14:textId="77777777" w:rsidR="00441D07" w:rsidRPr="00913DE7" w:rsidRDefault="00441D07" w:rsidP="00913DE7">
            <w:pPr>
              <w:spacing w:after="0" w:line="240" w:lineRule="auto"/>
              <w:jc w:val="center"/>
              <w:rPr>
                <w:rFonts w:ascii="Times New Roman" w:eastAsia="Times New Roman" w:hAnsi="Times New Roman"/>
                <w:b/>
                <w:sz w:val="24"/>
                <w:szCs w:val="24"/>
                <w:lang w:eastAsia="ru-RU"/>
              </w:rPr>
            </w:pPr>
            <w:r w:rsidRPr="00913DE7">
              <w:rPr>
                <w:rFonts w:ascii="Times New Roman" w:eastAsia="Times New Roman" w:hAnsi="Times New Roman"/>
                <w:b/>
                <w:sz w:val="24"/>
                <w:szCs w:val="24"/>
                <w:lang w:eastAsia="ru-RU"/>
              </w:rPr>
              <w:t>9 341,7</w:t>
            </w:r>
          </w:p>
        </w:tc>
      </w:tr>
    </w:tbl>
    <w:p w14:paraId="6DEF8760" w14:textId="77777777" w:rsidR="00441D07" w:rsidRPr="00BE6F6F" w:rsidRDefault="00441D07" w:rsidP="00913DE7">
      <w:pPr>
        <w:spacing w:after="0" w:line="240" w:lineRule="auto"/>
        <w:jc w:val="both"/>
        <w:rPr>
          <w:rFonts w:ascii="Times New Roman" w:eastAsia="Times New Roman" w:hAnsi="Times New Roman"/>
          <w:sz w:val="16"/>
          <w:szCs w:val="16"/>
          <w:lang w:eastAsia="ru-RU"/>
        </w:rPr>
      </w:pPr>
    </w:p>
    <w:p w14:paraId="19295953" w14:textId="77777777" w:rsidR="00441D07" w:rsidRPr="00913DE7" w:rsidRDefault="00441D07" w:rsidP="00913DE7">
      <w:pPr>
        <w:spacing w:after="0" w:line="240" w:lineRule="auto"/>
        <w:ind w:firstLine="851"/>
        <w:jc w:val="both"/>
        <w:rPr>
          <w:rFonts w:ascii="Times New Roman" w:eastAsia="Times New Roman" w:hAnsi="Times New Roman"/>
          <w:b/>
          <w:bCs/>
          <w:color w:val="000000"/>
          <w:sz w:val="24"/>
          <w:szCs w:val="24"/>
          <w:lang w:eastAsia="ru-RU"/>
        </w:rPr>
      </w:pPr>
      <w:r w:rsidRPr="00913DE7">
        <w:rPr>
          <w:rFonts w:ascii="Times New Roman" w:eastAsia="Times New Roman" w:hAnsi="Times New Roman"/>
          <w:color w:val="000000"/>
          <w:sz w:val="24"/>
          <w:szCs w:val="24"/>
          <w:lang w:eastAsia="ru-RU"/>
        </w:rPr>
        <w:t>По итогам 2024 года организация бюджетного процесса в поселении соответствует требованиям бюджетного и налогового законодательства Российской Федерации, соблюдаются нормы и ограничения, установленные Бюджетным кодексом Российской Федерации. </w:t>
      </w:r>
    </w:p>
    <w:p w14:paraId="62548AE9"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Доходная часть бюджета поселения в 2024 году сформирована из налоговых и неналоговых доходов и безвозмездных поступлений в объеме равном 13856,2 руб. Фактически за 2024 год </w:t>
      </w:r>
      <w:r w:rsidRPr="00913DE7">
        <w:rPr>
          <w:rFonts w:ascii="Times New Roman" w:eastAsia="Times New Roman" w:hAnsi="Times New Roman"/>
          <w:sz w:val="24"/>
          <w:szCs w:val="24"/>
          <w:lang w:eastAsia="ru-RU"/>
        </w:rPr>
        <w:lastRenderedPageBreak/>
        <w:t>исполнение доходной части составило 9341,7 руб. или 67,4 % к плановым показателям бюджета поселения 2024 года. Наибольшая доля поступлений в общей сумме налоговых доходов поселения приходится на земельный налог, НДФЛ и доходы от уплаты акцизов.  </w:t>
      </w:r>
    </w:p>
    <w:p w14:paraId="6061EA9A"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За 12 месяцев 2024 года поступило к плану земельный налог – 98,7 </w:t>
      </w:r>
      <w:proofErr w:type="gramStart"/>
      <w:r w:rsidRPr="00913DE7">
        <w:rPr>
          <w:rFonts w:ascii="Times New Roman" w:eastAsia="Times New Roman" w:hAnsi="Times New Roman"/>
          <w:sz w:val="24"/>
          <w:szCs w:val="24"/>
          <w:lang w:eastAsia="ru-RU"/>
        </w:rPr>
        <w:t>%,  НДФЛ</w:t>
      </w:r>
      <w:proofErr w:type="gramEnd"/>
      <w:r w:rsidRPr="00913DE7">
        <w:rPr>
          <w:rFonts w:ascii="Times New Roman" w:eastAsia="Times New Roman" w:hAnsi="Times New Roman"/>
          <w:sz w:val="24"/>
          <w:szCs w:val="24"/>
          <w:lang w:eastAsia="ru-RU"/>
        </w:rPr>
        <w:t xml:space="preserve"> – 114,0 % и доходы от акцизов – 103,2 %.</w:t>
      </w:r>
    </w:p>
    <w:p w14:paraId="27720D9C" w14:textId="77777777" w:rsidR="00441D07" w:rsidRPr="00913DE7" w:rsidRDefault="00441D07" w:rsidP="00913DE7">
      <w:pPr>
        <w:spacing w:after="0" w:line="240" w:lineRule="auto"/>
        <w:ind w:firstLine="851"/>
        <w:jc w:val="both"/>
        <w:rPr>
          <w:rFonts w:ascii="Times New Roman" w:eastAsia="Times New Roman" w:hAnsi="Times New Roman"/>
          <w:sz w:val="24"/>
          <w:szCs w:val="24"/>
          <w:lang w:eastAsia="ru-RU"/>
        </w:rPr>
      </w:pPr>
      <w:r w:rsidRPr="00913DE7">
        <w:rPr>
          <w:rFonts w:ascii="Times New Roman" w:eastAsia="Times New Roman" w:hAnsi="Times New Roman"/>
          <w:sz w:val="24"/>
          <w:szCs w:val="24"/>
          <w:lang w:eastAsia="ru-RU"/>
        </w:rPr>
        <w:t xml:space="preserve"> Основными статьями расходов бюджета являются расходные обязательства на содержание аппарата управления, коммунальное хозяйство, культуру, благоустройство, дорожное хозяйство.  Фактическое выполнение плановых показателей расходной части бюджета поселения за 12 месяцев 2024 года при плане 12797,6 рублей фактическое исполнение составило 9341,7 рублей или 73 % от плановых показателей.</w:t>
      </w:r>
    </w:p>
    <w:p w14:paraId="5D80D038" w14:textId="77777777" w:rsidR="00441D07" w:rsidRPr="00913DE7" w:rsidRDefault="00441D07" w:rsidP="00913DE7">
      <w:pPr>
        <w:spacing w:after="0" w:line="240" w:lineRule="auto"/>
        <w:jc w:val="both"/>
        <w:rPr>
          <w:rFonts w:ascii="Times New Roman" w:eastAsia="Times New Roman" w:hAnsi="Times New Roman"/>
          <w:b/>
          <w:bCs/>
          <w:color w:val="000000"/>
          <w:sz w:val="24"/>
          <w:szCs w:val="24"/>
          <w:lang w:eastAsia="ru-RU"/>
        </w:rPr>
      </w:pPr>
    </w:p>
    <w:p w14:paraId="7CFCE803" w14:textId="77777777" w:rsidR="00441D07" w:rsidRPr="00913DE7" w:rsidRDefault="00441D07" w:rsidP="00913DE7">
      <w:pPr>
        <w:pStyle w:val="1"/>
        <w:jc w:val="center"/>
        <w:rPr>
          <w:sz w:val="24"/>
          <w:szCs w:val="24"/>
        </w:rPr>
      </w:pPr>
      <w:r w:rsidRPr="00913DE7">
        <w:rPr>
          <w:sz w:val="24"/>
          <w:szCs w:val="24"/>
        </w:rPr>
        <w:t>АДМИНИСТРАЦИЯ ШИРОКОЯРСКОГО СЕЛЬСОВЕТА</w:t>
      </w:r>
    </w:p>
    <w:p w14:paraId="0D5DB826" w14:textId="77777777" w:rsidR="00441D07" w:rsidRPr="00913DE7" w:rsidRDefault="00441D07" w:rsidP="00913DE7">
      <w:pPr>
        <w:pStyle w:val="aa"/>
        <w:jc w:val="center"/>
        <w:rPr>
          <w:b w:val="0"/>
          <w:sz w:val="24"/>
          <w:szCs w:val="24"/>
        </w:rPr>
      </w:pPr>
      <w:r w:rsidRPr="00913DE7">
        <w:rPr>
          <w:sz w:val="24"/>
          <w:szCs w:val="24"/>
        </w:rPr>
        <w:t>МОШКОВСКОГО РАЙОНА  НОВОСИБИРСКОЙ ОБЛАСТИ</w:t>
      </w:r>
    </w:p>
    <w:p w14:paraId="5F6E436C" w14:textId="77777777" w:rsidR="00441D07" w:rsidRPr="00BE6F6F" w:rsidRDefault="00441D07" w:rsidP="00913DE7">
      <w:pPr>
        <w:spacing w:after="0" w:line="240" w:lineRule="auto"/>
        <w:jc w:val="center"/>
        <w:rPr>
          <w:rFonts w:ascii="Times New Roman" w:hAnsi="Times New Roman"/>
          <w:b/>
          <w:sz w:val="16"/>
          <w:szCs w:val="16"/>
        </w:rPr>
      </w:pPr>
    </w:p>
    <w:p w14:paraId="241D7A3A" w14:textId="77777777" w:rsidR="00441D07" w:rsidRPr="00913DE7" w:rsidRDefault="00441D07" w:rsidP="00913DE7">
      <w:pPr>
        <w:spacing w:after="0" w:line="240" w:lineRule="auto"/>
        <w:jc w:val="center"/>
        <w:rPr>
          <w:rFonts w:ascii="Times New Roman" w:hAnsi="Times New Roman"/>
          <w:b/>
          <w:sz w:val="24"/>
          <w:szCs w:val="24"/>
        </w:rPr>
      </w:pPr>
      <w:r w:rsidRPr="00913DE7">
        <w:rPr>
          <w:rFonts w:ascii="Times New Roman" w:hAnsi="Times New Roman"/>
          <w:b/>
          <w:sz w:val="24"/>
          <w:szCs w:val="24"/>
        </w:rPr>
        <w:t>ПОСТАНОВЛЕНИЕ</w:t>
      </w:r>
    </w:p>
    <w:p w14:paraId="19E6BD71" w14:textId="77777777" w:rsidR="00441D07" w:rsidRPr="00BE6F6F" w:rsidRDefault="00441D07" w:rsidP="00913DE7">
      <w:pPr>
        <w:spacing w:after="0" w:line="240" w:lineRule="auto"/>
        <w:jc w:val="center"/>
        <w:rPr>
          <w:rFonts w:ascii="Times New Roman" w:hAnsi="Times New Roman"/>
          <w:b/>
          <w:sz w:val="16"/>
          <w:szCs w:val="16"/>
        </w:rPr>
      </w:pPr>
    </w:p>
    <w:p w14:paraId="43FE5EA2"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от 25.03.2025 № 20</w:t>
      </w:r>
    </w:p>
    <w:p w14:paraId="4B1CFEFD" w14:textId="77777777" w:rsidR="00441D07" w:rsidRPr="00BE6F6F" w:rsidRDefault="00441D07" w:rsidP="00BE6F6F">
      <w:pPr>
        <w:spacing w:after="0" w:line="240" w:lineRule="auto"/>
        <w:rPr>
          <w:rFonts w:ascii="Times New Roman" w:hAnsi="Times New Roman"/>
          <w:sz w:val="16"/>
          <w:szCs w:val="16"/>
        </w:rPr>
      </w:pPr>
    </w:p>
    <w:p w14:paraId="49DDAA21" w14:textId="3F95D82A" w:rsidR="00441D07" w:rsidRPr="00913DE7" w:rsidRDefault="00441D07" w:rsidP="00BE6F6F">
      <w:pPr>
        <w:spacing w:after="0" w:line="240" w:lineRule="auto"/>
        <w:jc w:val="center"/>
        <w:rPr>
          <w:rFonts w:ascii="Times New Roman" w:hAnsi="Times New Roman"/>
          <w:sz w:val="24"/>
          <w:szCs w:val="24"/>
        </w:rPr>
      </w:pPr>
      <w:r w:rsidRPr="00913DE7">
        <w:rPr>
          <w:rFonts w:ascii="Times New Roman" w:hAnsi="Times New Roman"/>
          <w:sz w:val="24"/>
          <w:szCs w:val="24"/>
        </w:rPr>
        <w:t>Об организации пропуска паводковых вод на территории</w:t>
      </w:r>
      <w:r w:rsidR="00BE6F6F">
        <w:rPr>
          <w:rFonts w:ascii="Times New Roman" w:hAnsi="Times New Roman"/>
          <w:sz w:val="24"/>
          <w:szCs w:val="24"/>
        </w:rPr>
        <w:t xml:space="preserve"> </w:t>
      </w:r>
      <w:r w:rsidRPr="00913DE7">
        <w:rPr>
          <w:rFonts w:ascii="Times New Roman" w:hAnsi="Times New Roman"/>
          <w:sz w:val="24"/>
          <w:szCs w:val="24"/>
        </w:rPr>
        <w:t>Широкоярского сельсовета Мошковского района</w:t>
      </w:r>
      <w:r w:rsidR="00BE6F6F">
        <w:rPr>
          <w:rFonts w:ascii="Times New Roman" w:hAnsi="Times New Roman"/>
          <w:sz w:val="24"/>
          <w:szCs w:val="24"/>
        </w:rPr>
        <w:t xml:space="preserve"> </w:t>
      </w:r>
      <w:r w:rsidRPr="00913DE7">
        <w:rPr>
          <w:rFonts w:ascii="Times New Roman" w:hAnsi="Times New Roman"/>
          <w:sz w:val="24"/>
          <w:szCs w:val="24"/>
        </w:rPr>
        <w:t>Новосибирской области в 2025 году</w:t>
      </w:r>
    </w:p>
    <w:p w14:paraId="0E3847E0" w14:textId="6E60505C" w:rsidR="00441D07" w:rsidRPr="00BE6F6F" w:rsidRDefault="00441D07" w:rsidP="00913DE7">
      <w:pPr>
        <w:spacing w:after="0" w:line="240" w:lineRule="auto"/>
        <w:rPr>
          <w:rFonts w:ascii="Times New Roman" w:hAnsi="Times New Roman"/>
          <w:sz w:val="16"/>
          <w:szCs w:val="16"/>
        </w:rPr>
      </w:pPr>
      <w:r w:rsidRPr="00913DE7">
        <w:rPr>
          <w:rFonts w:ascii="Times New Roman" w:hAnsi="Times New Roman"/>
          <w:sz w:val="24"/>
          <w:szCs w:val="24"/>
        </w:rPr>
        <w:t xml:space="preserve">              </w:t>
      </w:r>
    </w:p>
    <w:p w14:paraId="202A12C6"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в целях снижения риска возникновения чрезвычайных ситуаций, связанных с весенним паводком и уменьшения последствий при их возникновении,     </w:t>
      </w:r>
    </w:p>
    <w:p w14:paraId="091F0AD4" w14:textId="77777777" w:rsidR="00441D07" w:rsidRPr="00913DE7" w:rsidRDefault="00441D07" w:rsidP="00913DE7">
      <w:pPr>
        <w:spacing w:after="0" w:line="240" w:lineRule="auto"/>
        <w:jc w:val="both"/>
        <w:rPr>
          <w:rFonts w:ascii="Times New Roman" w:hAnsi="Times New Roman"/>
          <w:sz w:val="24"/>
          <w:szCs w:val="24"/>
        </w:rPr>
      </w:pPr>
      <w:r w:rsidRPr="00913DE7">
        <w:rPr>
          <w:rFonts w:ascii="Times New Roman" w:hAnsi="Times New Roman"/>
          <w:sz w:val="24"/>
          <w:szCs w:val="24"/>
        </w:rPr>
        <w:t>ПОСТАНОВЛЯЮ:</w:t>
      </w:r>
    </w:p>
    <w:p w14:paraId="06EF12C7"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1. Рекомендовать:</w:t>
      </w:r>
    </w:p>
    <w:p w14:paraId="1CB012C5"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1.1. Руководителям учреждений всех форм собственности организовать работы по очистке крыш от снега и наледей до полного стаивания снега.</w:t>
      </w:r>
    </w:p>
    <w:p w14:paraId="29CCC511"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Соблюдать порядок проведения инструктажей по технике безопасности, ограждения опасных участков в местах прохода людей.</w:t>
      </w:r>
    </w:p>
    <w:p w14:paraId="2FB0EB2D"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1.2. Владельцам жилых помещений произвести своевременную очистку крыш от снега и наледей.</w:t>
      </w:r>
    </w:p>
    <w:p w14:paraId="313AFA8F"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3. Утвердить состав паводковой комиссии согласно приложению 1.</w:t>
      </w:r>
    </w:p>
    <w:p w14:paraId="3EAB184A"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 xml:space="preserve">4. Утвердить план мероприятий по содержанию гидротехнических сооружений, предупреждению чрезвычайных ситуаций согласно приложению 2. </w:t>
      </w:r>
    </w:p>
    <w:p w14:paraId="44CFAEA4"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5. Утвердить состав средств, привлекаемых для ликвидации возможных аварийных ситуаций на период паводка в 2025 году согласно приложению 3.</w:t>
      </w:r>
    </w:p>
    <w:p w14:paraId="6E6BA8A9"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6. Постановление администрации Широкоярского сельсовета Мошковского района Новосибирской области от 26.03.2024 № 24 «Об организации пропуска паводковых вод на территории Широкоярского сельсовета Мошковского района Новосибирской области в 2024 году» признать утратившим силу.</w:t>
      </w:r>
    </w:p>
    <w:p w14:paraId="3332487E" w14:textId="77777777" w:rsidR="00441D07" w:rsidRPr="00913DE7" w:rsidRDefault="00441D07" w:rsidP="00913DE7">
      <w:pPr>
        <w:spacing w:after="0" w:line="240" w:lineRule="auto"/>
        <w:ind w:firstLine="851"/>
        <w:jc w:val="both"/>
        <w:rPr>
          <w:rFonts w:ascii="Times New Roman" w:hAnsi="Times New Roman"/>
          <w:sz w:val="24"/>
          <w:szCs w:val="24"/>
        </w:rPr>
      </w:pPr>
      <w:r w:rsidRPr="00913DE7">
        <w:rPr>
          <w:rFonts w:ascii="Times New Roman" w:hAnsi="Times New Roman"/>
          <w:sz w:val="24"/>
          <w:szCs w:val="24"/>
        </w:rPr>
        <w:t xml:space="preserve">7. Контроль за исполнением постановления оставляю за собой. </w:t>
      </w:r>
    </w:p>
    <w:p w14:paraId="2B13CF3C" w14:textId="77777777" w:rsidR="00441D07" w:rsidRPr="00BE6F6F" w:rsidRDefault="00441D07" w:rsidP="00913DE7">
      <w:pPr>
        <w:spacing w:after="0" w:line="240" w:lineRule="auto"/>
        <w:jc w:val="both"/>
        <w:rPr>
          <w:rFonts w:ascii="Times New Roman" w:hAnsi="Times New Roman"/>
          <w:sz w:val="16"/>
          <w:szCs w:val="16"/>
        </w:rPr>
      </w:pPr>
    </w:p>
    <w:p w14:paraId="0FCFA9E3" w14:textId="77777777" w:rsidR="00441D07" w:rsidRPr="00913DE7" w:rsidRDefault="00441D07" w:rsidP="00913DE7">
      <w:pPr>
        <w:spacing w:after="0" w:line="240" w:lineRule="auto"/>
        <w:jc w:val="both"/>
        <w:rPr>
          <w:rFonts w:ascii="Times New Roman" w:hAnsi="Times New Roman"/>
          <w:sz w:val="24"/>
          <w:szCs w:val="24"/>
        </w:rPr>
      </w:pPr>
      <w:r w:rsidRPr="00913DE7">
        <w:rPr>
          <w:rFonts w:ascii="Times New Roman" w:hAnsi="Times New Roman"/>
          <w:sz w:val="24"/>
          <w:szCs w:val="24"/>
        </w:rPr>
        <w:t xml:space="preserve">Глава Широкоярского сельсовета </w:t>
      </w:r>
    </w:p>
    <w:p w14:paraId="2CB51E84" w14:textId="19DB4670"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 xml:space="preserve">Мошковского района Новосибирской области                                      </w:t>
      </w:r>
      <w:r w:rsidR="00BE6F6F">
        <w:rPr>
          <w:rFonts w:ascii="Times New Roman" w:hAnsi="Times New Roman"/>
          <w:sz w:val="24"/>
          <w:szCs w:val="24"/>
        </w:rPr>
        <w:t xml:space="preserve">                            </w:t>
      </w:r>
      <w:r w:rsidRPr="00913DE7">
        <w:rPr>
          <w:rFonts w:ascii="Times New Roman" w:hAnsi="Times New Roman"/>
          <w:sz w:val="24"/>
          <w:szCs w:val="24"/>
        </w:rPr>
        <w:t xml:space="preserve">      </w:t>
      </w:r>
      <w:proofErr w:type="spellStart"/>
      <w:r w:rsidRPr="00913DE7">
        <w:rPr>
          <w:rFonts w:ascii="Times New Roman" w:hAnsi="Times New Roman"/>
          <w:sz w:val="24"/>
          <w:szCs w:val="24"/>
        </w:rPr>
        <w:t>В.С.Орлов</w:t>
      </w:r>
      <w:proofErr w:type="spellEnd"/>
    </w:p>
    <w:p w14:paraId="2038A891" w14:textId="77777777" w:rsidR="00441D07" w:rsidRPr="00BE6F6F" w:rsidRDefault="00441D07" w:rsidP="00913DE7">
      <w:pPr>
        <w:spacing w:after="0" w:line="240" w:lineRule="auto"/>
        <w:rPr>
          <w:rFonts w:ascii="Times New Roman" w:hAnsi="Times New Roman"/>
          <w:sz w:val="16"/>
          <w:szCs w:val="16"/>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3"/>
      </w:tblGrid>
      <w:tr w:rsidR="00441D07" w:rsidRPr="00913DE7" w14:paraId="6145973D" w14:textId="77777777" w:rsidTr="007B584A">
        <w:trPr>
          <w:trHeight w:val="720"/>
        </w:trPr>
        <w:tc>
          <w:tcPr>
            <w:tcW w:w="4333" w:type="dxa"/>
            <w:tcBorders>
              <w:top w:val="nil"/>
              <w:left w:val="nil"/>
              <w:bottom w:val="nil"/>
              <w:right w:val="nil"/>
            </w:tcBorders>
          </w:tcPr>
          <w:p w14:paraId="38A79147"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Приложение 1</w:t>
            </w:r>
          </w:p>
          <w:p w14:paraId="0F7D1907"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к постановлению администрации</w:t>
            </w:r>
          </w:p>
          <w:p w14:paraId="4D35D8EA"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Широкоярского сельсовета</w:t>
            </w:r>
          </w:p>
          <w:p w14:paraId="2166011E" w14:textId="4BA2D593" w:rsidR="00441D07" w:rsidRPr="00913DE7" w:rsidRDefault="00441D07" w:rsidP="00BE6F6F">
            <w:pPr>
              <w:spacing w:after="0" w:line="240" w:lineRule="auto"/>
              <w:jc w:val="center"/>
              <w:rPr>
                <w:rFonts w:ascii="Times New Roman" w:hAnsi="Times New Roman"/>
                <w:sz w:val="24"/>
                <w:szCs w:val="24"/>
              </w:rPr>
            </w:pPr>
            <w:r w:rsidRPr="00913DE7">
              <w:rPr>
                <w:rFonts w:ascii="Times New Roman" w:hAnsi="Times New Roman"/>
                <w:sz w:val="24"/>
                <w:szCs w:val="24"/>
              </w:rPr>
              <w:t>Мошковского района Новосибирской области</w:t>
            </w:r>
            <w:r w:rsidR="00BE6F6F">
              <w:rPr>
                <w:rFonts w:ascii="Times New Roman" w:hAnsi="Times New Roman"/>
                <w:sz w:val="24"/>
                <w:szCs w:val="24"/>
              </w:rPr>
              <w:t xml:space="preserve"> </w:t>
            </w:r>
            <w:r w:rsidRPr="00913DE7">
              <w:rPr>
                <w:rFonts w:ascii="Times New Roman" w:hAnsi="Times New Roman"/>
                <w:sz w:val="24"/>
                <w:szCs w:val="24"/>
              </w:rPr>
              <w:t>от 25.03.2025 № 20</w:t>
            </w:r>
          </w:p>
        </w:tc>
      </w:tr>
    </w:tbl>
    <w:p w14:paraId="45C7F9F8" w14:textId="77777777" w:rsidR="00441D07" w:rsidRPr="00913DE7" w:rsidRDefault="00441D07" w:rsidP="00913DE7">
      <w:pPr>
        <w:spacing w:after="0" w:line="240" w:lineRule="auto"/>
        <w:jc w:val="right"/>
        <w:rPr>
          <w:rFonts w:ascii="Times New Roman" w:hAnsi="Times New Roman"/>
          <w:sz w:val="24"/>
          <w:szCs w:val="24"/>
        </w:rPr>
      </w:pPr>
    </w:p>
    <w:p w14:paraId="23CD6DC5" w14:textId="77777777" w:rsidR="00441D07" w:rsidRPr="00913DE7" w:rsidRDefault="00441D07" w:rsidP="00913DE7">
      <w:pPr>
        <w:spacing w:after="0" w:line="240" w:lineRule="auto"/>
        <w:jc w:val="right"/>
        <w:rPr>
          <w:rFonts w:ascii="Times New Roman" w:hAnsi="Times New Roman"/>
          <w:sz w:val="24"/>
          <w:szCs w:val="24"/>
        </w:rPr>
      </w:pPr>
    </w:p>
    <w:p w14:paraId="1AF8EDC5"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lastRenderedPageBreak/>
        <w:t>С О С Т А В</w:t>
      </w:r>
    </w:p>
    <w:p w14:paraId="5AC651D1"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паводковой комиссии</w:t>
      </w:r>
    </w:p>
    <w:p w14:paraId="287ED8D7" w14:textId="77777777" w:rsidR="00441D07" w:rsidRPr="00BE6F6F" w:rsidRDefault="00441D07" w:rsidP="00BE6F6F">
      <w:pPr>
        <w:spacing w:after="0" w:line="240" w:lineRule="auto"/>
        <w:rPr>
          <w:rFonts w:ascii="Times New Roman" w:hAnsi="Times New Roman"/>
          <w:sz w:val="16"/>
          <w:szCs w:val="16"/>
        </w:rPr>
      </w:pPr>
    </w:p>
    <w:p w14:paraId="423D3092" w14:textId="11CC04C9"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 xml:space="preserve">1. Орлов В.С.              – глава Широкоярского сельсовета, </w:t>
      </w:r>
      <w:proofErr w:type="gramStart"/>
      <w:r w:rsidRPr="00913DE7">
        <w:rPr>
          <w:rFonts w:ascii="Times New Roman" w:hAnsi="Times New Roman"/>
          <w:sz w:val="24"/>
          <w:szCs w:val="24"/>
        </w:rPr>
        <w:t>председатель  комиссии</w:t>
      </w:r>
      <w:proofErr w:type="gramEnd"/>
      <w:r w:rsidRPr="00913DE7">
        <w:rPr>
          <w:rFonts w:ascii="Times New Roman" w:hAnsi="Times New Roman"/>
          <w:sz w:val="24"/>
          <w:szCs w:val="24"/>
        </w:rPr>
        <w:t>;</w:t>
      </w:r>
    </w:p>
    <w:p w14:paraId="407D3478"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 xml:space="preserve">2. Скидан А.Н.           – директор Уч. </w:t>
      </w:r>
      <w:proofErr w:type="spellStart"/>
      <w:r w:rsidRPr="00913DE7">
        <w:rPr>
          <w:rFonts w:ascii="Times New Roman" w:hAnsi="Times New Roman"/>
          <w:sz w:val="24"/>
          <w:szCs w:val="24"/>
        </w:rPr>
        <w:t>Балтинской</w:t>
      </w:r>
      <w:proofErr w:type="spellEnd"/>
      <w:r w:rsidRPr="00913DE7">
        <w:rPr>
          <w:rFonts w:ascii="Times New Roman" w:hAnsi="Times New Roman"/>
          <w:sz w:val="24"/>
          <w:szCs w:val="24"/>
        </w:rPr>
        <w:t xml:space="preserve"> школы (по согласованию);</w:t>
      </w:r>
    </w:p>
    <w:p w14:paraId="1E52BADC"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3. Вихров С.В.            – староста с. Участок Балта (по согласованию);</w:t>
      </w:r>
    </w:p>
    <w:p w14:paraId="580DE109" w14:textId="5AE0528F" w:rsidR="00441D07" w:rsidRPr="00BE6F6F"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4. Арендаторы прудовых хозяйств ООО «</w:t>
      </w:r>
      <w:proofErr w:type="spellStart"/>
      <w:r w:rsidRPr="00913DE7">
        <w:rPr>
          <w:rFonts w:ascii="Times New Roman" w:hAnsi="Times New Roman"/>
          <w:sz w:val="24"/>
          <w:szCs w:val="24"/>
        </w:rPr>
        <w:t>Дипвотер</w:t>
      </w:r>
      <w:proofErr w:type="spellEnd"/>
      <w:r w:rsidRPr="00913DE7">
        <w:rPr>
          <w:rFonts w:ascii="Times New Roman" w:hAnsi="Times New Roman"/>
          <w:sz w:val="24"/>
          <w:szCs w:val="24"/>
        </w:rPr>
        <w:t>», ООО «Тихая заимка» (по согласованию).</w:t>
      </w:r>
    </w:p>
    <w:p w14:paraId="277EF6C8" w14:textId="77777777" w:rsidR="00441D07" w:rsidRPr="00913DE7" w:rsidRDefault="00441D07" w:rsidP="00913DE7">
      <w:pPr>
        <w:spacing w:after="0" w:line="240" w:lineRule="auto"/>
        <w:rPr>
          <w:rFonts w:ascii="Times New Roman" w:hAnsi="Times New Roman"/>
          <w:b/>
          <w:sz w:val="24"/>
          <w:szCs w:val="24"/>
        </w:rPr>
      </w:pPr>
    </w:p>
    <w:tbl>
      <w:tblPr>
        <w:tblW w:w="0" w:type="auto"/>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tblGrid>
      <w:tr w:rsidR="00441D07" w:rsidRPr="00913DE7" w14:paraId="48300569" w14:textId="77777777" w:rsidTr="007B584A">
        <w:trPr>
          <w:trHeight w:val="720"/>
        </w:trPr>
        <w:tc>
          <w:tcPr>
            <w:tcW w:w="4578" w:type="dxa"/>
            <w:tcBorders>
              <w:top w:val="nil"/>
              <w:left w:val="nil"/>
              <w:bottom w:val="nil"/>
              <w:right w:val="nil"/>
            </w:tcBorders>
          </w:tcPr>
          <w:p w14:paraId="4CCE13CC"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Приложение 2</w:t>
            </w:r>
          </w:p>
          <w:p w14:paraId="18DA5B58"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к постановлению администрации</w:t>
            </w:r>
          </w:p>
          <w:p w14:paraId="0BEEF778"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Широкоярского сельсовета</w:t>
            </w:r>
          </w:p>
          <w:p w14:paraId="6998686B" w14:textId="3092023F"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 xml:space="preserve">Мошковского района </w:t>
            </w:r>
            <w:r w:rsidR="00BE6F6F">
              <w:rPr>
                <w:rFonts w:ascii="Times New Roman" w:hAnsi="Times New Roman"/>
                <w:sz w:val="24"/>
                <w:szCs w:val="24"/>
              </w:rPr>
              <w:t xml:space="preserve">                       </w:t>
            </w:r>
            <w:r w:rsidRPr="00913DE7">
              <w:rPr>
                <w:rFonts w:ascii="Times New Roman" w:hAnsi="Times New Roman"/>
                <w:sz w:val="24"/>
                <w:szCs w:val="24"/>
              </w:rPr>
              <w:t>Новосибирской области</w:t>
            </w:r>
          </w:p>
          <w:p w14:paraId="16EAC90F"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от 25.03.2025 № 20</w:t>
            </w:r>
          </w:p>
        </w:tc>
      </w:tr>
    </w:tbl>
    <w:p w14:paraId="11DDA347" w14:textId="77777777" w:rsidR="00441D07" w:rsidRPr="00BE6F6F" w:rsidRDefault="00441D07" w:rsidP="00913DE7">
      <w:pPr>
        <w:spacing w:after="0" w:line="240" w:lineRule="auto"/>
        <w:rPr>
          <w:rFonts w:ascii="Times New Roman" w:hAnsi="Times New Roman"/>
          <w:b/>
          <w:sz w:val="16"/>
          <w:szCs w:val="16"/>
        </w:rPr>
      </w:pPr>
    </w:p>
    <w:p w14:paraId="7ECD9FCC"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 Л А Н</w:t>
      </w:r>
    </w:p>
    <w:p w14:paraId="3178607A"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мероприятий по содержанию гидротехнических сооружений,</w:t>
      </w:r>
    </w:p>
    <w:p w14:paraId="7219FC76"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предупреждению чрезвычайных ситуаций</w:t>
      </w:r>
    </w:p>
    <w:p w14:paraId="69F73A65" w14:textId="77777777" w:rsidR="00441D07" w:rsidRPr="00913DE7" w:rsidRDefault="00441D07" w:rsidP="00913DE7">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544"/>
        <w:gridCol w:w="2126"/>
        <w:gridCol w:w="2127"/>
        <w:gridCol w:w="1536"/>
      </w:tblGrid>
      <w:tr w:rsidR="00441D07" w:rsidRPr="00913DE7" w14:paraId="2A62316E" w14:textId="77777777" w:rsidTr="007B584A">
        <w:tc>
          <w:tcPr>
            <w:tcW w:w="675" w:type="dxa"/>
          </w:tcPr>
          <w:p w14:paraId="4C881486"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 п/п</w:t>
            </w:r>
          </w:p>
        </w:tc>
        <w:tc>
          <w:tcPr>
            <w:tcW w:w="3544" w:type="dxa"/>
          </w:tcPr>
          <w:p w14:paraId="1B883EBC"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Проводимые мероприятия</w:t>
            </w:r>
          </w:p>
        </w:tc>
        <w:tc>
          <w:tcPr>
            <w:tcW w:w="2126" w:type="dxa"/>
          </w:tcPr>
          <w:p w14:paraId="54DB74E8"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Исполнитель</w:t>
            </w:r>
          </w:p>
        </w:tc>
        <w:tc>
          <w:tcPr>
            <w:tcW w:w="2127" w:type="dxa"/>
          </w:tcPr>
          <w:p w14:paraId="0220D47B"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Сроки</w:t>
            </w:r>
          </w:p>
        </w:tc>
        <w:tc>
          <w:tcPr>
            <w:tcW w:w="1536" w:type="dxa"/>
          </w:tcPr>
          <w:p w14:paraId="40843140"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Телефоны</w:t>
            </w:r>
          </w:p>
        </w:tc>
      </w:tr>
      <w:tr w:rsidR="00441D07" w:rsidRPr="00913DE7" w14:paraId="09C54F8A" w14:textId="77777777" w:rsidTr="007B584A">
        <w:tc>
          <w:tcPr>
            <w:tcW w:w="675" w:type="dxa"/>
          </w:tcPr>
          <w:p w14:paraId="140F16E4"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1.</w:t>
            </w:r>
          </w:p>
        </w:tc>
        <w:tc>
          <w:tcPr>
            <w:tcW w:w="3544" w:type="dxa"/>
          </w:tcPr>
          <w:p w14:paraId="21EDD8B6"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1. Обследование гидротехнических сооружений.</w:t>
            </w:r>
          </w:p>
          <w:p w14:paraId="3C9F7437"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2. Организация очистки от снега дорог к дамбам водоспускных каналов на прудах</w:t>
            </w:r>
          </w:p>
        </w:tc>
        <w:tc>
          <w:tcPr>
            <w:tcW w:w="2126" w:type="dxa"/>
          </w:tcPr>
          <w:p w14:paraId="4C3A415D"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ООО «</w:t>
            </w:r>
            <w:proofErr w:type="spellStart"/>
            <w:r w:rsidRPr="00913DE7">
              <w:rPr>
                <w:rFonts w:ascii="Times New Roman" w:hAnsi="Times New Roman"/>
                <w:sz w:val="24"/>
                <w:szCs w:val="24"/>
              </w:rPr>
              <w:t>Дипвотер</w:t>
            </w:r>
            <w:proofErr w:type="spellEnd"/>
            <w:r w:rsidRPr="00913DE7">
              <w:rPr>
                <w:rFonts w:ascii="Times New Roman" w:hAnsi="Times New Roman"/>
                <w:sz w:val="24"/>
                <w:szCs w:val="24"/>
              </w:rPr>
              <w:t>»</w:t>
            </w:r>
          </w:p>
          <w:p w14:paraId="71EA6F63"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ООО «Тихая заимка»</w:t>
            </w:r>
          </w:p>
        </w:tc>
        <w:tc>
          <w:tcPr>
            <w:tcW w:w="2127" w:type="dxa"/>
          </w:tcPr>
          <w:p w14:paraId="49C02AAA"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до 01.04.2025</w:t>
            </w:r>
          </w:p>
        </w:tc>
        <w:tc>
          <w:tcPr>
            <w:tcW w:w="1536" w:type="dxa"/>
          </w:tcPr>
          <w:p w14:paraId="6C31A5C7"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89237162826</w:t>
            </w:r>
          </w:p>
          <w:p w14:paraId="47B1C452"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89538009021</w:t>
            </w:r>
          </w:p>
        </w:tc>
      </w:tr>
      <w:tr w:rsidR="00441D07" w:rsidRPr="00913DE7" w14:paraId="0C45096C" w14:textId="77777777" w:rsidTr="007B584A">
        <w:tc>
          <w:tcPr>
            <w:tcW w:w="675" w:type="dxa"/>
          </w:tcPr>
          <w:p w14:paraId="71891B20"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2.</w:t>
            </w:r>
          </w:p>
        </w:tc>
        <w:tc>
          <w:tcPr>
            <w:tcW w:w="3544" w:type="dxa"/>
          </w:tcPr>
          <w:p w14:paraId="33E28B18"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Организация круглосуточного дежурства на плотинах гидросооружений</w:t>
            </w:r>
          </w:p>
        </w:tc>
        <w:tc>
          <w:tcPr>
            <w:tcW w:w="2126" w:type="dxa"/>
          </w:tcPr>
          <w:p w14:paraId="14FEE3EC"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ООО «</w:t>
            </w:r>
            <w:proofErr w:type="spellStart"/>
            <w:r w:rsidRPr="00913DE7">
              <w:rPr>
                <w:rFonts w:ascii="Times New Roman" w:hAnsi="Times New Roman"/>
                <w:sz w:val="24"/>
                <w:szCs w:val="24"/>
              </w:rPr>
              <w:t>Дипвотер</w:t>
            </w:r>
            <w:proofErr w:type="spellEnd"/>
            <w:r w:rsidRPr="00913DE7">
              <w:rPr>
                <w:rFonts w:ascii="Times New Roman" w:hAnsi="Times New Roman"/>
                <w:sz w:val="24"/>
                <w:szCs w:val="24"/>
              </w:rPr>
              <w:t>»</w:t>
            </w:r>
          </w:p>
          <w:p w14:paraId="117AA429"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ООО «Тихая заимка»</w:t>
            </w:r>
          </w:p>
        </w:tc>
        <w:tc>
          <w:tcPr>
            <w:tcW w:w="2127" w:type="dxa"/>
          </w:tcPr>
          <w:p w14:paraId="28F8810D"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весь период паводка</w:t>
            </w:r>
          </w:p>
        </w:tc>
        <w:tc>
          <w:tcPr>
            <w:tcW w:w="1536" w:type="dxa"/>
          </w:tcPr>
          <w:p w14:paraId="607BA67D"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89237162826</w:t>
            </w:r>
          </w:p>
          <w:p w14:paraId="02AEF04A"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89538009021</w:t>
            </w:r>
          </w:p>
        </w:tc>
      </w:tr>
      <w:tr w:rsidR="00441D07" w:rsidRPr="00913DE7" w14:paraId="5D4ED560" w14:textId="77777777" w:rsidTr="007B584A">
        <w:tc>
          <w:tcPr>
            <w:tcW w:w="675" w:type="dxa"/>
          </w:tcPr>
          <w:p w14:paraId="4F87331A"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3.</w:t>
            </w:r>
          </w:p>
        </w:tc>
        <w:tc>
          <w:tcPr>
            <w:tcW w:w="3544" w:type="dxa"/>
          </w:tcPr>
          <w:p w14:paraId="10C04621"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Очистка кровли зданий от снега, соблюдение мер безопасности при проведении работ</w:t>
            </w:r>
          </w:p>
        </w:tc>
        <w:tc>
          <w:tcPr>
            <w:tcW w:w="2126" w:type="dxa"/>
          </w:tcPr>
          <w:p w14:paraId="3B4F1470"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Романова О.А.</w:t>
            </w:r>
          </w:p>
          <w:p w14:paraId="63CFEC38"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Скидан А.Н.</w:t>
            </w:r>
          </w:p>
          <w:p w14:paraId="3AA610E3"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Орлова Т.М.</w:t>
            </w:r>
          </w:p>
          <w:p w14:paraId="0FE2A790"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владельцы жилых помещений</w:t>
            </w:r>
          </w:p>
        </w:tc>
        <w:tc>
          <w:tcPr>
            <w:tcW w:w="2127" w:type="dxa"/>
          </w:tcPr>
          <w:p w14:paraId="054303A7"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до 01.04.2025, в дальнейшем до полного стаивания снега</w:t>
            </w:r>
          </w:p>
        </w:tc>
        <w:tc>
          <w:tcPr>
            <w:tcW w:w="1536" w:type="dxa"/>
          </w:tcPr>
          <w:p w14:paraId="76EFC3F4"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53-382</w:t>
            </w:r>
          </w:p>
          <w:p w14:paraId="673D60DF"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46-160</w:t>
            </w:r>
          </w:p>
          <w:p w14:paraId="38BA4752" w14:textId="77777777" w:rsidR="00441D07" w:rsidRPr="00913DE7" w:rsidRDefault="00441D07" w:rsidP="00913DE7">
            <w:pPr>
              <w:spacing w:after="0" w:line="240" w:lineRule="auto"/>
              <w:rPr>
                <w:rFonts w:ascii="Times New Roman" w:hAnsi="Times New Roman"/>
                <w:sz w:val="24"/>
                <w:szCs w:val="24"/>
              </w:rPr>
            </w:pPr>
            <w:r w:rsidRPr="00913DE7">
              <w:rPr>
                <w:rFonts w:ascii="Times New Roman" w:hAnsi="Times New Roman"/>
                <w:sz w:val="24"/>
                <w:szCs w:val="24"/>
              </w:rPr>
              <w:t>9138985213</w:t>
            </w:r>
          </w:p>
        </w:tc>
      </w:tr>
    </w:tbl>
    <w:p w14:paraId="49519C48" w14:textId="77777777" w:rsidR="00441D07" w:rsidRPr="00913DE7" w:rsidRDefault="00441D07" w:rsidP="00913DE7">
      <w:pPr>
        <w:spacing w:after="0" w:line="240" w:lineRule="auto"/>
        <w:rPr>
          <w:rFonts w:ascii="Times New Roman" w:hAnsi="Times New Roman"/>
          <w:sz w:val="24"/>
          <w:szCs w:val="24"/>
        </w:rPr>
      </w:pPr>
    </w:p>
    <w:tbl>
      <w:tblPr>
        <w:tblW w:w="0" w:type="auto"/>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tblGrid>
      <w:tr w:rsidR="00441D07" w:rsidRPr="00913DE7" w14:paraId="48CE770C" w14:textId="77777777" w:rsidTr="007B584A">
        <w:trPr>
          <w:trHeight w:val="720"/>
        </w:trPr>
        <w:tc>
          <w:tcPr>
            <w:tcW w:w="4578" w:type="dxa"/>
            <w:tcBorders>
              <w:top w:val="nil"/>
              <w:left w:val="nil"/>
              <w:bottom w:val="nil"/>
              <w:right w:val="nil"/>
            </w:tcBorders>
          </w:tcPr>
          <w:p w14:paraId="5AE54401"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Приложение 3</w:t>
            </w:r>
          </w:p>
          <w:p w14:paraId="286ED001"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к постановлению администрации</w:t>
            </w:r>
          </w:p>
          <w:p w14:paraId="3E2E7095"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Широкоярского сельсовета</w:t>
            </w:r>
          </w:p>
          <w:p w14:paraId="16A1E324" w14:textId="69E586E0"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 xml:space="preserve">Мошковского района </w:t>
            </w:r>
            <w:r w:rsidR="00BE6F6F">
              <w:rPr>
                <w:rFonts w:ascii="Times New Roman" w:hAnsi="Times New Roman"/>
                <w:sz w:val="24"/>
                <w:szCs w:val="24"/>
              </w:rPr>
              <w:t xml:space="preserve">                      </w:t>
            </w:r>
            <w:r w:rsidRPr="00913DE7">
              <w:rPr>
                <w:rFonts w:ascii="Times New Roman" w:hAnsi="Times New Roman"/>
                <w:sz w:val="24"/>
                <w:szCs w:val="24"/>
              </w:rPr>
              <w:t>Новосибирской области</w:t>
            </w:r>
          </w:p>
          <w:p w14:paraId="5B939BD7"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от 25.03.2025 № 20</w:t>
            </w:r>
          </w:p>
        </w:tc>
      </w:tr>
    </w:tbl>
    <w:p w14:paraId="7F235AA0" w14:textId="77777777" w:rsidR="00441D07" w:rsidRPr="00BE6F6F" w:rsidRDefault="00441D07" w:rsidP="00913DE7">
      <w:pPr>
        <w:spacing w:after="0" w:line="240" w:lineRule="auto"/>
        <w:rPr>
          <w:rFonts w:ascii="Times New Roman" w:hAnsi="Times New Roman"/>
          <w:sz w:val="16"/>
          <w:szCs w:val="16"/>
        </w:rPr>
      </w:pPr>
    </w:p>
    <w:p w14:paraId="0A589C25" w14:textId="77777777" w:rsidR="00441D07" w:rsidRPr="00913DE7" w:rsidRDefault="00441D07" w:rsidP="00913DE7">
      <w:pPr>
        <w:spacing w:after="0" w:line="240" w:lineRule="auto"/>
        <w:jc w:val="center"/>
        <w:rPr>
          <w:rFonts w:ascii="Times New Roman" w:hAnsi="Times New Roman"/>
          <w:sz w:val="24"/>
          <w:szCs w:val="24"/>
        </w:rPr>
      </w:pPr>
      <w:r w:rsidRPr="00913DE7">
        <w:rPr>
          <w:rFonts w:ascii="Times New Roman" w:hAnsi="Times New Roman"/>
          <w:sz w:val="24"/>
          <w:szCs w:val="24"/>
        </w:rPr>
        <w:t>Состав средств, привлекаемых для ликвидации возможных</w:t>
      </w:r>
    </w:p>
    <w:p w14:paraId="6FA8F755" w14:textId="25894B38" w:rsidR="00441D07" w:rsidRPr="00913DE7" w:rsidRDefault="00441D07" w:rsidP="00BE6F6F">
      <w:pPr>
        <w:spacing w:after="0" w:line="240" w:lineRule="auto"/>
        <w:jc w:val="center"/>
        <w:rPr>
          <w:rFonts w:ascii="Times New Roman" w:hAnsi="Times New Roman"/>
          <w:sz w:val="24"/>
          <w:szCs w:val="24"/>
        </w:rPr>
      </w:pPr>
      <w:r w:rsidRPr="00913DE7">
        <w:rPr>
          <w:rFonts w:ascii="Times New Roman" w:hAnsi="Times New Roman"/>
          <w:sz w:val="24"/>
          <w:szCs w:val="24"/>
        </w:rPr>
        <w:t>аварийных ситуаций на период паводка в 2025 году</w:t>
      </w:r>
    </w:p>
    <w:tbl>
      <w:tblPr>
        <w:tblW w:w="0" w:type="auto"/>
        <w:tblLook w:val="04A0" w:firstRow="1" w:lastRow="0" w:firstColumn="1" w:lastColumn="0" w:noHBand="0" w:noVBand="1"/>
      </w:tblPr>
      <w:tblGrid>
        <w:gridCol w:w="675"/>
        <w:gridCol w:w="9462"/>
      </w:tblGrid>
      <w:tr w:rsidR="00441D07" w:rsidRPr="00913DE7" w14:paraId="21083DFF" w14:textId="77777777" w:rsidTr="007B584A">
        <w:tc>
          <w:tcPr>
            <w:tcW w:w="675" w:type="dxa"/>
            <w:shd w:val="clear" w:color="auto" w:fill="auto"/>
          </w:tcPr>
          <w:p w14:paraId="402563C7"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1.</w:t>
            </w:r>
          </w:p>
        </w:tc>
        <w:tc>
          <w:tcPr>
            <w:tcW w:w="9462" w:type="dxa"/>
            <w:shd w:val="clear" w:color="auto" w:fill="auto"/>
          </w:tcPr>
          <w:p w14:paraId="75719258"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мотопомпа;</w:t>
            </w:r>
          </w:p>
        </w:tc>
      </w:tr>
      <w:tr w:rsidR="00441D07" w:rsidRPr="00913DE7" w14:paraId="6FCD8C94" w14:textId="77777777" w:rsidTr="007B584A">
        <w:tc>
          <w:tcPr>
            <w:tcW w:w="675" w:type="dxa"/>
            <w:shd w:val="clear" w:color="auto" w:fill="auto"/>
          </w:tcPr>
          <w:p w14:paraId="543F1536"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2.</w:t>
            </w:r>
          </w:p>
        </w:tc>
        <w:tc>
          <w:tcPr>
            <w:tcW w:w="9462" w:type="dxa"/>
            <w:shd w:val="clear" w:color="auto" w:fill="auto"/>
          </w:tcPr>
          <w:p w14:paraId="131D8D97"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трактор МТЗ-82 – погрузчик;</w:t>
            </w:r>
          </w:p>
        </w:tc>
      </w:tr>
      <w:tr w:rsidR="00441D07" w:rsidRPr="00913DE7" w14:paraId="73AF443B" w14:textId="77777777" w:rsidTr="007B584A">
        <w:tc>
          <w:tcPr>
            <w:tcW w:w="675" w:type="dxa"/>
            <w:shd w:val="clear" w:color="auto" w:fill="auto"/>
          </w:tcPr>
          <w:p w14:paraId="3B9708D8"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3.</w:t>
            </w:r>
          </w:p>
        </w:tc>
        <w:tc>
          <w:tcPr>
            <w:tcW w:w="9462" w:type="dxa"/>
            <w:shd w:val="clear" w:color="auto" w:fill="auto"/>
          </w:tcPr>
          <w:p w14:paraId="2C3B22B5"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автомобиль УАЗ Хантер;</w:t>
            </w:r>
          </w:p>
        </w:tc>
      </w:tr>
      <w:tr w:rsidR="00441D07" w:rsidRPr="00913DE7" w14:paraId="741743DF" w14:textId="77777777" w:rsidTr="007B584A">
        <w:tc>
          <w:tcPr>
            <w:tcW w:w="675" w:type="dxa"/>
            <w:shd w:val="clear" w:color="auto" w:fill="auto"/>
          </w:tcPr>
          <w:p w14:paraId="25D97A68"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4.</w:t>
            </w:r>
          </w:p>
        </w:tc>
        <w:tc>
          <w:tcPr>
            <w:tcW w:w="9462" w:type="dxa"/>
            <w:shd w:val="clear" w:color="auto" w:fill="auto"/>
          </w:tcPr>
          <w:p w14:paraId="23399BB5"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бензиновый генератор 5,5 кВт;</w:t>
            </w:r>
          </w:p>
        </w:tc>
      </w:tr>
      <w:tr w:rsidR="00441D07" w:rsidRPr="00913DE7" w14:paraId="70DB89AA" w14:textId="77777777" w:rsidTr="007B584A">
        <w:tc>
          <w:tcPr>
            <w:tcW w:w="675" w:type="dxa"/>
            <w:shd w:val="clear" w:color="auto" w:fill="auto"/>
          </w:tcPr>
          <w:p w14:paraId="3B93A90A"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5.</w:t>
            </w:r>
          </w:p>
        </w:tc>
        <w:tc>
          <w:tcPr>
            <w:tcW w:w="9462" w:type="dxa"/>
            <w:shd w:val="clear" w:color="auto" w:fill="auto"/>
          </w:tcPr>
          <w:p w14:paraId="2AC8B52F"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АСС-бочка;</w:t>
            </w:r>
          </w:p>
        </w:tc>
      </w:tr>
      <w:tr w:rsidR="00441D07" w:rsidRPr="00913DE7" w14:paraId="00950C9A" w14:textId="77777777" w:rsidTr="007B584A">
        <w:tc>
          <w:tcPr>
            <w:tcW w:w="675" w:type="dxa"/>
            <w:shd w:val="clear" w:color="auto" w:fill="auto"/>
          </w:tcPr>
          <w:p w14:paraId="313D2470"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6.</w:t>
            </w:r>
          </w:p>
        </w:tc>
        <w:tc>
          <w:tcPr>
            <w:tcW w:w="9462" w:type="dxa"/>
            <w:shd w:val="clear" w:color="auto" w:fill="auto"/>
          </w:tcPr>
          <w:p w14:paraId="11ABA2E6"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сварочный аппарат;</w:t>
            </w:r>
          </w:p>
        </w:tc>
      </w:tr>
      <w:tr w:rsidR="00441D07" w:rsidRPr="00913DE7" w14:paraId="17B844C7" w14:textId="77777777" w:rsidTr="007B584A">
        <w:tc>
          <w:tcPr>
            <w:tcW w:w="675" w:type="dxa"/>
            <w:shd w:val="clear" w:color="auto" w:fill="auto"/>
          </w:tcPr>
          <w:p w14:paraId="71112883"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7.</w:t>
            </w:r>
          </w:p>
        </w:tc>
        <w:tc>
          <w:tcPr>
            <w:tcW w:w="9462" w:type="dxa"/>
            <w:shd w:val="clear" w:color="auto" w:fill="auto"/>
          </w:tcPr>
          <w:p w14:paraId="3A4C2F1D" w14:textId="77777777" w:rsidR="00441D07" w:rsidRPr="00913DE7" w:rsidRDefault="00441D07" w:rsidP="00913DE7">
            <w:pPr>
              <w:pStyle w:val="aff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4"/>
                <w:szCs w:val="24"/>
              </w:rPr>
            </w:pPr>
            <w:r w:rsidRPr="00913DE7">
              <w:rPr>
                <w:sz w:val="24"/>
                <w:szCs w:val="24"/>
              </w:rPr>
              <w:t>трактор-бульдозер ДТ-75 (Вихров С.В.)</w:t>
            </w:r>
          </w:p>
        </w:tc>
      </w:tr>
    </w:tbl>
    <w:p w14:paraId="13334696" w14:textId="77777777" w:rsidR="00441D07" w:rsidRPr="00913DE7" w:rsidRDefault="00441D07" w:rsidP="00913DE7">
      <w:pPr>
        <w:spacing w:after="0" w:line="240" w:lineRule="auto"/>
        <w:rPr>
          <w:rFonts w:ascii="Times New Roman" w:hAnsi="Times New Roman"/>
          <w:sz w:val="24"/>
          <w:szCs w:val="24"/>
        </w:rPr>
      </w:pPr>
    </w:p>
    <w:p w14:paraId="1915FD7A" w14:textId="4B4776E5" w:rsidR="003B1B46" w:rsidRPr="00BE6F6F" w:rsidRDefault="00BE6F6F" w:rsidP="00BD1D56">
      <w:pPr>
        <w:spacing w:after="0" w:line="240" w:lineRule="auto"/>
        <w:rPr>
          <w:rFonts w:ascii="Times New Roman" w:hAnsi="Times New Roman"/>
          <w:sz w:val="24"/>
          <w:szCs w:val="24"/>
        </w:rPr>
      </w:pPr>
      <w:r>
        <w:rPr>
          <w:noProof/>
        </w:rPr>
        <w:lastRenderedPageBreak/>
        <w:drawing>
          <wp:anchor distT="0" distB="0" distL="114300" distR="114300" simplePos="0" relativeHeight="251705856" behindDoc="1" locked="0" layoutInCell="1" allowOverlap="1" wp14:anchorId="23F684D2" wp14:editId="756F561C">
            <wp:simplePos x="0" y="0"/>
            <wp:positionH relativeFrom="page">
              <wp:align>center</wp:align>
            </wp:positionH>
            <wp:positionV relativeFrom="paragraph">
              <wp:posOffset>0</wp:posOffset>
            </wp:positionV>
            <wp:extent cx="6409690" cy="9342120"/>
            <wp:effectExtent l="0" t="0" r="0" b="0"/>
            <wp:wrapTight wrapText="bothSides">
              <wp:wrapPolygon edited="0">
                <wp:start x="0" y="0"/>
                <wp:lineTo x="0" y="21538"/>
                <wp:lineTo x="21506" y="21538"/>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09690" cy="9342120"/>
                    </a:xfrm>
                    <a:prstGeom prst="rect">
                      <a:avLst/>
                    </a:prstGeom>
                  </pic:spPr>
                </pic:pic>
              </a:graphicData>
            </a:graphic>
          </wp:anchor>
        </w:drawing>
      </w:r>
    </w:p>
    <w:p w14:paraId="27205E4B" w14:textId="77777777" w:rsidR="005E498D" w:rsidRPr="00747762" w:rsidRDefault="005E498D" w:rsidP="005E498D">
      <w:pPr>
        <w:spacing w:after="0" w:line="240" w:lineRule="auto"/>
        <w:jc w:val="center"/>
        <w:rPr>
          <w:rFonts w:ascii="Times New Roman" w:eastAsia="Times New Roman" w:hAnsi="Times New Roman"/>
          <w:b/>
          <w:i/>
          <w:sz w:val="24"/>
          <w:szCs w:val="24"/>
          <w:lang w:eastAsia="ru-RU"/>
        </w:rPr>
      </w:pPr>
      <w:r w:rsidRPr="00747762">
        <w:rPr>
          <w:rFonts w:ascii="Times New Roman" w:eastAsia="Times New Roman" w:hAnsi="Times New Roman"/>
          <w:b/>
          <w:i/>
          <w:sz w:val="24"/>
          <w:szCs w:val="24"/>
          <w:lang w:eastAsia="ru-RU"/>
        </w:rPr>
        <w:lastRenderedPageBreak/>
        <w:t>ВНИМАНИЕ, ВЕСЕННИЙ ЛЕД!</w:t>
      </w:r>
    </w:p>
    <w:p w14:paraId="1FCE2137" w14:textId="77777777" w:rsidR="005E498D" w:rsidRPr="00747762" w:rsidRDefault="005E498D" w:rsidP="005E498D">
      <w:pPr>
        <w:spacing w:after="0" w:line="240" w:lineRule="auto"/>
        <w:jc w:val="center"/>
        <w:rPr>
          <w:rFonts w:ascii="Times New Roman" w:eastAsia="Times New Roman" w:hAnsi="Times New Roman"/>
          <w:b/>
          <w:bCs/>
          <w:i/>
          <w:sz w:val="24"/>
          <w:szCs w:val="24"/>
          <w:lang w:eastAsia="ru-RU"/>
        </w:rPr>
      </w:pPr>
      <w:r w:rsidRPr="00747762">
        <w:rPr>
          <w:rFonts w:ascii="Times New Roman" w:eastAsia="Times New Roman" w:hAnsi="Times New Roman"/>
          <w:b/>
          <w:bCs/>
          <w:i/>
          <w:sz w:val="24"/>
          <w:szCs w:val="24"/>
          <w:lang w:eastAsia="ru-RU"/>
        </w:rPr>
        <w:t>ВЫПОЛНЕНИЕ ЭЛЕМЕНТАРНЫХ МЕР ОСТОРОЖНОСТИ - ЗАЛОГ ВАШЕЙ</w:t>
      </w:r>
      <w:r w:rsidRPr="00747762">
        <w:rPr>
          <w:rFonts w:ascii="Times New Roman" w:eastAsia="Times New Roman" w:hAnsi="Times New Roman"/>
          <w:b/>
          <w:i/>
          <w:sz w:val="24"/>
          <w:szCs w:val="24"/>
          <w:lang w:eastAsia="ru-RU"/>
        </w:rPr>
        <w:t> БЕЗОПАСНОСТИ</w:t>
      </w:r>
      <w:r w:rsidRPr="00747762">
        <w:rPr>
          <w:rFonts w:ascii="Times New Roman" w:eastAsia="Times New Roman" w:hAnsi="Times New Roman"/>
          <w:b/>
          <w:bCs/>
          <w:i/>
          <w:sz w:val="24"/>
          <w:szCs w:val="24"/>
          <w:lang w:eastAsia="ru-RU"/>
        </w:rPr>
        <w:t>!</w:t>
      </w:r>
    </w:p>
    <w:p w14:paraId="41DCF6C6" w14:textId="77777777" w:rsidR="005E498D" w:rsidRPr="00747762" w:rsidRDefault="005E498D" w:rsidP="005E498D">
      <w:pPr>
        <w:spacing w:after="0" w:line="240" w:lineRule="auto"/>
        <w:jc w:val="center"/>
        <w:rPr>
          <w:rFonts w:ascii="Times New Roman" w:eastAsia="Times New Roman" w:hAnsi="Times New Roman"/>
          <w:b/>
          <w:i/>
          <w:sz w:val="16"/>
          <w:szCs w:val="16"/>
          <w:lang w:eastAsia="ru-RU"/>
        </w:rPr>
      </w:pPr>
    </w:p>
    <w:p w14:paraId="54F3E1D2" w14:textId="77777777" w:rsidR="005E498D" w:rsidRPr="003E6B22" w:rsidRDefault="005E498D" w:rsidP="005E498D">
      <w:pPr>
        <w:spacing w:after="0" w:line="240" w:lineRule="auto"/>
        <w:ind w:firstLine="851"/>
        <w:jc w:val="both"/>
        <w:rPr>
          <w:rFonts w:ascii="Times New Roman" w:eastAsia="Times New Roman" w:hAnsi="Times New Roman"/>
          <w:sz w:val="24"/>
          <w:szCs w:val="24"/>
          <w:lang w:eastAsia="ru-RU"/>
        </w:rPr>
      </w:pPr>
      <w:r>
        <w:rPr>
          <w:noProof/>
        </w:rPr>
        <w:drawing>
          <wp:anchor distT="0" distB="0" distL="114300" distR="114300" simplePos="0" relativeHeight="251707904" behindDoc="1" locked="0" layoutInCell="1" allowOverlap="1" wp14:anchorId="7EC70D84" wp14:editId="355E7192">
            <wp:simplePos x="0" y="0"/>
            <wp:positionH relativeFrom="page">
              <wp:posOffset>4754245</wp:posOffset>
            </wp:positionH>
            <wp:positionV relativeFrom="paragraph">
              <wp:posOffset>161290</wp:posOffset>
            </wp:positionV>
            <wp:extent cx="2458720" cy="1638300"/>
            <wp:effectExtent l="0" t="0" r="0" b="0"/>
            <wp:wrapTight wrapText="bothSides">
              <wp:wrapPolygon edited="0">
                <wp:start x="0" y="0"/>
                <wp:lineTo x="0" y="21349"/>
                <wp:lineTo x="21421" y="21349"/>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720" cy="1638300"/>
                    </a:xfrm>
                    <a:prstGeom prst="rect">
                      <a:avLst/>
                    </a:prstGeom>
                    <a:noFill/>
                  </pic:spPr>
                </pic:pic>
              </a:graphicData>
            </a:graphic>
            <wp14:sizeRelH relativeFrom="margin">
              <wp14:pctWidth>0</wp14:pctWidth>
            </wp14:sizeRelH>
            <wp14:sizeRelV relativeFrom="margin">
              <wp14:pctHeight>0</wp14:pctHeight>
            </wp14:sizeRelV>
          </wp:anchor>
        </w:drawing>
      </w:r>
      <w:r w:rsidRPr="003E6B22">
        <w:rPr>
          <w:rFonts w:ascii="Times New Roman" w:eastAsia="Times New Roman" w:hAnsi="Times New Roman"/>
          <w:sz w:val="24"/>
          <w:szCs w:val="24"/>
          <w:lang w:eastAsia="ru-RU"/>
        </w:rPr>
        <w:t xml:space="preserve">Пожалуй, нет человека, который бы не радовался пробуждению </w:t>
      </w:r>
      <w:proofErr w:type="gramStart"/>
      <w:r w:rsidRPr="003E6B22">
        <w:rPr>
          <w:rFonts w:ascii="Times New Roman" w:eastAsia="Times New Roman" w:hAnsi="Times New Roman"/>
          <w:sz w:val="24"/>
          <w:szCs w:val="24"/>
          <w:lang w:eastAsia="ru-RU"/>
        </w:rPr>
        <w:t>природы,  весеннему</w:t>
      </w:r>
      <w:proofErr w:type="gramEnd"/>
      <w:r w:rsidRPr="003E6B22">
        <w:rPr>
          <w:rFonts w:ascii="Times New Roman" w:eastAsia="Times New Roman" w:hAnsi="Times New Roman"/>
          <w:sz w:val="24"/>
          <w:szCs w:val="24"/>
          <w:lang w:eastAsia="ru-RU"/>
        </w:rPr>
        <w:t xml:space="preserve">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w:t>
      </w:r>
    </w:p>
    <w:p w14:paraId="2B2B119A"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3E6B22">
        <w:rPr>
          <w:rFonts w:ascii="Times New Roman" w:eastAsia="Times New Roman" w:hAnsi="Times New Roman"/>
          <w:sz w:val="24"/>
          <w:szCs w:val="24"/>
          <w:lang w:eastAsia="ru-RU"/>
        </w:rPr>
        <w:t>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зимней рыбалки.</w:t>
      </w:r>
    </w:p>
    <w:p w14:paraId="2E4F1265" w14:textId="77777777" w:rsidR="005E498D" w:rsidRPr="00747762"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Внешне лед по-прежнему кажется крепким. Если не учитывать эту обманчивость поверхности льда, то в этот период могут быть несчастные случаи с людьми на водоемах.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кустов и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прочный, прочность белого в два раза меньше, серый, матово-белый или с желтоватым оттенком лед ненадежен. Поэтому необходимо строго соблюдать меры предосторожности. Выходить на весенний лед можно только в крайнем случае. Например, для оказания помощи терпящему бедствие. Но и тут надо знать меры предосторожности, чтобы самому не оказаться в критической ситуации. 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14:paraId="2A81712D"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12-15 метров, на одном конце которого должен быть закреплен груз, а на другом – изготовлена петля.</w:t>
      </w:r>
    </w:p>
    <w:p w14:paraId="42DFA5F0" w14:textId="77777777" w:rsidR="005E498D" w:rsidRPr="000D6F29" w:rsidRDefault="005E498D" w:rsidP="005E498D">
      <w:pPr>
        <w:spacing w:after="0" w:line="240" w:lineRule="auto"/>
        <w:ind w:firstLine="708"/>
        <w:jc w:val="both"/>
        <w:rPr>
          <w:rFonts w:ascii="Times New Roman" w:eastAsia="Times New Roman" w:hAnsi="Times New Roman"/>
          <w:sz w:val="24"/>
          <w:szCs w:val="24"/>
          <w:lang w:eastAsia="ru-RU"/>
        </w:rPr>
      </w:pPr>
      <w:r w:rsidRPr="000D6F29">
        <w:rPr>
          <w:rFonts w:ascii="Times New Roman" w:eastAsia="Times New Roman" w:hAnsi="Times New Roman"/>
          <w:sz w:val="24"/>
          <w:szCs w:val="24"/>
          <w:lang w:eastAsia="ru-RU"/>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bCs/>
          <w:sz w:val="24"/>
          <w:szCs w:val="24"/>
          <w:lang w:eastAsia="ru-RU"/>
        </w:rPr>
        <w:t xml:space="preserve">Чтобы </w:t>
      </w:r>
      <w:proofErr w:type="gramStart"/>
      <w:r w:rsidRPr="000D6F29">
        <w:rPr>
          <w:rFonts w:ascii="Times New Roman" w:eastAsia="Times New Roman" w:hAnsi="Times New Roman"/>
          <w:bCs/>
          <w:sz w:val="24"/>
          <w:szCs w:val="24"/>
          <w:lang w:eastAsia="ru-RU"/>
        </w:rPr>
        <w:t>избежать  несчастных</w:t>
      </w:r>
      <w:proofErr w:type="gramEnd"/>
      <w:r w:rsidRPr="000D6F29">
        <w:rPr>
          <w:rFonts w:ascii="Times New Roman" w:eastAsia="Times New Roman" w:hAnsi="Times New Roman"/>
          <w:bCs/>
          <w:sz w:val="24"/>
          <w:szCs w:val="24"/>
          <w:lang w:eastAsia="ru-RU"/>
        </w:rPr>
        <w:t xml:space="preserve"> случаев, следует исключить шалости на водоемах 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sz w:val="24"/>
          <w:szCs w:val="24"/>
          <w:lang w:eastAsia="ru-RU"/>
        </w:rPr>
        <w:t xml:space="preserve">усилить контроль за местами игр детей.                         </w:t>
      </w:r>
    </w:p>
    <w:p w14:paraId="18EDB2D2" w14:textId="77777777" w:rsidR="005E498D" w:rsidRPr="00747762" w:rsidRDefault="005E498D" w:rsidP="005E498D">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Будьте внимательны и осторожны.</w:t>
      </w:r>
    </w:p>
    <w:p w14:paraId="7B0BA3B1" w14:textId="77777777" w:rsidR="00E90491" w:rsidRDefault="005E498D" w:rsidP="00E90491">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b/>
          <w:bCs/>
          <w:sz w:val="24"/>
          <w:szCs w:val="24"/>
          <w:lang w:eastAsia="ru-RU"/>
        </w:rPr>
        <w:t>ВЗРОСЛЫЕ И ДЕТИ, СОБЛЮДАЙТЕ ПРАВИЛА ПОВЕДЕНИЯ НА ВОДНЫХ ОБЪЕКТАХ</w:t>
      </w:r>
    </w:p>
    <w:p w14:paraId="4E5B7F3F" w14:textId="03992330" w:rsidR="005E498D" w:rsidRPr="00E90491" w:rsidRDefault="005E498D" w:rsidP="00E90491">
      <w:pPr>
        <w:spacing w:after="0" w:line="240" w:lineRule="auto"/>
        <w:jc w:val="center"/>
        <w:rPr>
          <w:rFonts w:ascii="Times New Roman" w:eastAsia="Times New Roman" w:hAnsi="Times New Roman"/>
          <w:sz w:val="24"/>
          <w:szCs w:val="24"/>
          <w:lang w:eastAsia="ru-RU"/>
        </w:rPr>
      </w:pPr>
      <w:r w:rsidRPr="000D6F29">
        <w:rPr>
          <w:rFonts w:ascii="Times New Roman" w:eastAsia="Times New Roman" w:hAnsi="Times New Roman"/>
          <w:b/>
          <w:bCs/>
          <w:i/>
          <w:color w:val="333333"/>
          <w:kern w:val="36"/>
          <w:sz w:val="28"/>
          <w:szCs w:val="28"/>
          <w:lang w:eastAsia="ru-RU"/>
        </w:rPr>
        <w:lastRenderedPageBreak/>
        <w:t>Внимание паводок!</w:t>
      </w:r>
    </w:p>
    <w:p w14:paraId="272D7F43" w14:textId="24E78A75" w:rsidR="005E498D" w:rsidRPr="000D6F29" w:rsidRDefault="00E90491" w:rsidP="005E498D">
      <w:pPr>
        <w:shd w:val="clear" w:color="auto" w:fill="FFFFFF"/>
        <w:spacing w:after="0" w:line="240" w:lineRule="auto"/>
        <w:jc w:val="both"/>
        <w:outlineLvl w:val="0"/>
        <w:rPr>
          <w:rFonts w:ascii="Times New Roman" w:eastAsia="Times New Roman" w:hAnsi="Times New Roman"/>
          <w:b/>
          <w:bCs/>
          <w:color w:val="333333"/>
          <w:kern w:val="36"/>
          <w:sz w:val="24"/>
          <w:szCs w:val="24"/>
          <w:lang w:eastAsia="ru-RU"/>
        </w:rPr>
      </w:pPr>
      <w:r w:rsidRPr="000D6F29">
        <w:rPr>
          <w:rFonts w:ascii="Times New Roman" w:hAnsi="Times New Roman"/>
          <w:noProof/>
          <w:sz w:val="24"/>
          <w:szCs w:val="24"/>
          <w:lang w:eastAsia="ru-RU"/>
        </w:rPr>
        <w:drawing>
          <wp:anchor distT="0" distB="0" distL="114300" distR="114300" simplePos="0" relativeHeight="251708928" behindDoc="1" locked="0" layoutInCell="1" allowOverlap="1" wp14:anchorId="0337C82F" wp14:editId="61B76FD0">
            <wp:simplePos x="0" y="0"/>
            <wp:positionH relativeFrom="margin">
              <wp:align>right</wp:align>
            </wp:positionH>
            <wp:positionV relativeFrom="paragraph">
              <wp:posOffset>154940</wp:posOffset>
            </wp:positionV>
            <wp:extent cx="2466975" cy="1475105"/>
            <wp:effectExtent l="0" t="0" r="9525" b="0"/>
            <wp:wrapTight wrapText="bothSides">
              <wp:wrapPolygon edited="0">
                <wp:start x="0" y="0"/>
                <wp:lineTo x="0" y="21200"/>
                <wp:lineTo x="21517" y="21200"/>
                <wp:lineTo x="21517" y="0"/>
                <wp:lineTo x="0" y="0"/>
              </wp:wrapPolygon>
            </wp:wrapTight>
            <wp:docPr id="2" name="Рисунок 2" descr="Правила безопасного поведения во время весенних паводков. Памятка для  учащихся и родителей(28.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безопасного поведения во время весенних паводков. Памятка для  учащихся и родителей(28.03.20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98D">
        <w:rPr>
          <w:rFonts w:ascii="Times New Roman" w:eastAsia="Times New Roman" w:hAnsi="Times New Roman"/>
          <w:b/>
          <w:bCs/>
          <w:iCs/>
          <w:color w:val="333333"/>
          <w:sz w:val="24"/>
          <w:szCs w:val="24"/>
          <w:lang w:eastAsia="ru-RU"/>
        </w:rPr>
        <w:tab/>
      </w:r>
      <w:r w:rsidR="005E498D" w:rsidRPr="000D6F29">
        <w:rPr>
          <w:rFonts w:ascii="Times New Roman" w:eastAsia="Times New Roman" w:hAnsi="Times New Roman"/>
          <w:b/>
          <w:bCs/>
          <w:iCs/>
          <w:color w:val="333333"/>
          <w:sz w:val="24"/>
          <w:szCs w:val="24"/>
          <w:lang w:eastAsia="ru-RU"/>
        </w:rPr>
        <w:t>Паводок</w:t>
      </w:r>
      <w:r w:rsidR="005E498D" w:rsidRPr="000D6F29">
        <w:rPr>
          <w:rFonts w:ascii="Times New Roman" w:eastAsia="Times New Roman" w:hAnsi="Times New Roman"/>
          <w:bCs/>
          <w:iCs/>
          <w:color w:val="333333"/>
          <w:sz w:val="24"/>
          <w:szCs w:val="24"/>
          <w:lang w:eastAsia="ru-RU"/>
        </w:rPr>
        <w:t xml:space="preserve"> – это кратковременное поднятие уровня воды </w:t>
      </w:r>
      <w:proofErr w:type="gramStart"/>
      <w:r w:rsidR="005E498D" w:rsidRPr="000D6F29">
        <w:rPr>
          <w:rFonts w:ascii="Times New Roman" w:eastAsia="Times New Roman" w:hAnsi="Times New Roman"/>
          <w:bCs/>
          <w:iCs/>
          <w:color w:val="333333"/>
          <w:sz w:val="24"/>
          <w:szCs w:val="24"/>
          <w:lang w:eastAsia="ru-RU"/>
        </w:rPr>
        <w:t>в водоёме</w:t>
      </w:r>
      <w:proofErr w:type="gramEnd"/>
      <w:r w:rsidR="005E498D" w:rsidRPr="000D6F29">
        <w:rPr>
          <w:rFonts w:ascii="Times New Roman" w:eastAsia="Times New Roman" w:hAnsi="Times New Roman"/>
          <w:bCs/>
          <w:iCs/>
          <w:color w:val="333333"/>
          <w:sz w:val="24"/>
          <w:szCs w:val="24"/>
          <w:lang w:eastAsia="ru-RU"/>
        </w:rPr>
        <w:t xml:space="preserve"> возникающее в результате быстрого таяния снега при оттепели, обильных дождях, пропуске воды из водохранилищ. Факторы опасности наводнений и паводков: разрушение домов и зданий, мостов; размыв железнодорожных и автомобильных дорог; аварии на инженерных сетях; уничтожение посевов; жертвы среди населения и гибель животных. Вследствие наводнения, паводка начинается проседание домов и земли, возникают сдвиги и обвалы.</w:t>
      </w:r>
    </w:p>
    <w:p w14:paraId="1777EBFC" w14:textId="77777777" w:rsidR="005E498D" w:rsidRPr="000D6F29" w:rsidRDefault="005E498D" w:rsidP="005E498D">
      <w:pPr>
        <w:shd w:val="clear" w:color="auto" w:fill="FFFFFF"/>
        <w:spacing w:after="0" w:line="240" w:lineRule="auto"/>
        <w:jc w:val="both"/>
        <w:rPr>
          <w:rFonts w:ascii="Times New Roman" w:eastAsia="Times New Roman" w:hAnsi="Times New Roman"/>
          <w:b/>
          <w:color w:val="333333"/>
          <w:sz w:val="24"/>
          <w:szCs w:val="24"/>
          <w:lang w:eastAsia="ru-RU"/>
        </w:rPr>
      </w:pPr>
      <w:r>
        <w:rPr>
          <w:rFonts w:ascii="Times New Roman" w:eastAsia="Times New Roman" w:hAnsi="Times New Roman"/>
          <w:b/>
          <w:color w:val="333333"/>
          <w:sz w:val="24"/>
          <w:szCs w:val="24"/>
          <w:lang w:eastAsia="ru-RU"/>
        </w:rPr>
        <w:tab/>
      </w:r>
      <w:r w:rsidRPr="000D6F29">
        <w:rPr>
          <w:rFonts w:ascii="Times New Roman" w:eastAsia="Times New Roman" w:hAnsi="Times New Roman"/>
          <w:b/>
          <w:color w:val="333333"/>
          <w:sz w:val="24"/>
          <w:szCs w:val="24"/>
          <w:lang w:eastAsia="ru-RU"/>
        </w:rPr>
        <w:t xml:space="preserve">Как действовать при угрозе паводка:                                                         </w:t>
      </w:r>
    </w:p>
    <w:p w14:paraId="6EA4D05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w:t>
      </w:r>
    </w:p>
    <w:p w14:paraId="43D8FFAE"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предупредите соседей, окажите помощь инвалидам, детям и людям преклонного возраста;                                                                                                                                                                                                       </w:t>
      </w:r>
    </w:p>
    <w:p w14:paraId="76D5960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Узнайте в местных органах государственной власти и местного самоуправления место сбора жителей для эвакуации и готовьтесь к ней;                                                                                                                                              </w:t>
      </w:r>
    </w:p>
    <w:p w14:paraId="7AEA0A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Подготовьте документы, одежду, наиболее необходимые вещи, запас продуктов питания на несколько дней, медикаменты. Всё аккуратно, сложите и упакуйте. Документы сохраняйте в водонепроницаемом пакете;                                                                                                                              </w:t>
      </w:r>
    </w:p>
    <w:p w14:paraId="7F90577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Отключите, все потребители электрического тока от электросети, выключите </w:t>
      </w:r>
      <w:proofErr w:type="gramStart"/>
      <w:r w:rsidRPr="000D6F29">
        <w:rPr>
          <w:rFonts w:ascii="Times New Roman" w:eastAsia="Times New Roman" w:hAnsi="Times New Roman"/>
          <w:color w:val="333333"/>
          <w:sz w:val="24"/>
          <w:szCs w:val="24"/>
          <w:lang w:eastAsia="ru-RU"/>
        </w:rPr>
        <w:t xml:space="preserve">газ;   </w:t>
      </w:r>
      <w:proofErr w:type="gramEnd"/>
      <w:r w:rsidRPr="000D6F29">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Перенесите ценные вещи и продовольствие на верхние этажи или поднимите на верхние полки;                                                                                                                                                       –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Перегоните скот, который есть в вашем хозяйстве, на возвышенную местность.               </w:t>
      </w:r>
      <w:r w:rsidRPr="000D6F29">
        <w:rPr>
          <w:rFonts w:ascii="Times New Roman" w:eastAsia="Times New Roman" w:hAnsi="Times New Roman"/>
          <w:b/>
          <w:color w:val="333333"/>
          <w:sz w:val="24"/>
          <w:szCs w:val="24"/>
          <w:lang w:eastAsia="ru-RU"/>
        </w:rPr>
        <w:t>Действия в зоне внезапного затопления во время паводка:</w:t>
      </w:r>
      <w:r w:rsidRPr="000D6F29">
        <w:rPr>
          <w:rFonts w:ascii="Times New Roman" w:eastAsia="Times New Roman" w:hAnsi="Times New Roman"/>
          <w:color w:val="333333"/>
          <w:sz w:val="24"/>
          <w:szCs w:val="24"/>
          <w:lang w:eastAsia="ru-RU"/>
        </w:rPr>
        <w:t xml:space="preserve">                                                       </w:t>
      </w:r>
    </w:p>
    <w:p w14:paraId="5F7903E4"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не паникуйте, о сложившейся ситуации сообщите по телефону 01, 101,112;                                                                                                                                                     </w:t>
      </w:r>
    </w:p>
    <w:p w14:paraId="4097258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Быстро соберите необходимые документы, ценности, лекарства, продукты и прочие необходимые вещи;                                                                                                                                    </w:t>
      </w:r>
    </w:p>
    <w:p w14:paraId="0188AFBA"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Окажите помощь детям, инвалидам и людям преклонного возраста. Они подлежат эвакуации в первую очередь;                                                                                                                                                                                     </w:t>
      </w:r>
    </w:p>
    <w:p w14:paraId="73CA1EB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 возможности немедленно оставьте зону затопления;                                                                                                         </w:t>
      </w:r>
    </w:p>
    <w:p w14:paraId="2C08B8B5"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w:t>
      </w:r>
      <w:proofErr w:type="gramStart"/>
      <w:r w:rsidRPr="000D6F29">
        <w:rPr>
          <w:rFonts w:ascii="Times New Roman" w:eastAsia="Times New Roman" w:hAnsi="Times New Roman"/>
          <w:color w:val="333333"/>
          <w:sz w:val="24"/>
          <w:szCs w:val="24"/>
          <w:lang w:eastAsia="ru-RU"/>
        </w:rPr>
        <w:t xml:space="preserve">);   </w:t>
      </w:r>
      <w:proofErr w:type="gramEnd"/>
      <w:r w:rsidRPr="000D6F29">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Отворите хлев – дайте скоту возможность спасаться;                                                                                                                  </w:t>
      </w:r>
    </w:p>
    <w:p w14:paraId="65A2CA8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Поднимитесь на верхние этажи. Если дом одноэтажный – займите чердачные помещения;                                                                                                                                                               </w:t>
      </w:r>
    </w:p>
    <w:p w14:paraId="314152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Проверьте, нет ли вблизи пострадавших, окажите им по возможности помощь;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Оказавшись в воде, снимите с себя тяжёлую одежду и обувь, отыщите вблизи предметы, которыми можно воспользоваться до получения помощи;                                                                                                                                 </w:t>
      </w:r>
    </w:p>
    <w:p w14:paraId="31F5737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Не перегружайте спасательные средства (катера, лодки, плоты). Выход маломерных судов без спасательных средств в это время равносилен гибели. Категорически запрещается </w:t>
      </w:r>
      <w:proofErr w:type="gramStart"/>
      <w:r w:rsidRPr="000D6F29">
        <w:rPr>
          <w:rFonts w:ascii="Times New Roman" w:eastAsia="Times New Roman" w:hAnsi="Times New Roman"/>
          <w:color w:val="333333"/>
          <w:sz w:val="24"/>
          <w:szCs w:val="24"/>
          <w:lang w:eastAsia="ru-RU"/>
        </w:rPr>
        <w:t>использование маломерных судов</w:t>
      </w:r>
      <w:proofErr w:type="gramEnd"/>
      <w:r w:rsidRPr="000D6F29">
        <w:rPr>
          <w:rFonts w:ascii="Times New Roman" w:eastAsia="Times New Roman" w:hAnsi="Times New Roman"/>
          <w:color w:val="333333"/>
          <w:sz w:val="24"/>
          <w:szCs w:val="24"/>
          <w:lang w:eastAsia="ru-RU"/>
        </w:rPr>
        <w:t xml:space="preserve"> имеющих неисправности и не укомплектованных по нормам снабжения.</w:t>
      </w:r>
    </w:p>
    <w:p w14:paraId="305CA083" w14:textId="77777777" w:rsidR="005E498D" w:rsidRPr="000D6F29" w:rsidRDefault="005E498D" w:rsidP="005E498D">
      <w:pPr>
        <w:spacing w:after="0" w:line="240" w:lineRule="auto"/>
        <w:rPr>
          <w:rFonts w:ascii="Times New Roman" w:hAnsi="Times New Roman"/>
          <w:sz w:val="16"/>
          <w:szCs w:val="16"/>
          <w:lang w:eastAsia="ru-RU"/>
        </w:rPr>
      </w:pPr>
    </w:p>
    <w:p w14:paraId="6C867F1B" w14:textId="77777777" w:rsidR="005E498D" w:rsidRPr="000D6F29" w:rsidRDefault="005E498D" w:rsidP="005E498D">
      <w:pPr>
        <w:spacing w:after="0" w:line="240" w:lineRule="auto"/>
        <w:jc w:val="right"/>
        <w:rPr>
          <w:rFonts w:ascii="Times New Roman" w:eastAsia="Times New Roman" w:hAnsi="Times New Roman"/>
          <w:b/>
          <w:sz w:val="24"/>
          <w:szCs w:val="24"/>
          <w:lang w:eastAsia="ru-RU"/>
        </w:rPr>
      </w:pPr>
      <w:r w:rsidRPr="00253F0C">
        <w:rPr>
          <w:rFonts w:ascii="Times New Roman" w:hAnsi="Times New Roman"/>
          <w:b/>
          <w:bCs/>
          <w:sz w:val="24"/>
          <w:szCs w:val="24"/>
          <w:lang w:eastAsia="ru-RU"/>
        </w:rPr>
        <w:t xml:space="preserve">Левобережное инспекторское отделение Центра ГИМС </w:t>
      </w:r>
      <w:r>
        <w:rPr>
          <w:rFonts w:ascii="Times New Roman" w:hAnsi="Times New Roman"/>
          <w:b/>
          <w:bCs/>
          <w:sz w:val="24"/>
          <w:szCs w:val="24"/>
          <w:lang w:eastAsia="ru-RU"/>
        </w:rPr>
        <w:t xml:space="preserve">                                                                    </w:t>
      </w:r>
      <w:r w:rsidRPr="00253F0C">
        <w:rPr>
          <w:rFonts w:ascii="Times New Roman" w:hAnsi="Times New Roman"/>
          <w:b/>
          <w:bCs/>
          <w:sz w:val="24"/>
          <w:szCs w:val="24"/>
          <w:lang w:eastAsia="ru-RU"/>
        </w:rPr>
        <w:t>Главного управления МЧС России по Новосибирской области</w:t>
      </w:r>
    </w:p>
    <w:p w14:paraId="30172E01" w14:textId="044CBB87"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0EC2D162" w14:textId="62E75DF0"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610BA903" w14:textId="77777777" w:rsidR="005E498D" w:rsidRDefault="005E498D" w:rsidP="000629A2">
      <w:pPr>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135F1A" w:rsidRDefault="00322543" w:rsidP="00A3112A">
      <w:pPr>
        <w:pStyle w:val="afe"/>
        <w:rPr>
          <w:rFonts w:ascii="Times New Roman" w:hAnsi="Times New Roman"/>
          <w:sz w:val="24"/>
          <w:szCs w:val="24"/>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 xml:space="preserve">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w:t>
      </w:r>
      <w:proofErr w:type="gramStart"/>
      <w:r w:rsidRPr="00135F1A">
        <w:rPr>
          <w:rFonts w:ascii="Times New Roman" w:hAnsi="Times New Roman"/>
          <w:sz w:val="24"/>
          <w:szCs w:val="24"/>
        </w:rPr>
        <w:t>в сильно задымленном помещении</w:t>
      </w:r>
      <w:proofErr w:type="gramEnd"/>
      <w:r w:rsidRPr="00135F1A">
        <w:rPr>
          <w:rFonts w:ascii="Times New Roman" w:hAnsi="Times New Roman"/>
          <w:sz w:val="24"/>
          <w:szCs w:val="24"/>
        </w:rPr>
        <w:t xml:space="preserve">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lastRenderedPageBreak/>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253F0C" w:rsidRDefault="00A3112A" w:rsidP="00A3112A">
      <w:pPr>
        <w:spacing w:after="0" w:line="240" w:lineRule="auto"/>
        <w:jc w:val="both"/>
        <w:rPr>
          <w:rFonts w:ascii="Times New Roman" w:eastAsia="Times New Roman" w:hAnsi="Times New Roman"/>
          <w:sz w:val="24"/>
          <w:szCs w:val="24"/>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8"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77777777"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4468C302">
            <wp:simplePos x="0" y="0"/>
            <wp:positionH relativeFrom="column">
              <wp:posOffset>3509597</wp:posOffset>
            </wp:positionH>
            <wp:positionV relativeFrom="paragraph">
              <wp:posOffset>253964</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Самое главное, что нельзя не сказать о вреде курения,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Наркотик убивает даже самых сильных, умных и волевых людей. Наркотики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w:t>
      </w:r>
      <w:proofErr w:type="gramStart"/>
      <w:r w:rsidRPr="009C2B60">
        <w:rPr>
          <w:rFonts w:ascii="Times New Roman" w:eastAsia="Times New Roman" w:hAnsi="Times New Roman"/>
          <w:sz w:val="24"/>
          <w:szCs w:val="24"/>
          <w:lang w:eastAsia="ru-RU"/>
        </w:rPr>
        <w:t>- это</w:t>
      </w:r>
      <w:proofErr w:type="gramEnd"/>
      <w:r w:rsidRPr="009C2B60">
        <w:rPr>
          <w:rFonts w:ascii="Times New Roman" w:eastAsia="Times New Roman" w:hAnsi="Times New Roman"/>
          <w:sz w:val="24"/>
          <w:szCs w:val="24"/>
          <w:lang w:eastAsia="ru-RU"/>
        </w:rPr>
        <w:t xml:space="preserve">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микс,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10A04C1A" w14:textId="1F0C59D5" w:rsidR="00D762A9" w:rsidRDefault="00D762A9" w:rsidP="00322543">
      <w:pPr>
        <w:spacing w:after="0" w:line="240" w:lineRule="auto"/>
        <w:rPr>
          <w:rFonts w:ascii="Times New Roman" w:eastAsia="Times New Roman" w:hAnsi="Times New Roman"/>
          <w:b/>
          <w:kern w:val="36"/>
          <w:sz w:val="24"/>
          <w:szCs w:val="24"/>
          <w:lang w:eastAsia="ru-RU"/>
        </w:rPr>
      </w:pPr>
    </w:p>
    <w:p w14:paraId="37DEF74D" w14:textId="7FC22447" w:rsidR="00E90491" w:rsidRDefault="00E90491" w:rsidP="00322543">
      <w:pPr>
        <w:spacing w:after="0" w:line="240" w:lineRule="auto"/>
        <w:rPr>
          <w:rFonts w:ascii="Times New Roman" w:eastAsia="Times New Roman" w:hAnsi="Times New Roman"/>
          <w:b/>
          <w:kern w:val="36"/>
          <w:sz w:val="24"/>
          <w:szCs w:val="24"/>
          <w:lang w:eastAsia="ru-RU"/>
        </w:rPr>
      </w:pPr>
    </w:p>
    <w:p w14:paraId="55F6B9CB" w14:textId="75428047" w:rsidR="00E90491" w:rsidRDefault="00E90491" w:rsidP="00322543">
      <w:pPr>
        <w:spacing w:after="0" w:line="240" w:lineRule="auto"/>
        <w:rPr>
          <w:rFonts w:ascii="Times New Roman" w:eastAsia="Times New Roman" w:hAnsi="Times New Roman"/>
          <w:b/>
          <w:kern w:val="36"/>
          <w:sz w:val="24"/>
          <w:szCs w:val="24"/>
          <w:lang w:eastAsia="ru-RU"/>
        </w:rPr>
      </w:pPr>
    </w:p>
    <w:p w14:paraId="13401457" w14:textId="1C58FA7D" w:rsidR="00E90491" w:rsidRDefault="00E90491" w:rsidP="00322543">
      <w:pPr>
        <w:spacing w:after="0" w:line="240" w:lineRule="auto"/>
        <w:rPr>
          <w:rFonts w:ascii="Times New Roman" w:eastAsia="Times New Roman" w:hAnsi="Times New Roman"/>
          <w:b/>
          <w:kern w:val="36"/>
          <w:sz w:val="24"/>
          <w:szCs w:val="24"/>
          <w:lang w:eastAsia="ru-RU"/>
        </w:rPr>
      </w:pPr>
    </w:p>
    <w:p w14:paraId="1C8E5FAF" w14:textId="1CF980FC" w:rsidR="00E90491" w:rsidRDefault="00E90491" w:rsidP="00322543">
      <w:pPr>
        <w:spacing w:after="0" w:line="240" w:lineRule="auto"/>
        <w:rPr>
          <w:rFonts w:ascii="Times New Roman" w:eastAsia="Times New Roman" w:hAnsi="Times New Roman"/>
          <w:b/>
          <w:kern w:val="36"/>
          <w:sz w:val="24"/>
          <w:szCs w:val="24"/>
          <w:lang w:eastAsia="ru-RU"/>
        </w:rPr>
      </w:pPr>
    </w:p>
    <w:p w14:paraId="2AD6172B" w14:textId="72439B5E" w:rsidR="00E90491" w:rsidRDefault="00E90491" w:rsidP="00322543">
      <w:pPr>
        <w:spacing w:after="0" w:line="240" w:lineRule="auto"/>
        <w:rPr>
          <w:rFonts w:ascii="Times New Roman" w:eastAsia="Times New Roman" w:hAnsi="Times New Roman"/>
          <w:b/>
          <w:kern w:val="36"/>
          <w:sz w:val="24"/>
          <w:szCs w:val="24"/>
          <w:lang w:eastAsia="ru-RU"/>
        </w:rPr>
      </w:pPr>
    </w:p>
    <w:p w14:paraId="26AC61AE" w14:textId="3E2C25DB" w:rsidR="00E90491" w:rsidRDefault="00E90491" w:rsidP="00322543">
      <w:pPr>
        <w:spacing w:after="0" w:line="240" w:lineRule="auto"/>
        <w:rPr>
          <w:rFonts w:ascii="Times New Roman" w:eastAsia="Times New Roman" w:hAnsi="Times New Roman"/>
          <w:b/>
          <w:kern w:val="36"/>
          <w:sz w:val="24"/>
          <w:szCs w:val="24"/>
          <w:lang w:eastAsia="ru-RU"/>
        </w:rPr>
      </w:pPr>
    </w:p>
    <w:p w14:paraId="3EB50DA3" w14:textId="42D90034" w:rsidR="00E90491" w:rsidRDefault="00E90491" w:rsidP="00322543">
      <w:pPr>
        <w:spacing w:after="0" w:line="240" w:lineRule="auto"/>
        <w:rPr>
          <w:rFonts w:ascii="Times New Roman" w:eastAsia="Times New Roman" w:hAnsi="Times New Roman"/>
          <w:b/>
          <w:kern w:val="36"/>
          <w:sz w:val="24"/>
          <w:szCs w:val="24"/>
          <w:lang w:eastAsia="ru-RU"/>
        </w:rPr>
      </w:pPr>
    </w:p>
    <w:p w14:paraId="19E9AA80" w14:textId="343EC1A6" w:rsidR="00E90491" w:rsidRDefault="00E90491" w:rsidP="00322543">
      <w:pPr>
        <w:spacing w:after="0" w:line="240" w:lineRule="auto"/>
        <w:rPr>
          <w:rFonts w:ascii="Times New Roman" w:eastAsia="Times New Roman" w:hAnsi="Times New Roman"/>
          <w:b/>
          <w:kern w:val="36"/>
          <w:sz w:val="24"/>
          <w:szCs w:val="24"/>
          <w:lang w:eastAsia="ru-RU"/>
        </w:rPr>
      </w:pPr>
    </w:p>
    <w:p w14:paraId="6697CC47" w14:textId="6884AADD" w:rsidR="00E90491" w:rsidRDefault="00E90491" w:rsidP="00322543">
      <w:pPr>
        <w:spacing w:after="0" w:line="240" w:lineRule="auto"/>
        <w:rPr>
          <w:rFonts w:ascii="Times New Roman" w:eastAsia="Times New Roman" w:hAnsi="Times New Roman"/>
          <w:b/>
          <w:kern w:val="36"/>
          <w:sz w:val="24"/>
          <w:szCs w:val="24"/>
          <w:lang w:eastAsia="ru-RU"/>
        </w:rPr>
      </w:pPr>
    </w:p>
    <w:p w14:paraId="449BCFC7" w14:textId="287EE9EC" w:rsidR="00E90491" w:rsidRDefault="00E90491" w:rsidP="00322543">
      <w:pPr>
        <w:spacing w:after="0" w:line="240" w:lineRule="auto"/>
        <w:rPr>
          <w:rFonts w:ascii="Times New Roman" w:eastAsia="Times New Roman" w:hAnsi="Times New Roman"/>
          <w:b/>
          <w:kern w:val="36"/>
          <w:sz w:val="24"/>
          <w:szCs w:val="24"/>
          <w:lang w:eastAsia="ru-RU"/>
        </w:rPr>
      </w:pPr>
    </w:p>
    <w:p w14:paraId="27E0DA67" w14:textId="782768D2" w:rsidR="00E90491" w:rsidRDefault="00E90491" w:rsidP="00322543">
      <w:pPr>
        <w:spacing w:after="0" w:line="240" w:lineRule="auto"/>
        <w:rPr>
          <w:rFonts w:ascii="Times New Roman" w:eastAsia="Times New Roman" w:hAnsi="Times New Roman"/>
          <w:b/>
          <w:kern w:val="36"/>
          <w:sz w:val="24"/>
          <w:szCs w:val="24"/>
          <w:lang w:eastAsia="ru-RU"/>
        </w:rPr>
      </w:pPr>
    </w:p>
    <w:p w14:paraId="1AED4477" w14:textId="1B684C98" w:rsidR="00E90491" w:rsidRDefault="00E90491" w:rsidP="00322543">
      <w:pPr>
        <w:spacing w:after="0" w:line="240" w:lineRule="auto"/>
        <w:rPr>
          <w:rFonts w:ascii="Times New Roman" w:eastAsia="Times New Roman" w:hAnsi="Times New Roman"/>
          <w:b/>
          <w:kern w:val="36"/>
          <w:sz w:val="24"/>
          <w:szCs w:val="24"/>
          <w:lang w:eastAsia="ru-RU"/>
        </w:rPr>
      </w:pPr>
    </w:p>
    <w:p w14:paraId="0B4F2203" w14:textId="77777777" w:rsidR="00E90491" w:rsidRDefault="00E90491" w:rsidP="00322543">
      <w:pPr>
        <w:spacing w:after="0" w:line="240" w:lineRule="auto"/>
        <w:rPr>
          <w:rFonts w:ascii="Times New Roman" w:hAnsi="Times New Roman"/>
          <w:sz w:val="24"/>
          <w:szCs w:val="24"/>
        </w:rPr>
      </w:pPr>
    </w:p>
    <w:p w14:paraId="3EF1D2FC" w14:textId="77777777"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1"/>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3F495" w14:textId="77777777" w:rsidR="004757D4" w:rsidRDefault="004757D4" w:rsidP="009729FC">
      <w:pPr>
        <w:spacing w:after="0" w:line="240" w:lineRule="auto"/>
      </w:pPr>
      <w:r>
        <w:separator/>
      </w:r>
    </w:p>
  </w:endnote>
  <w:endnote w:type="continuationSeparator" w:id="0">
    <w:p w14:paraId="7BB84801" w14:textId="77777777" w:rsidR="004757D4" w:rsidRDefault="004757D4"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panose1 w:val="00000000000000000000"/>
    <w:charset w:val="00"/>
    <w:family w:val="roman"/>
    <w:notTrueType/>
    <w:pitch w:val="default"/>
  </w:font>
  <w:font w:name="CourierNew">
    <w:panose1 w:val="00000000000000000000"/>
    <w:charset w:val="00"/>
    <w:family w:val="roman"/>
    <w:notTrueType/>
    <w:pitch w:val="default"/>
  </w:font>
  <w:font w:name="LiberationSerif">
    <w:altName w:val="Cambria"/>
    <w:panose1 w:val="00000000000000000000"/>
    <w:charset w:val="00"/>
    <w:family w:val="roman"/>
    <w:notTrueType/>
    <w:pitch w:val="default"/>
  </w:font>
  <w:font w:name="LiberationSans">
    <w:panose1 w:val="00000000000000000000"/>
    <w:charset w:val="00"/>
    <w:family w:val="roman"/>
    <w:notTrueType/>
    <w:pitch w:val="default"/>
  </w:font>
  <w:font w:name="Baltic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74A0D" w14:textId="77777777" w:rsidR="004757D4" w:rsidRDefault="004757D4" w:rsidP="009729FC">
      <w:pPr>
        <w:spacing w:after="0" w:line="240" w:lineRule="auto"/>
      </w:pPr>
      <w:r>
        <w:separator/>
      </w:r>
    </w:p>
  </w:footnote>
  <w:footnote w:type="continuationSeparator" w:id="0">
    <w:p w14:paraId="13D2504B" w14:textId="77777777" w:rsidR="004757D4" w:rsidRDefault="004757D4"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15993FB1"/>
    <w:multiLevelType w:val="hybridMultilevel"/>
    <w:tmpl w:val="4E2AF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08396E"/>
    <w:multiLevelType w:val="multilevel"/>
    <w:tmpl w:val="C6C02708"/>
    <w:lvl w:ilvl="0">
      <w:start w:val="1"/>
      <w:numFmt w:val="decimal"/>
      <w:lvlText w:val="%1."/>
      <w:lvlJc w:val="left"/>
      <w:pPr>
        <w:tabs>
          <w:tab w:val="num" w:pos="1245"/>
        </w:tabs>
        <w:ind w:left="1245" w:hanging="390"/>
      </w:pPr>
      <w:rPr>
        <w:rFonts w:hint="default"/>
      </w:rPr>
    </w:lvl>
    <w:lvl w:ilvl="1">
      <w:start w:val="1"/>
      <w:numFmt w:val="decimal"/>
      <w:isLgl/>
      <w:lvlText w:val="%1.%2."/>
      <w:lvlJc w:val="left"/>
      <w:pPr>
        <w:tabs>
          <w:tab w:val="num" w:pos="1575"/>
        </w:tabs>
        <w:ind w:left="1575" w:hanging="720"/>
      </w:pPr>
      <w:rPr>
        <w:rFonts w:hint="default"/>
      </w:rPr>
    </w:lvl>
    <w:lvl w:ilvl="2">
      <w:start w:val="1"/>
      <w:numFmt w:val="decimal"/>
      <w:isLgl/>
      <w:lvlText w:val="%1.%2.%3."/>
      <w:lvlJc w:val="left"/>
      <w:pPr>
        <w:tabs>
          <w:tab w:val="num" w:pos="1575"/>
        </w:tabs>
        <w:ind w:left="1575" w:hanging="720"/>
      </w:pPr>
      <w:rPr>
        <w:rFonts w:hint="default"/>
      </w:rPr>
    </w:lvl>
    <w:lvl w:ilvl="3">
      <w:start w:val="1"/>
      <w:numFmt w:val="decimal"/>
      <w:isLgl/>
      <w:lvlText w:val="%1.%2.%3.%4."/>
      <w:lvlJc w:val="left"/>
      <w:pPr>
        <w:tabs>
          <w:tab w:val="num" w:pos="1935"/>
        </w:tabs>
        <w:ind w:left="1935" w:hanging="1080"/>
      </w:pPr>
      <w:rPr>
        <w:rFonts w:hint="default"/>
      </w:rPr>
    </w:lvl>
    <w:lvl w:ilvl="4">
      <w:start w:val="1"/>
      <w:numFmt w:val="decimal"/>
      <w:isLgl/>
      <w:lvlText w:val="%1.%2.%3.%4.%5."/>
      <w:lvlJc w:val="left"/>
      <w:pPr>
        <w:tabs>
          <w:tab w:val="num" w:pos="1935"/>
        </w:tabs>
        <w:ind w:left="1935" w:hanging="1080"/>
      </w:pPr>
      <w:rPr>
        <w:rFonts w:hint="default"/>
      </w:rPr>
    </w:lvl>
    <w:lvl w:ilvl="5">
      <w:start w:val="1"/>
      <w:numFmt w:val="decimal"/>
      <w:isLgl/>
      <w:lvlText w:val="%1.%2.%3.%4.%5.%6."/>
      <w:lvlJc w:val="left"/>
      <w:pPr>
        <w:tabs>
          <w:tab w:val="num" w:pos="2295"/>
        </w:tabs>
        <w:ind w:left="2295" w:hanging="1440"/>
      </w:pPr>
      <w:rPr>
        <w:rFonts w:hint="default"/>
      </w:rPr>
    </w:lvl>
    <w:lvl w:ilvl="6">
      <w:start w:val="1"/>
      <w:numFmt w:val="decimal"/>
      <w:isLgl/>
      <w:lvlText w:val="%1.%2.%3.%4.%5.%6.%7."/>
      <w:lvlJc w:val="left"/>
      <w:pPr>
        <w:tabs>
          <w:tab w:val="num" w:pos="2655"/>
        </w:tabs>
        <w:ind w:left="2655" w:hanging="1800"/>
      </w:pPr>
      <w:rPr>
        <w:rFonts w:hint="default"/>
      </w:rPr>
    </w:lvl>
    <w:lvl w:ilvl="7">
      <w:start w:val="1"/>
      <w:numFmt w:val="decimal"/>
      <w:isLgl/>
      <w:lvlText w:val="%1.%2.%3.%4.%5.%6.%7.%8."/>
      <w:lvlJc w:val="left"/>
      <w:pPr>
        <w:tabs>
          <w:tab w:val="num" w:pos="2655"/>
        </w:tabs>
        <w:ind w:left="2655" w:hanging="1800"/>
      </w:pPr>
      <w:rPr>
        <w:rFonts w:hint="default"/>
      </w:rPr>
    </w:lvl>
    <w:lvl w:ilvl="8">
      <w:start w:val="1"/>
      <w:numFmt w:val="decimal"/>
      <w:isLgl/>
      <w:lvlText w:val="%1.%2.%3.%4.%5.%6.%7.%8.%9."/>
      <w:lvlJc w:val="left"/>
      <w:pPr>
        <w:tabs>
          <w:tab w:val="num" w:pos="3015"/>
        </w:tabs>
        <w:ind w:left="3015" w:hanging="2160"/>
      </w:pPr>
      <w:rPr>
        <w:rFonts w:hint="default"/>
      </w:rPr>
    </w:lvl>
  </w:abstractNum>
  <w:abstractNum w:abstractNumId="1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4A37ED7"/>
    <w:multiLevelType w:val="hybridMultilevel"/>
    <w:tmpl w:val="D8BAF39A"/>
    <w:lvl w:ilvl="0" w:tplc="811EFCA4">
      <w:start w:val="1"/>
      <w:numFmt w:val="decimal"/>
      <w:lvlText w:val="%1."/>
      <w:lvlJc w:val="left"/>
      <w:pPr>
        <w:tabs>
          <w:tab w:val="num" w:pos="1290"/>
        </w:tabs>
        <w:ind w:left="1290" w:hanging="51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0"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3AD951D7"/>
    <w:multiLevelType w:val="hybridMultilevel"/>
    <w:tmpl w:val="1872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277428"/>
    <w:multiLevelType w:val="hybridMultilevel"/>
    <w:tmpl w:val="E20EF0A0"/>
    <w:lvl w:ilvl="0" w:tplc="E402B1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4" w15:restartNumberingAfterBreak="0">
    <w:nsid w:val="46FB4A81"/>
    <w:multiLevelType w:val="hybridMultilevel"/>
    <w:tmpl w:val="DC32E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7"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8"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4"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15363"/>
    <w:multiLevelType w:val="hybridMultilevel"/>
    <w:tmpl w:val="A2D2E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BB4C1B"/>
    <w:multiLevelType w:val="hybridMultilevel"/>
    <w:tmpl w:val="00000000"/>
    <w:lvl w:ilvl="0" w:tplc="FFFFFFFF">
      <w:start w:val="1"/>
      <w:numFmt w:val="bullet"/>
      <w:lvlText w:val="*"/>
      <w:lvlJc w:val="left"/>
      <w:pPr>
        <w:ind w:hanging="360"/>
      </w:pPr>
    </w:lvl>
    <w:lvl w:ilvl="1" w:tplc="FFFFFFFF">
      <w:start w:val="1"/>
      <w:numFmt w:val="bullet"/>
      <w:lvlText w:val="*"/>
      <w:lvlJc w:val="left"/>
      <w:pPr>
        <w:ind w:hanging="360"/>
      </w:pPr>
    </w:lvl>
    <w:lvl w:ilvl="2" w:tplc="FFFFFFFF">
      <w:start w:val="1"/>
      <w:numFmt w:val="bullet"/>
      <w:lvlText w:val="*"/>
      <w:lvlJc w:val="left"/>
      <w:pPr>
        <w:ind w:hanging="360"/>
      </w:pPr>
    </w:lvl>
    <w:lvl w:ilvl="3" w:tplc="FFFFFFFF">
      <w:start w:val="1"/>
      <w:numFmt w:val="bullet"/>
      <w:lvlText w:val="*"/>
      <w:lvlJc w:val="left"/>
      <w:pPr>
        <w:ind w:hanging="360"/>
      </w:pPr>
    </w:lvl>
    <w:lvl w:ilvl="4" w:tplc="FFFFFFFF">
      <w:start w:val="1"/>
      <w:numFmt w:val="bullet"/>
      <w:lvlText w:val="*"/>
      <w:lvlJc w:val="left"/>
      <w:pPr>
        <w:ind w:hanging="360"/>
      </w:pPr>
    </w:lvl>
    <w:lvl w:ilvl="5" w:tplc="FFFFFFFF">
      <w:start w:val="1"/>
      <w:numFmt w:val="bullet"/>
      <w:lvlText w:val="*"/>
      <w:lvlJc w:val="left"/>
      <w:pPr>
        <w:ind w:hanging="360"/>
      </w:pPr>
    </w:lvl>
    <w:lvl w:ilvl="6" w:tplc="FFFFFFFF">
      <w:start w:val="1"/>
      <w:numFmt w:val="bullet"/>
      <w:lvlText w:val="*"/>
      <w:lvlJc w:val="left"/>
      <w:pPr>
        <w:ind w:hanging="360"/>
      </w:pPr>
    </w:lvl>
    <w:lvl w:ilvl="7" w:tplc="FFFFFFFF">
      <w:start w:val="1"/>
      <w:numFmt w:val="bullet"/>
      <w:lvlText w:val="*"/>
      <w:lvlJc w:val="left"/>
      <w:pPr>
        <w:ind w:hanging="360"/>
      </w:pPr>
    </w:lvl>
    <w:lvl w:ilvl="8" w:tplc="FFFFFFFF">
      <w:start w:val="1"/>
      <w:numFmt w:val="bullet"/>
      <w:lvlText w:val="*"/>
      <w:lvlJc w:val="left"/>
      <w:pPr>
        <w:ind w:hanging="360"/>
      </w:pPr>
    </w:lvl>
  </w:abstractNum>
  <w:abstractNum w:abstractNumId="40"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7"/>
  </w:num>
  <w:num w:numId="3">
    <w:abstractNumId w:val="31"/>
  </w:num>
  <w:num w:numId="4">
    <w:abstractNumId w:val="16"/>
  </w:num>
  <w:num w:numId="5">
    <w:abstractNumId w:val="25"/>
  </w:num>
  <w:num w:numId="6">
    <w:abstractNumId w:val="17"/>
  </w:num>
  <w:num w:numId="7">
    <w:abstractNumId w:val="27"/>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30"/>
  </w:num>
  <w:num w:numId="10">
    <w:abstractNumId w:val="33"/>
  </w:num>
  <w:num w:numId="11">
    <w:abstractNumId w:val="23"/>
  </w:num>
  <w:num w:numId="12">
    <w:abstractNumId w:val="39"/>
  </w:num>
  <w:num w:numId="13">
    <w:abstractNumId w:val="20"/>
  </w:num>
  <w:num w:numId="14">
    <w:abstractNumId w:val="41"/>
  </w:num>
  <w:num w:numId="15">
    <w:abstractNumId w:val="8"/>
  </w:num>
  <w:num w:numId="16">
    <w:abstractNumId w:val="28"/>
  </w:num>
  <w:num w:numId="17">
    <w:abstractNumId w:val="35"/>
  </w:num>
  <w:num w:numId="18">
    <w:abstractNumId w:val="40"/>
  </w:num>
  <w:num w:numId="19">
    <w:abstractNumId w:val="26"/>
  </w:num>
  <w:num w:numId="20">
    <w:abstractNumId w:val="12"/>
  </w:num>
  <w:num w:numId="21">
    <w:abstractNumId w:val="29"/>
  </w:num>
  <w:num w:numId="22">
    <w:abstractNumId w:val="9"/>
  </w:num>
  <w:num w:numId="23">
    <w:abstractNumId w:val="10"/>
  </w:num>
  <w:num w:numId="24">
    <w:abstractNumId w:val="18"/>
  </w:num>
  <w:num w:numId="25">
    <w:abstractNumId w:val="13"/>
  </w:num>
  <w:num w:numId="26">
    <w:abstractNumId w:val="34"/>
  </w:num>
  <w:num w:numId="27">
    <w:abstractNumId w:val="11"/>
  </w:num>
  <w:num w:numId="28">
    <w:abstractNumId w:val="32"/>
  </w:num>
  <w:num w:numId="29">
    <w:abstractNumId w:val="19"/>
  </w:num>
  <w:num w:numId="30">
    <w:abstractNumId w:val="15"/>
  </w:num>
  <w:num w:numId="31">
    <w:abstractNumId w:val="24"/>
  </w:num>
  <w:num w:numId="32">
    <w:abstractNumId w:val="21"/>
  </w:num>
  <w:num w:numId="33">
    <w:abstractNumId w:val="38"/>
  </w:num>
  <w:num w:numId="34">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C798B"/>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A77F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1A4"/>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27627"/>
    <w:rsid w:val="00431535"/>
    <w:rsid w:val="00432017"/>
    <w:rsid w:val="0043271C"/>
    <w:rsid w:val="00433EAE"/>
    <w:rsid w:val="00434ABE"/>
    <w:rsid w:val="00434D02"/>
    <w:rsid w:val="00435181"/>
    <w:rsid w:val="004353A5"/>
    <w:rsid w:val="004356B1"/>
    <w:rsid w:val="00436D2A"/>
    <w:rsid w:val="00441112"/>
    <w:rsid w:val="0044144D"/>
    <w:rsid w:val="00441D07"/>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57D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16633"/>
    <w:rsid w:val="0052013F"/>
    <w:rsid w:val="005208E5"/>
    <w:rsid w:val="00520F26"/>
    <w:rsid w:val="00521B16"/>
    <w:rsid w:val="00526B80"/>
    <w:rsid w:val="005304A2"/>
    <w:rsid w:val="00535BC3"/>
    <w:rsid w:val="00536147"/>
    <w:rsid w:val="00537CFA"/>
    <w:rsid w:val="00540186"/>
    <w:rsid w:val="00540EF4"/>
    <w:rsid w:val="005422B1"/>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98D"/>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6874"/>
    <w:rsid w:val="00666D5E"/>
    <w:rsid w:val="00667D35"/>
    <w:rsid w:val="00670591"/>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4B24"/>
    <w:rsid w:val="008A51EA"/>
    <w:rsid w:val="008A54C7"/>
    <w:rsid w:val="008A7DBC"/>
    <w:rsid w:val="008B0ED5"/>
    <w:rsid w:val="008B20E5"/>
    <w:rsid w:val="008B2AC8"/>
    <w:rsid w:val="008B44B3"/>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3DE7"/>
    <w:rsid w:val="00916F5C"/>
    <w:rsid w:val="0092023E"/>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1F2"/>
    <w:rsid w:val="00BB533D"/>
    <w:rsid w:val="00BB5A64"/>
    <w:rsid w:val="00BB694B"/>
    <w:rsid w:val="00BC0A6E"/>
    <w:rsid w:val="00BC1C18"/>
    <w:rsid w:val="00BC355B"/>
    <w:rsid w:val="00BC617E"/>
    <w:rsid w:val="00BC7901"/>
    <w:rsid w:val="00BD1D56"/>
    <w:rsid w:val="00BD38BC"/>
    <w:rsid w:val="00BD446B"/>
    <w:rsid w:val="00BD52F5"/>
    <w:rsid w:val="00BD592A"/>
    <w:rsid w:val="00BD65F1"/>
    <w:rsid w:val="00BE0985"/>
    <w:rsid w:val="00BE3947"/>
    <w:rsid w:val="00BE424B"/>
    <w:rsid w:val="00BE4765"/>
    <w:rsid w:val="00BE5254"/>
    <w:rsid w:val="00BE697B"/>
    <w:rsid w:val="00BE6F6F"/>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7C2"/>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07234"/>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491"/>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uiPriority w:val="99"/>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uiPriority w:val="99"/>
    <w:qFormat/>
    <w:rsid w:val="00CF7343"/>
    <w:pPr>
      <w:spacing w:before="240" w:after="60"/>
      <w:outlineLvl w:val="5"/>
    </w:pPr>
    <w:rPr>
      <w:rFonts w:ascii="Times New Roman" w:hAnsi="Times New Roman"/>
      <w:b/>
      <w:bCs/>
      <w:lang w:val="x-none"/>
    </w:rPr>
  </w:style>
  <w:style w:type="paragraph" w:styleId="7">
    <w:name w:val="heading 7"/>
    <w:basedOn w:val="a0"/>
    <w:next w:val="a0"/>
    <w:link w:val="70"/>
    <w:uiPriority w:val="99"/>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uiPriority w:val="99"/>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uiPriority w:val="99"/>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rsid w:val="009729FC"/>
  </w:style>
  <w:style w:type="paragraph" w:styleId="a6">
    <w:name w:val="footer"/>
    <w:basedOn w:val="a0"/>
    <w:link w:val="a7"/>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rsid w:val="009729FC"/>
  </w:style>
  <w:style w:type="paragraph" w:styleId="a8">
    <w:name w:val="Balloon Text"/>
    <w:basedOn w:val="a0"/>
    <w:link w:val="a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d">
    <w:name w:val="List Paragraph"/>
    <w:basedOn w:val="a0"/>
    <w:uiPriority w:val="34"/>
    <w:qFormat/>
    <w:rsid w:val="00C25BD6"/>
    <w:pPr>
      <w:ind w:left="720"/>
      <w:contextualSpacing/>
    </w:pPr>
  </w:style>
  <w:style w:type="table" w:styleId="ae">
    <w:name w:val="Table Grid"/>
    <w:basedOn w:val="a2"/>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aliases w:val="М3fо3fй3f З3fа3fг3fо3fл3fо3fв3fо3fк3f 1"/>
    <w:basedOn w:val="a0"/>
    <w:link w:val="22"/>
    <w:unhideWhenUsed/>
    <w:rsid w:val="005C401A"/>
    <w:pPr>
      <w:spacing w:after="120" w:line="480" w:lineRule="auto"/>
    </w:pPr>
    <w:rPr>
      <w:lang w:val="x-none"/>
    </w:rPr>
  </w:style>
  <w:style w:type="character" w:customStyle="1" w:styleId="22">
    <w:name w:val="Основной текст 2 Знак"/>
    <w:aliases w:val="М3fо3fй3f З3fа3fг3fо3fл3fо3fв3fо3fк3f 1 Знак"/>
    <w:link w:val="21"/>
    <w:rsid w:val="005C401A"/>
    <w:rPr>
      <w:sz w:val="22"/>
      <w:szCs w:val="22"/>
      <w:lang w:eastAsia="en-US"/>
    </w:rPr>
  </w:style>
  <w:style w:type="character" w:styleId="af">
    <w:name w:val="page number"/>
    <w:basedOn w:val="a1"/>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uiPriority w:val="99"/>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uiPriority w:val="99"/>
    <w:rsid w:val="00445456"/>
    <w:pPr>
      <w:spacing w:after="120" w:line="480" w:lineRule="auto"/>
      <w:ind w:left="283"/>
    </w:pPr>
  </w:style>
  <w:style w:type="paragraph" w:styleId="31">
    <w:name w:val="Body Text Indent 3"/>
    <w:basedOn w:val="a0"/>
    <w:link w:val="32"/>
    <w:uiPriority w:val="99"/>
    <w:rsid w:val="00445456"/>
    <w:pPr>
      <w:spacing w:after="120"/>
      <w:ind w:left="283"/>
    </w:pPr>
    <w:rPr>
      <w:sz w:val="16"/>
      <w:szCs w:val="16"/>
      <w:lang w:val="x-none"/>
    </w:rPr>
  </w:style>
  <w:style w:type="paragraph" w:styleId="af5">
    <w:name w:val="Plain Text"/>
    <w:basedOn w:val="a0"/>
    <w:link w:val="af6"/>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uiPriority w:val="99"/>
    <w:rsid w:val="00972285"/>
    <w:pPr>
      <w:ind w:right="19772"/>
    </w:pPr>
    <w:rPr>
      <w:rFonts w:ascii="Courier New" w:eastAsia="Times New Roman" w:hAnsi="Courier New"/>
      <w:snapToGrid w:val="0"/>
    </w:rPr>
  </w:style>
  <w:style w:type="paragraph" w:customStyle="1" w:styleId="ConsTitle">
    <w:name w:val="ConsTitle"/>
    <w:uiPriority w:val="99"/>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0"/>
    <w:link w:val="34"/>
    <w:uiPriority w:val="99"/>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uiPriority w:val="99"/>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0F3009"/>
    <w:rPr>
      <w:b/>
      <w:bCs/>
      <w:sz w:val="28"/>
      <w:szCs w:val="24"/>
      <w:lang w:val="ru-RU" w:eastAsia="ru-RU" w:bidi="ar-SA"/>
    </w:rPr>
  </w:style>
  <w:style w:type="paragraph" w:styleId="27">
    <w:name w:val="toc 2"/>
    <w:basedOn w:val="a0"/>
    <w:next w:val="a0"/>
    <w:autoRedefine/>
    <w:uiPriority w:val="99"/>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99"/>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semiHidden/>
    <w:rsid w:val="00AF45B9"/>
  </w:style>
  <w:style w:type="character" w:customStyle="1" w:styleId="af8">
    <w:name w:val="Текст сноски Знак"/>
    <w:link w:val="af7"/>
    <w:uiPriority w:val="99"/>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uiPriority w:val="99"/>
    <w:rsid w:val="0097799B"/>
    <w:rPr>
      <w:sz w:val="22"/>
      <w:szCs w:val="22"/>
      <w:lang w:eastAsia="en-US"/>
    </w:rPr>
  </w:style>
  <w:style w:type="character" w:customStyle="1" w:styleId="32">
    <w:name w:val="Основной текст с отступом 3 Знак"/>
    <w:link w:val="31"/>
    <w:uiPriority w:val="99"/>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uiPriority w:val="99"/>
    <w:rsid w:val="00C74185"/>
    <w:rPr>
      <w:rFonts w:ascii="Times New Roman" w:eastAsia="Times New Roman" w:hAnsi="Times New Roman"/>
      <w:sz w:val="28"/>
      <w:szCs w:val="24"/>
    </w:rPr>
  </w:style>
  <w:style w:type="character" w:customStyle="1" w:styleId="60">
    <w:name w:val="Заголовок 6 Знак"/>
    <w:link w:val="6"/>
    <w:uiPriority w:val="99"/>
    <w:rsid w:val="00C74185"/>
    <w:rPr>
      <w:rFonts w:ascii="Times New Roman" w:hAnsi="Times New Roman"/>
      <w:b/>
      <w:bCs/>
      <w:sz w:val="22"/>
      <w:szCs w:val="22"/>
      <w:lang w:eastAsia="en-US"/>
    </w:rPr>
  </w:style>
  <w:style w:type="character" w:customStyle="1" w:styleId="70">
    <w:name w:val="Заголовок 7 Знак"/>
    <w:link w:val="7"/>
    <w:uiPriority w:val="99"/>
    <w:rsid w:val="00C74185"/>
    <w:rPr>
      <w:rFonts w:ascii="Times New Roman" w:hAnsi="Times New Roman"/>
      <w:sz w:val="24"/>
      <w:szCs w:val="24"/>
      <w:lang w:eastAsia="en-US"/>
    </w:rPr>
  </w:style>
  <w:style w:type="character" w:customStyle="1" w:styleId="80">
    <w:name w:val="Заголовок 8 Знак"/>
    <w:link w:val="8"/>
    <w:uiPriority w:val="99"/>
    <w:rsid w:val="00C74185"/>
    <w:rPr>
      <w:rFonts w:ascii="Times New Roman" w:hAnsi="Times New Roman"/>
      <w:i/>
      <w:iCs/>
      <w:sz w:val="24"/>
      <w:szCs w:val="24"/>
      <w:lang w:eastAsia="en-US"/>
    </w:rPr>
  </w:style>
  <w:style w:type="character" w:customStyle="1" w:styleId="90">
    <w:name w:val="Заголовок 9 Знак"/>
    <w:link w:val="9"/>
    <w:uiPriority w:val="9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uiPriority w:val="99"/>
    <w:rsid w:val="00C74185"/>
    <w:rPr>
      <w:rFonts w:ascii="Times New Roman" w:eastAsia="Times New Roman" w:hAnsi="Times New Roman"/>
      <w:sz w:val="16"/>
      <w:szCs w:val="16"/>
    </w:rPr>
  </w:style>
  <w:style w:type="paragraph" w:customStyle="1" w:styleId="FR1">
    <w:name w:val="FR1"/>
    <w:uiPriority w:val="99"/>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9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uiPriority w:val="99"/>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9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uiPriority w:val="99"/>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f">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0">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1">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 w:type="numbering" w:customStyle="1" w:styleId="530">
    <w:name w:val="Нет списка53"/>
    <w:next w:val="a3"/>
    <w:semiHidden/>
    <w:unhideWhenUsed/>
    <w:rsid w:val="00666874"/>
  </w:style>
  <w:style w:type="table" w:customStyle="1" w:styleId="371">
    <w:name w:val="Сетка таблицы37"/>
    <w:basedOn w:val="a2"/>
    <w:next w:val="ae"/>
    <w:rsid w:val="00666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3"/>
    <w:uiPriority w:val="99"/>
    <w:semiHidden/>
    <w:unhideWhenUsed/>
    <w:rsid w:val="00666874"/>
  </w:style>
  <w:style w:type="paragraph" w:styleId="affe">
    <w:name w:val="Title"/>
    <w:basedOn w:val="a0"/>
    <w:next w:val="a0"/>
    <w:link w:val="affd"/>
    <w:uiPriority w:val="99"/>
    <w:qFormat/>
    <w:rsid w:val="00666874"/>
    <w:pPr>
      <w:widowControl w:val="0"/>
      <w:autoSpaceDE w:val="0"/>
      <w:autoSpaceDN w:val="0"/>
      <w:adjustRightInd w:val="0"/>
      <w:spacing w:before="300" w:line="240" w:lineRule="auto"/>
      <w:contextualSpacing/>
    </w:pPr>
    <w:rPr>
      <w:b/>
      <w:bCs/>
      <w:sz w:val="28"/>
      <w:szCs w:val="24"/>
      <w:lang w:eastAsia="ru-RU"/>
    </w:rPr>
  </w:style>
  <w:style w:type="character" w:customStyle="1" w:styleId="1fa">
    <w:name w:val="Заголовок Знак1"/>
    <w:basedOn w:val="a1"/>
    <w:uiPriority w:val="10"/>
    <w:rsid w:val="00666874"/>
    <w:rPr>
      <w:rFonts w:asciiTheme="majorHAnsi" w:eastAsiaTheme="majorEastAsia" w:hAnsiTheme="majorHAnsi" w:cstheme="majorBidi"/>
      <w:spacing w:val="-10"/>
      <w:kern w:val="28"/>
      <w:sz w:val="56"/>
      <w:szCs w:val="56"/>
      <w:lang w:eastAsia="en-US"/>
    </w:rPr>
  </w:style>
  <w:style w:type="paragraph" w:styleId="afff2">
    <w:name w:val="Subtitle"/>
    <w:basedOn w:val="a0"/>
    <w:next w:val="a0"/>
    <w:link w:val="afff3"/>
    <w:uiPriority w:val="99"/>
    <w:qFormat/>
    <w:rsid w:val="00666874"/>
    <w:pPr>
      <w:widowControl w:val="0"/>
      <w:autoSpaceDE w:val="0"/>
      <w:autoSpaceDN w:val="0"/>
      <w:adjustRightInd w:val="0"/>
      <w:spacing w:before="200" w:line="240" w:lineRule="auto"/>
    </w:pPr>
    <w:rPr>
      <w:rFonts w:ascii="Arial" w:eastAsia="Times New Roman" w:hAnsi="Arial" w:cs="Arial"/>
      <w:sz w:val="24"/>
      <w:szCs w:val="24"/>
      <w:lang w:eastAsia="ru-RU"/>
    </w:rPr>
  </w:style>
  <w:style w:type="character" w:customStyle="1" w:styleId="afff3">
    <w:name w:val="Подзаголовок Знак"/>
    <w:basedOn w:val="a1"/>
    <w:link w:val="afff2"/>
    <w:uiPriority w:val="99"/>
    <w:rsid w:val="00666874"/>
    <w:rPr>
      <w:rFonts w:ascii="Arial" w:eastAsia="Times New Roman" w:hAnsi="Arial" w:cs="Arial"/>
      <w:sz w:val="24"/>
      <w:szCs w:val="24"/>
    </w:rPr>
  </w:style>
  <w:style w:type="paragraph" w:styleId="afff4">
    <w:name w:val="caption"/>
    <w:basedOn w:val="a0"/>
    <w:next w:val="a0"/>
    <w:uiPriority w:val="99"/>
    <w:qFormat/>
    <w:rsid w:val="00666874"/>
    <w:pPr>
      <w:widowControl w:val="0"/>
      <w:autoSpaceDE w:val="0"/>
      <w:autoSpaceDN w:val="0"/>
      <w:adjustRightInd w:val="0"/>
      <w:spacing w:after="0"/>
    </w:pPr>
    <w:rPr>
      <w:rFonts w:ascii="Arial" w:eastAsia="Times New Roman" w:hAnsi="Arial" w:cs="Arial"/>
      <w:b/>
      <w:bCs/>
      <w:color w:val="4F81BD"/>
      <w:sz w:val="18"/>
      <w:szCs w:val="18"/>
      <w:lang w:eastAsia="ru-RU"/>
    </w:rPr>
  </w:style>
  <w:style w:type="paragraph" w:styleId="afff5">
    <w:name w:val="endnote text"/>
    <w:basedOn w:val="a0"/>
    <w:link w:val="afff6"/>
    <w:uiPriority w:val="99"/>
    <w:unhideWhenUsed/>
    <w:rsid w:val="006668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6">
    <w:name w:val="Текст концевой сноски Знак"/>
    <w:basedOn w:val="a1"/>
    <w:link w:val="afff5"/>
    <w:uiPriority w:val="99"/>
    <w:rsid w:val="00666874"/>
    <w:rPr>
      <w:rFonts w:ascii="Arial" w:eastAsia="Times New Roman" w:hAnsi="Arial" w:cs="Arial"/>
    </w:rPr>
  </w:style>
  <w:style w:type="paragraph" w:styleId="3d">
    <w:name w:val="toc 3"/>
    <w:basedOn w:val="a0"/>
    <w:next w:val="a0"/>
    <w:uiPriority w:val="99"/>
    <w:unhideWhenUsed/>
    <w:rsid w:val="00666874"/>
    <w:pPr>
      <w:widowControl w:val="0"/>
      <w:autoSpaceDE w:val="0"/>
      <w:autoSpaceDN w:val="0"/>
      <w:adjustRightInd w:val="0"/>
      <w:spacing w:after="57" w:line="240" w:lineRule="auto"/>
      <w:ind w:left="567"/>
    </w:pPr>
    <w:rPr>
      <w:rFonts w:ascii="Arial" w:eastAsia="Times New Roman" w:hAnsi="Arial" w:cs="Arial"/>
      <w:sz w:val="24"/>
      <w:szCs w:val="24"/>
      <w:lang w:eastAsia="ru-RU"/>
    </w:rPr>
  </w:style>
  <w:style w:type="paragraph" w:styleId="4a">
    <w:name w:val="toc 4"/>
    <w:basedOn w:val="a0"/>
    <w:next w:val="a0"/>
    <w:uiPriority w:val="99"/>
    <w:unhideWhenUsed/>
    <w:rsid w:val="00666874"/>
    <w:pPr>
      <w:widowControl w:val="0"/>
      <w:autoSpaceDE w:val="0"/>
      <w:autoSpaceDN w:val="0"/>
      <w:adjustRightInd w:val="0"/>
      <w:spacing w:after="57" w:line="240" w:lineRule="auto"/>
      <w:ind w:left="850"/>
    </w:pPr>
    <w:rPr>
      <w:rFonts w:ascii="Arial" w:eastAsia="Times New Roman" w:hAnsi="Arial" w:cs="Arial"/>
      <w:sz w:val="24"/>
      <w:szCs w:val="24"/>
      <w:lang w:eastAsia="ru-RU"/>
    </w:rPr>
  </w:style>
  <w:style w:type="paragraph" w:styleId="54">
    <w:name w:val="toc 5"/>
    <w:basedOn w:val="a0"/>
    <w:next w:val="a0"/>
    <w:uiPriority w:val="99"/>
    <w:unhideWhenUsed/>
    <w:rsid w:val="00666874"/>
    <w:pPr>
      <w:widowControl w:val="0"/>
      <w:autoSpaceDE w:val="0"/>
      <w:autoSpaceDN w:val="0"/>
      <w:adjustRightInd w:val="0"/>
      <w:spacing w:after="57" w:line="240" w:lineRule="auto"/>
      <w:ind w:left="1134"/>
    </w:pPr>
    <w:rPr>
      <w:rFonts w:ascii="Arial" w:eastAsia="Times New Roman" w:hAnsi="Arial" w:cs="Arial"/>
      <w:sz w:val="24"/>
      <w:szCs w:val="24"/>
      <w:lang w:eastAsia="ru-RU"/>
    </w:rPr>
  </w:style>
  <w:style w:type="paragraph" w:styleId="65">
    <w:name w:val="toc 6"/>
    <w:basedOn w:val="a0"/>
    <w:next w:val="a0"/>
    <w:uiPriority w:val="99"/>
    <w:unhideWhenUsed/>
    <w:rsid w:val="00666874"/>
    <w:pPr>
      <w:widowControl w:val="0"/>
      <w:autoSpaceDE w:val="0"/>
      <w:autoSpaceDN w:val="0"/>
      <w:adjustRightInd w:val="0"/>
      <w:spacing w:after="57" w:line="240" w:lineRule="auto"/>
      <w:ind w:left="1417"/>
    </w:pPr>
    <w:rPr>
      <w:rFonts w:ascii="Arial" w:eastAsia="Times New Roman" w:hAnsi="Arial" w:cs="Arial"/>
      <w:sz w:val="24"/>
      <w:szCs w:val="24"/>
      <w:lang w:eastAsia="ru-RU"/>
    </w:rPr>
  </w:style>
  <w:style w:type="paragraph" w:styleId="73">
    <w:name w:val="toc 7"/>
    <w:basedOn w:val="a0"/>
    <w:next w:val="a0"/>
    <w:uiPriority w:val="99"/>
    <w:unhideWhenUsed/>
    <w:rsid w:val="00666874"/>
    <w:pPr>
      <w:widowControl w:val="0"/>
      <w:autoSpaceDE w:val="0"/>
      <w:autoSpaceDN w:val="0"/>
      <w:adjustRightInd w:val="0"/>
      <w:spacing w:after="57" w:line="240" w:lineRule="auto"/>
      <w:ind w:left="1701"/>
    </w:pPr>
    <w:rPr>
      <w:rFonts w:ascii="Arial" w:eastAsia="Times New Roman" w:hAnsi="Arial" w:cs="Arial"/>
      <w:sz w:val="24"/>
      <w:szCs w:val="24"/>
      <w:lang w:eastAsia="ru-RU"/>
    </w:rPr>
  </w:style>
  <w:style w:type="paragraph" w:styleId="93">
    <w:name w:val="toc 9"/>
    <w:basedOn w:val="a0"/>
    <w:next w:val="a0"/>
    <w:uiPriority w:val="99"/>
    <w:unhideWhenUsed/>
    <w:rsid w:val="00666874"/>
    <w:pPr>
      <w:widowControl w:val="0"/>
      <w:autoSpaceDE w:val="0"/>
      <w:autoSpaceDN w:val="0"/>
      <w:adjustRightInd w:val="0"/>
      <w:spacing w:after="57" w:line="240" w:lineRule="auto"/>
      <w:ind w:left="2268"/>
    </w:pPr>
    <w:rPr>
      <w:rFonts w:ascii="Arial" w:eastAsia="Times New Roman" w:hAnsi="Arial" w:cs="Arial"/>
      <w:sz w:val="24"/>
      <w:szCs w:val="24"/>
      <w:lang w:eastAsia="ru-RU"/>
    </w:rPr>
  </w:style>
  <w:style w:type="paragraph" w:customStyle="1" w:styleId="3f3f3f3f3f3f3f3f3f1">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aps/>
      <w:color w:val="000000"/>
      <w:sz w:val="32"/>
      <w:szCs w:val="32"/>
      <w:lang w:eastAsia="ru-RU"/>
    </w:rPr>
  </w:style>
  <w:style w:type="paragraph" w:customStyle="1" w:styleId="3f3f3f3f3f3f3f3f3f2">
    <w:name w:val="З3fа3fг3fо3fл3fо3fв3fо3fк3f 2"/>
    <w:basedOn w:val="a0"/>
    <w:uiPriority w:val="99"/>
    <w:rsid w:val="00666874"/>
    <w:pPr>
      <w:widowControl w:val="0"/>
      <w:autoSpaceDE w:val="0"/>
      <w:autoSpaceDN w:val="0"/>
      <w:adjustRightInd w:val="0"/>
      <w:spacing w:before="120" w:after="12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4"/>
      <w:szCs w:val="24"/>
      <w:lang w:eastAsia="ru-RU"/>
    </w:rPr>
  </w:style>
  <w:style w:type="paragraph" w:customStyle="1" w:styleId="3f3f3f3f3f3f3f3f3f4">
    <w:name w:val="З3fа3fг3fо3fл3fо3fв3fо3fк3f 4"/>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4"/>
      <w:szCs w:val="24"/>
      <w:lang w:eastAsia="ru-RU"/>
    </w:rPr>
  </w:style>
  <w:style w:type="paragraph" w:customStyle="1" w:styleId="3f3f3f3f3f3f3f3f3f5">
    <w:name w:val="З3fа3fг3fо3fл3fо3fв3fо3fк3f 5"/>
    <w:basedOn w:val="a0"/>
    <w:uiPriority w:val="99"/>
    <w:rsid w:val="00666874"/>
    <w:pPr>
      <w:widowControl w:val="0"/>
      <w:autoSpaceDE w:val="0"/>
      <w:autoSpaceDN w:val="0"/>
      <w:adjustRightInd w:val="0"/>
      <w:spacing w:before="240" w:after="60" w:line="256" w:lineRule="exact"/>
      <w:ind w:firstLine="600"/>
    </w:pPr>
    <w:rPr>
      <w:rFonts w:ascii="TimesNewRoman" w:eastAsia="Times New Roman" w:hAnsi="TimesNewRoman" w:cs="TimesNewRoman"/>
      <w:b/>
      <w:bCs/>
      <w:i/>
      <w:iCs/>
      <w:color w:val="000000"/>
      <w:sz w:val="26"/>
      <w:szCs w:val="26"/>
      <w:lang w:eastAsia="ru-RU"/>
    </w:rPr>
  </w:style>
  <w:style w:type="paragraph" w:customStyle="1" w:styleId="3f3f3f3f3f3f3f3f3f6">
    <w:name w:val="З3fа3fг3fо3fл3fо3fв3fо3fк3f 6"/>
    <w:basedOn w:val="a0"/>
    <w:uiPriority w:val="99"/>
    <w:rsid w:val="00666874"/>
    <w:pPr>
      <w:keepNext/>
      <w:widowControl w:val="0"/>
      <w:autoSpaceDE w:val="0"/>
      <w:autoSpaceDN w:val="0"/>
      <w:adjustRightInd w:val="0"/>
      <w:spacing w:after="0" w:line="240" w:lineRule="auto"/>
      <w:ind w:firstLine="720"/>
      <w:jc w:val="both"/>
    </w:pPr>
    <w:rPr>
      <w:rFonts w:ascii="TimesNewRoman" w:eastAsia="Times New Roman" w:hAnsi="TimesNewRoman" w:cs="TimesNewRoman"/>
      <w:color w:val="000000"/>
      <w:sz w:val="28"/>
      <w:szCs w:val="28"/>
      <w:lang w:eastAsia="ru-RU"/>
    </w:rPr>
  </w:style>
  <w:style w:type="paragraph" w:customStyle="1" w:styleId="3f3f3f3f3f3f3f3f3f7">
    <w:name w:val="З3fа3fг3fо3fл3fо3fв3fо3fк3f 7"/>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i/>
      <w:iCs/>
      <w:color w:val="000000"/>
      <w:sz w:val="24"/>
      <w:szCs w:val="24"/>
      <w:lang w:eastAsia="ru-RU"/>
    </w:rPr>
  </w:style>
  <w:style w:type="paragraph" w:customStyle="1" w:styleId="3f3f3f3f3f3f3f3f3f8">
    <w:name w:val="З3fа3fг3fо3fл3fо3fв3fо3fк3f 8"/>
    <w:basedOn w:val="a0"/>
    <w:uiPriority w:val="99"/>
    <w:rsid w:val="00666874"/>
    <w:pPr>
      <w:keepNext/>
      <w:widowControl w:val="0"/>
      <w:autoSpaceDE w:val="0"/>
      <w:autoSpaceDN w:val="0"/>
      <w:adjustRightInd w:val="0"/>
      <w:spacing w:after="0" w:line="240" w:lineRule="auto"/>
      <w:ind w:firstLine="851"/>
    </w:pPr>
    <w:rPr>
      <w:rFonts w:ascii="TimesNewRoman" w:eastAsia="Times New Roman" w:hAnsi="TimesNewRoman" w:cs="TimesNewRoman"/>
      <w:i/>
      <w:iCs/>
      <w:color w:val="000000"/>
      <w:sz w:val="24"/>
      <w:szCs w:val="24"/>
      <w:lang w:eastAsia="ru-RU"/>
    </w:rPr>
  </w:style>
  <w:style w:type="paragraph" w:customStyle="1" w:styleId="3f3f3f3f3f3f3f3f3f9">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character" w:customStyle="1" w:styleId="3f3f3f3f3f3f3f3f-3f3f3f3f3f3f">
    <w:name w:val="И3fн3fт3fе3fр3fн3fе3fт3f-с3fс3fы3fл3fк3fа3f"/>
    <w:uiPriority w:val="99"/>
    <w:rsid w:val="00666874"/>
    <w:rPr>
      <w:rFonts w:ascii="TimesNewRoman" w:hAnsi="TimesNewRoman"/>
      <w:color w:val="0000FF"/>
      <w:u w:val="single"/>
    </w:rPr>
  </w:style>
  <w:style w:type="character" w:customStyle="1" w:styleId="3f3f3f3f3f3f3f3f3f3f3f3f3f3f">
    <w:name w:val="П3fр3fи3fв3fя3fз3fк3fа3f с3fн3fо3fс3fк3fи3f"/>
    <w:uiPriority w:val="99"/>
    <w:rsid w:val="00666874"/>
    <w:rPr>
      <w:rFonts w:ascii="TimesNewRoman" w:hAnsi="TimesNewRoman"/>
      <w:vertAlign w:val="superscript"/>
    </w:rPr>
  </w:style>
  <w:style w:type="character" w:customStyle="1" w:styleId="FootnoteCharacters">
    <w:name w:val="Footnote Characters"/>
    <w:uiPriority w:val="99"/>
    <w:rsid w:val="00666874"/>
    <w:rPr>
      <w:rFonts w:ascii="TimesNewRoman" w:hAnsi="TimesNewRoman"/>
      <w:vertAlign w:val="superscript"/>
    </w:rPr>
  </w:style>
  <w:style w:type="character" w:customStyle="1" w:styleId="3f3f3f3f3f3f3f3f3f3f3f3f3f3f3f3f3f3f3f3f3f3f">
    <w:name w:val="П3fр3fи3fв3fя3fз3fк3fа3f к3fо3fн3fц3fе3fв3fо3fй3f с3fн3fо3fс3fк3fи3f"/>
    <w:uiPriority w:val="99"/>
    <w:rsid w:val="00666874"/>
    <w:rPr>
      <w:rFonts w:ascii="TimesNewRoman" w:hAnsi="TimesNewRoman"/>
      <w:vertAlign w:val="superscript"/>
    </w:rPr>
  </w:style>
  <w:style w:type="character" w:customStyle="1" w:styleId="EndnoteCharacters">
    <w:name w:val="Endnote Characters"/>
    <w:uiPriority w:val="99"/>
    <w:rsid w:val="00666874"/>
    <w:rPr>
      <w:rFonts w:ascii="TimesNewRoman" w:hAnsi="TimesNewRoman"/>
      <w:vertAlign w:val="superscript"/>
    </w:rPr>
  </w:style>
  <w:style w:type="character" w:customStyle="1" w:styleId="Heading1Char">
    <w:name w:val="Heading 1 Char"/>
    <w:uiPriority w:val="99"/>
    <w:rsid w:val="00666874"/>
    <w:rPr>
      <w:rFonts w:ascii="Arial" w:hAnsi="Arial"/>
      <w:sz w:val="40"/>
    </w:rPr>
  </w:style>
  <w:style w:type="character" w:customStyle="1" w:styleId="Heading2Char">
    <w:name w:val="Heading 2 Char"/>
    <w:uiPriority w:val="99"/>
    <w:rsid w:val="00666874"/>
    <w:rPr>
      <w:rFonts w:ascii="Arial" w:hAnsi="Arial"/>
      <w:sz w:val="34"/>
    </w:rPr>
  </w:style>
  <w:style w:type="character" w:customStyle="1" w:styleId="Heading3Char">
    <w:name w:val="Heading 3 Char"/>
    <w:uiPriority w:val="99"/>
    <w:rsid w:val="00666874"/>
    <w:rPr>
      <w:rFonts w:ascii="Arial" w:hAnsi="Arial"/>
      <w:sz w:val="30"/>
    </w:rPr>
  </w:style>
  <w:style w:type="character" w:customStyle="1" w:styleId="Heading4Char">
    <w:name w:val="Heading 4 Char"/>
    <w:uiPriority w:val="99"/>
    <w:rsid w:val="00666874"/>
    <w:rPr>
      <w:rFonts w:ascii="Arial" w:hAnsi="Arial"/>
      <w:b/>
      <w:sz w:val="26"/>
    </w:rPr>
  </w:style>
  <w:style w:type="character" w:customStyle="1" w:styleId="Heading5Char">
    <w:name w:val="Heading 5 Char"/>
    <w:uiPriority w:val="99"/>
    <w:rsid w:val="00666874"/>
    <w:rPr>
      <w:rFonts w:ascii="Arial" w:hAnsi="Arial"/>
      <w:b/>
    </w:rPr>
  </w:style>
  <w:style w:type="character" w:customStyle="1" w:styleId="Heading6Char">
    <w:name w:val="Heading 6 Char"/>
    <w:uiPriority w:val="99"/>
    <w:rsid w:val="00666874"/>
    <w:rPr>
      <w:rFonts w:ascii="Arial" w:hAnsi="Arial"/>
      <w:b/>
      <w:sz w:val="22"/>
    </w:rPr>
  </w:style>
  <w:style w:type="character" w:customStyle="1" w:styleId="Heading7Char">
    <w:name w:val="Heading 7 Char"/>
    <w:uiPriority w:val="99"/>
    <w:rsid w:val="00666874"/>
    <w:rPr>
      <w:rFonts w:ascii="Arial" w:hAnsi="Arial"/>
      <w:b/>
      <w:i/>
      <w:sz w:val="22"/>
    </w:rPr>
  </w:style>
  <w:style w:type="character" w:customStyle="1" w:styleId="Heading8Char">
    <w:name w:val="Heading 8 Char"/>
    <w:uiPriority w:val="99"/>
    <w:rsid w:val="00666874"/>
    <w:rPr>
      <w:rFonts w:ascii="Arial" w:hAnsi="Arial"/>
      <w:i/>
      <w:sz w:val="22"/>
    </w:rPr>
  </w:style>
  <w:style w:type="character" w:customStyle="1" w:styleId="Heading9Char">
    <w:name w:val="Heading 9 Char"/>
    <w:uiPriority w:val="99"/>
    <w:rsid w:val="00666874"/>
    <w:rPr>
      <w:rFonts w:ascii="Arial" w:hAnsi="Arial"/>
      <w:i/>
      <w:sz w:val="21"/>
    </w:rPr>
  </w:style>
  <w:style w:type="character" w:customStyle="1" w:styleId="SubtitleChar">
    <w:name w:val="Subtitle Char"/>
    <w:uiPriority w:val="99"/>
    <w:rsid w:val="00666874"/>
    <w:rPr>
      <w:rFonts w:ascii="TimesNewRoman" w:hAnsi="TimesNewRoman"/>
    </w:rPr>
  </w:style>
  <w:style w:type="character" w:customStyle="1" w:styleId="QuoteChar">
    <w:name w:val="Quote Char"/>
    <w:uiPriority w:val="99"/>
    <w:rsid w:val="00666874"/>
    <w:rPr>
      <w:rFonts w:ascii="TimesNewRoman" w:hAnsi="TimesNewRoman"/>
      <w:i/>
    </w:rPr>
  </w:style>
  <w:style w:type="character" w:customStyle="1" w:styleId="IntenseQuoteChar">
    <w:name w:val="Intense Quote Char"/>
    <w:uiPriority w:val="99"/>
    <w:rsid w:val="00666874"/>
    <w:rPr>
      <w:rFonts w:ascii="TimesNewRoman" w:hAnsi="TimesNewRoman"/>
      <w:i/>
    </w:rPr>
  </w:style>
  <w:style w:type="character" w:customStyle="1" w:styleId="HeaderChar">
    <w:name w:val="Header Char"/>
    <w:uiPriority w:val="99"/>
    <w:rsid w:val="00666874"/>
    <w:rPr>
      <w:rFonts w:ascii="TimesNewRoman" w:hAnsi="TimesNewRoman"/>
    </w:rPr>
  </w:style>
  <w:style w:type="character" w:customStyle="1" w:styleId="FooterChar">
    <w:name w:val="Footer Char"/>
    <w:uiPriority w:val="99"/>
    <w:rsid w:val="00666874"/>
    <w:rPr>
      <w:rFonts w:ascii="TimesNewRoman" w:hAnsi="TimesNewRoman"/>
    </w:rPr>
  </w:style>
  <w:style w:type="character" w:customStyle="1" w:styleId="CaptionChar">
    <w:name w:val="Caption Char"/>
    <w:uiPriority w:val="99"/>
    <w:rsid w:val="00666874"/>
    <w:rPr>
      <w:rFonts w:ascii="TimesNewRoman" w:hAnsi="TimesNewRoman"/>
    </w:rPr>
  </w:style>
  <w:style w:type="character" w:customStyle="1" w:styleId="FootnoteTextChar">
    <w:name w:val="Footnote Text Char"/>
    <w:uiPriority w:val="99"/>
    <w:rsid w:val="00666874"/>
    <w:rPr>
      <w:rFonts w:ascii="TimesNewRoman" w:hAnsi="TimesNewRoman"/>
      <w:sz w:val="18"/>
    </w:rPr>
  </w:style>
  <w:style w:type="character" w:customStyle="1" w:styleId="EndnoteTextChar">
    <w:name w:val="Endnote Text Char"/>
    <w:uiPriority w:val="99"/>
    <w:rsid w:val="00666874"/>
    <w:rPr>
      <w:rFonts w:ascii="TimesNewRoman" w:hAnsi="TimesNewRoman"/>
      <w:sz w:val="20"/>
    </w:rPr>
  </w:style>
  <w:style w:type="character" w:customStyle="1" w:styleId="3f3f3f3f3f3f3f3f3f13f3f3f3f">
    <w:name w:val="З3fа3fг3fо3fл3fо3fв3fо3fк3f 1 З3fн3fа3fк3f"/>
    <w:uiPriority w:val="99"/>
    <w:rsid w:val="00666874"/>
    <w:rPr>
      <w:rFonts w:ascii="Cambria" w:hAnsi="Cambria" w:cs="Cambria"/>
      <w:b/>
      <w:bCs/>
      <w:sz w:val="32"/>
      <w:szCs w:val="32"/>
    </w:rPr>
  </w:style>
  <w:style w:type="character" w:customStyle="1" w:styleId="3f3f3f3f3f3f3f3f3f23f3f3f3f">
    <w:name w:val="З3fа3fг3fо3fл3fо3fв3fо3fк3f 2 З3fн3fа3fк3f"/>
    <w:uiPriority w:val="99"/>
    <w:rsid w:val="00666874"/>
    <w:rPr>
      <w:rFonts w:ascii="Cambria" w:hAnsi="Cambria" w:cs="Cambria"/>
      <w:b/>
      <w:bCs/>
      <w:i/>
      <w:iCs/>
    </w:rPr>
  </w:style>
  <w:style w:type="character" w:customStyle="1" w:styleId="3f3f3f3f3f3f3f3f3f33f3f3f3f">
    <w:name w:val="З3fа3fг3fо3fл3fо3fв3fо3fк3f 3 З3fн3fа3fк3f"/>
    <w:uiPriority w:val="99"/>
    <w:rsid w:val="00666874"/>
    <w:rPr>
      <w:rFonts w:ascii="Cambria" w:hAnsi="Cambria" w:cs="Cambria"/>
      <w:b/>
      <w:bCs/>
      <w:sz w:val="26"/>
      <w:szCs w:val="26"/>
    </w:rPr>
  </w:style>
  <w:style w:type="character" w:customStyle="1" w:styleId="3f3f3f3f3f3f3f3f3f43f3f3f3f">
    <w:name w:val="З3fа3fг3fо3fл3fо3fв3fо3fк3f 4 З3fн3fа3fк3f"/>
    <w:uiPriority w:val="99"/>
    <w:rsid w:val="00666874"/>
    <w:rPr>
      <w:rFonts w:ascii="TimesNewRoman" w:hAnsi="TimesNewRoman" w:cs="TimesNewRoman"/>
      <w:b/>
      <w:bCs/>
    </w:rPr>
  </w:style>
  <w:style w:type="character" w:customStyle="1" w:styleId="3f3f3f3f3f3f3f3f3f53f3f3f3f">
    <w:name w:val="З3fа3fг3fо3fл3fо3fв3fо3fк3f 5 З3fн3fа3fк3f"/>
    <w:uiPriority w:val="99"/>
    <w:rsid w:val="00666874"/>
    <w:rPr>
      <w:rFonts w:ascii="TimesNewRoman" w:hAnsi="TimesNewRoman" w:cs="TimesNewRoman"/>
      <w:b/>
      <w:bCs/>
      <w:i/>
      <w:iCs/>
      <w:sz w:val="26"/>
      <w:szCs w:val="26"/>
    </w:rPr>
  </w:style>
  <w:style w:type="character" w:customStyle="1" w:styleId="3f3f3f3f3f3f3f3f3f63f3f3f3f">
    <w:name w:val="З3fа3fг3fо3fл3fо3fв3fо3fк3f 6 З3fн3fа3fк3f"/>
    <w:uiPriority w:val="99"/>
    <w:rsid w:val="00666874"/>
    <w:rPr>
      <w:rFonts w:ascii="TimesNewRoman" w:hAnsi="TimesNewRoman" w:cs="TimesNewRoman"/>
      <w:b/>
      <w:bCs/>
    </w:rPr>
  </w:style>
  <w:style w:type="character" w:customStyle="1" w:styleId="3f3f3f3f3f3f3f3f3f73f3f3f3f">
    <w:name w:val="З3fа3fг3fо3fл3fо3fв3fо3fк3f 7 З3fн3fа3fк3f"/>
    <w:uiPriority w:val="99"/>
    <w:rsid w:val="00666874"/>
    <w:rPr>
      <w:rFonts w:ascii="TimesNewRoman" w:hAnsi="TimesNewRoman" w:cs="TimesNewRoman"/>
    </w:rPr>
  </w:style>
  <w:style w:type="character" w:customStyle="1" w:styleId="3f3f3f3f3f3f3f3f3f83f3f3f3f">
    <w:name w:val="З3fа3fг3fо3fл3fо3fв3fо3fк3f 8 З3fн3fа3fк3f"/>
    <w:uiPriority w:val="99"/>
    <w:rsid w:val="00666874"/>
    <w:rPr>
      <w:rFonts w:ascii="TimesNewRoman" w:hAnsi="TimesNewRoman" w:cs="TimesNewRoman"/>
      <w:i/>
      <w:iCs/>
    </w:rPr>
  </w:style>
  <w:style w:type="character" w:customStyle="1" w:styleId="3f3f3f3f3f3f3f3f3f93f3f3f3f">
    <w:name w:val="З3fа3fг3fо3fл3fо3fв3fо3fк3f 9 З3fн3fа3fк3f"/>
    <w:uiPriority w:val="99"/>
    <w:rsid w:val="00666874"/>
    <w:rPr>
      <w:rFonts w:ascii="Cambria" w:hAnsi="Cambria" w:cs="Cambria"/>
    </w:rPr>
  </w:style>
  <w:style w:type="character" w:customStyle="1" w:styleId="3f3f3f3f3f3f3f3f3f3f3f3f">
    <w:name w:val="Н3fа3fз3fв3fа3fн3fи3fе3f З3fн3fа3fк3f"/>
    <w:uiPriority w:val="99"/>
    <w:rsid w:val="00666874"/>
    <w:rPr>
      <w:rFonts w:ascii="Cambria" w:hAnsi="Cambria" w:cs="Cambria"/>
      <w:b/>
      <w:bCs/>
      <w:sz w:val="32"/>
      <w:szCs w:val="32"/>
    </w:rPr>
  </w:style>
  <w:style w:type="character" w:customStyle="1" w:styleId="3f3f3f3f3f3f3f3f3f3f3f3f3f3f3f3f3f3f3f3f3f">
    <w:name w:val="В3fе3fр3fх3fн3fи3fй3f к3fо3fл3fо3fн3fт3fи3fт3fу3fл3f З3fн3fа3fк3f"/>
    <w:uiPriority w:val="99"/>
    <w:rsid w:val="00666874"/>
    <w:rPr>
      <w:rFonts w:ascii="TimesNewRoman" w:hAnsi="TimesNewRoman" w:cs="TimesNewRoman"/>
    </w:rPr>
  </w:style>
  <w:style w:type="character" w:customStyle="1" w:styleId="3f3f3f3f3f3f3f3f3f3f3f3f3f3f3f3f3f3f3f3f">
    <w:name w:val="Н3fи3fж3fн3fи3fй3f к3fо3fл3fо3fн3fт3fи3fт3fу3fл3f З3fн3fа3fк3f"/>
    <w:uiPriority w:val="99"/>
    <w:rsid w:val="00666874"/>
    <w:rPr>
      <w:rFonts w:ascii="TimesNewRoman" w:hAnsi="TimesNewRoman" w:cs="TimesNewRoman"/>
    </w:rPr>
  </w:style>
  <w:style w:type="character" w:customStyle="1" w:styleId="3f3f3f3f3f3f3f3f3f3f3f3f3f3f3f3f3f">
    <w:name w:val="О3fс3fн3fо3fв3fн3fо3fй3f т3fе3fк3fс3fт3f З3fн3fа3fк3f"/>
    <w:uiPriority w:val="99"/>
    <w:rsid w:val="00666874"/>
    <w:rPr>
      <w:rFonts w:ascii="TimesNewRoman" w:hAnsi="TimesNewRoman" w:cs="TimesNewRoman"/>
    </w:rPr>
  </w:style>
  <w:style w:type="character" w:customStyle="1" w:styleId="3f3f3f3f3f3f3f3f3f3f3f3f3f23f3f3f3f">
    <w:name w:val="О3fс3fн3fо3fв3fн3fо3fй3f т3fе3fк3fс3fт3f 2 З3fн3fа3fк3f"/>
    <w:aliases w:val="М3fо3fй3f З3fа3fг3fо3fл3fо3fв3fо3fк3f 1 З3fн3fа3fк3f"/>
    <w:uiPriority w:val="99"/>
    <w:rsid w:val="00666874"/>
    <w:rPr>
      <w:rFonts w:ascii="TimesNewRoman" w:hAnsi="TimesNewRoman" w:cs="TimesNewRoman"/>
    </w:rPr>
  </w:style>
  <w:style w:type="character" w:customStyle="1" w:styleId="3f3f3f3f3f3f3f3f3f3f3f3f3f3f3f3f3f3f3f3f3f3f23f3f3f3f">
    <w:name w:val="О3fс3fн3fо3fв3fн3fо3fй3f т3fе3fк3fс3fт3f с3f о3fт3fс3fт3fу3fп3fо3fм3f 2 З3fн3fа3fк3f"/>
    <w:uiPriority w:val="99"/>
    <w:rsid w:val="00666874"/>
    <w:rPr>
      <w:rFonts w:ascii="TimesNewRoman" w:hAnsi="TimesNewRoman" w:cs="TimesNewRoman"/>
    </w:rPr>
  </w:style>
  <w:style w:type="character" w:customStyle="1" w:styleId="3f3f3f3f3f3f3f3f3f">
    <w:name w:val="Т3fе3fк3fс3fт3f З3fн3fа3fк3f"/>
    <w:uiPriority w:val="99"/>
    <w:rsid w:val="00666874"/>
    <w:rPr>
      <w:rFonts w:ascii="CourierNew" w:hAnsi="CourierNew" w:cs="CourierNew"/>
      <w:sz w:val="20"/>
      <w:szCs w:val="20"/>
    </w:rPr>
  </w:style>
  <w:style w:type="character" w:customStyle="1" w:styleId="3f3f3f3f3f3f3f3f3f3f3f3f3f3f3f3f3f3f3f3f3f3f33f3f3f3f">
    <w:name w:val="О3fс3fн3fо3fв3fн3fо3fй3f т3fе3fк3fс3fт3f с3f о3fт3fс3fт3fу3fп3fо3fм3f 3 З3fн3fа3fк3f"/>
    <w:uiPriority w:val="99"/>
    <w:rsid w:val="00666874"/>
    <w:rPr>
      <w:rFonts w:ascii="TimesNewRoman" w:hAnsi="TimesNewRoman" w:cs="TimesNewRoman"/>
      <w:sz w:val="16"/>
      <w:szCs w:val="16"/>
    </w:rPr>
  </w:style>
  <w:style w:type="character" w:customStyle="1" w:styleId="3f3f3f3f3f3f3f3f3f3f3f3f3f3f3f3f3f3f3f3f3f3f3f3f3f3f">
    <w:name w:val="О3fс3fн3fо3fв3fн3fо3fй3f т3fе3fк3fс3fт3f с3f о3fт3fс3fт3fу3fп3fо3fм3f З3fн3fа3fк3f"/>
    <w:uiPriority w:val="99"/>
    <w:rsid w:val="00666874"/>
    <w:rPr>
      <w:rFonts w:ascii="TimesNewRoman" w:hAnsi="TimesNewRoman" w:cs="TimesNewRoman"/>
    </w:rPr>
  </w:style>
  <w:style w:type="character" w:customStyle="1" w:styleId="3f3f3f3f3f3f3f3f3f3f3f3f3f33f3f3f3f">
    <w:name w:val="О3fс3fн3fо3fв3fн3fо3fй3f т3fе3fк3fс3fт3f 3 З3fн3fа3fк3f"/>
    <w:uiPriority w:val="99"/>
    <w:rsid w:val="00666874"/>
    <w:rPr>
      <w:rFonts w:ascii="TimesNewRoman" w:hAnsi="TimesNewRoman" w:cs="TimesNewRoman"/>
      <w:sz w:val="16"/>
      <w:szCs w:val="16"/>
    </w:rPr>
  </w:style>
  <w:style w:type="character" w:customStyle="1" w:styleId="3f3f3f3f3f3f3f3f3f3f3f3f3f3f3f">
    <w:name w:val="Т3fе3fк3fс3fт3f с3fн3fо3fс3fк3fи3f З3fн3fа3fк3f"/>
    <w:uiPriority w:val="99"/>
    <w:rsid w:val="00666874"/>
    <w:rPr>
      <w:rFonts w:ascii="TimesNewRoman" w:hAnsi="TimesNewRoman" w:cs="TimesNewRoman"/>
      <w:sz w:val="20"/>
      <w:szCs w:val="20"/>
    </w:rPr>
  </w:style>
  <w:style w:type="character" w:customStyle="1" w:styleId="3f3f3f3f3f3f3f3f3f3f3f3f3f3f3f3f3f3f3f3f3f3f3f">
    <w:name w:val="Т3fе3fк3fс3fт3f к3fо3fн3fц3fе3fв3fо3fй3f с3fн3fо3fс3fк3fи3f З3fн3fа3fк3f"/>
    <w:uiPriority w:val="99"/>
    <w:rsid w:val="00666874"/>
    <w:rPr>
      <w:rFonts w:ascii="TimesNewRoman" w:hAnsi="TimesNewRoman" w:cs="TimesNewRoman"/>
      <w:sz w:val="20"/>
      <w:szCs w:val="20"/>
    </w:rPr>
  </w:style>
  <w:style w:type="character" w:customStyle="1" w:styleId="3f3f3f3f3f3f3f3f3f3f3f3f3f">
    <w:name w:val="О3fс3fн3fо3fв3fн3fо3fй3f ш3fр3fи3fф3fт3f"/>
    <w:uiPriority w:val="99"/>
    <w:rsid w:val="00666874"/>
    <w:rPr>
      <w:rFonts w:ascii="TimesNewRoman" w:hAnsi="TimesNewRoman"/>
    </w:rPr>
  </w:style>
  <w:style w:type="character" w:customStyle="1" w:styleId="3f3f3f3f3f3f3f3f3f3f3f3f3f3f3f3f3f3f3f3f3f0">
    <w:name w:val="П3fо3fс3fе3fщ3fё3fн3fн3fа3fя3f г3fи3fп3fе3fр3fс3fс3fы3fл3fк3fа3f"/>
    <w:uiPriority w:val="99"/>
    <w:rsid w:val="00666874"/>
    <w:rPr>
      <w:rFonts w:ascii="TimesNewRoman" w:hAnsi="TimesNewRoman" w:cs="TimesNewRoman"/>
      <w:color w:val="800080"/>
      <w:u w:val="single"/>
    </w:rPr>
  </w:style>
  <w:style w:type="character" w:customStyle="1" w:styleId="3f3f3f3f3f3f3f3f3f3f3f3f3f3f3f3f3f3f">
    <w:name w:val="С3fх3fе3fм3fа3f д3fо3fк3fу3fм3fе3fн3fт3fа3f З3fн3fа3fк3f"/>
    <w:uiPriority w:val="99"/>
    <w:rsid w:val="00666874"/>
    <w:rPr>
      <w:rFonts w:ascii="Tahoma" w:hAnsi="Tahoma" w:cs="Tahoma"/>
      <w:sz w:val="16"/>
      <w:szCs w:val="16"/>
    </w:rPr>
  </w:style>
  <w:style w:type="character" w:customStyle="1" w:styleId="3f3f3f3f3f3f3f3f3f3f3f3f3f3f3f3f">
    <w:name w:val="Т3fе3fк3fс3fт3f в3fы3fн3fо3fс3fк3fи3f З3fн3fа3fк3f"/>
    <w:uiPriority w:val="99"/>
    <w:rsid w:val="00666874"/>
    <w:rPr>
      <w:rFonts w:ascii="Tahoma" w:hAnsi="Tahoma" w:cs="Tahoma"/>
      <w:sz w:val="16"/>
      <w:szCs w:val="16"/>
    </w:rPr>
  </w:style>
  <w:style w:type="character" w:customStyle="1" w:styleId="3f3f3f3f3f3f3f3f3f3f3f3f0">
    <w:name w:val="С3fи3fм3fв3fо3fл3f с3fн3fо3fс3fк3fи3f"/>
    <w:uiPriority w:val="99"/>
    <w:rsid w:val="00666874"/>
    <w:rPr>
      <w:rFonts w:ascii="LiberationSerif" w:hAnsi="LiberationSerif"/>
    </w:rPr>
  </w:style>
  <w:style w:type="character" w:customStyle="1" w:styleId="3f3f3f3f3f3f3f3f3f3f3f3f3f3f3f3f3f3f3f3f0">
    <w:name w:val="С3fи3fм3fв3fо3fл3f к3fо3fн3fц3fе3fв3fо3fй3f с3fн3fо3fс3fк3fи3f"/>
    <w:uiPriority w:val="99"/>
    <w:rsid w:val="00666874"/>
    <w:rPr>
      <w:rFonts w:ascii="LiberationSerif" w:hAnsi="LiberationSerif"/>
    </w:rPr>
  </w:style>
  <w:style w:type="paragraph" w:customStyle="1" w:styleId="3f3f3f3f3f3f3f3f3f0">
    <w:name w:val="З3fа3fг3fо3fл3fо3fв3fо3fк3f"/>
    <w:basedOn w:val="a0"/>
    <w:uiPriority w:val="99"/>
    <w:rsid w:val="00666874"/>
    <w:pPr>
      <w:keepNext/>
      <w:widowControl w:val="0"/>
      <w:autoSpaceDE w:val="0"/>
      <w:autoSpaceDN w:val="0"/>
      <w:adjustRightInd w:val="0"/>
      <w:spacing w:before="240" w:after="120" w:line="240" w:lineRule="auto"/>
      <w:ind w:firstLine="709"/>
      <w:jc w:val="both"/>
    </w:pPr>
    <w:rPr>
      <w:rFonts w:ascii="LiberationSans" w:eastAsia="Times New Roman" w:hAnsi="LiberationSans" w:cs="LiberationSans"/>
      <w:color w:val="000000"/>
      <w:sz w:val="28"/>
      <w:szCs w:val="28"/>
      <w:lang w:eastAsia="ru-RU"/>
    </w:rPr>
  </w:style>
  <w:style w:type="paragraph" w:customStyle="1" w:styleId="3f3f3f3f3f3f3f3f3f3f3f3f3f0">
    <w:name w:val="О3fс3fн3fо3fв3fн3fо3fй3f т3fе3fк3fс3fт3f"/>
    <w:basedOn w:val="a0"/>
    <w:uiPriority w:val="99"/>
    <w:rsid w:val="00666874"/>
    <w:pPr>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3f3f3f3f3f3f">
    <w:name w:val="С3fп3fи3fс3fо3fк3f"/>
    <w:basedOn w:val="3f3f3f3f3f3f3f3f3f3f3f3f3f0"/>
    <w:uiPriority w:val="99"/>
    <w:rsid w:val="00666874"/>
  </w:style>
  <w:style w:type="paragraph" w:customStyle="1" w:styleId="3f3f3f3f3f3f3f3f">
    <w:name w:val="Н3fа3fз3fв3fа3fн3fи3fе3f"/>
    <w:basedOn w:val="a0"/>
    <w:uiPriority w:val="99"/>
    <w:rsid w:val="00666874"/>
    <w:pPr>
      <w:widowControl w:val="0"/>
      <w:autoSpaceDE w:val="0"/>
      <w:autoSpaceDN w:val="0"/>
      <w:adjustRightInd w:val="0"/>
      <w:spacing w:after="0" w:line="240" w:lineRule="auto"/>
      <w:ind w:firstLine="720"/>
      <w:jc w:val="center"/>
    </w:pPr>
    <w:rPr>
      <w:rFonts w:ascii="TimesNewRoman" w:eastAsia="Times New Roman" w:hAnsi="TimesNewRoman" w:cs="TimesNewRoman"/>
      <w:b/>
      <w:bCs/>
      <w:color w:val="000000"/>
      <w:sz w:val="28"/>
      <w:szCs w:val="28"/>
      <w:lang w:eastAsia="ru-RU"/>
    </w:rPr>
  </w:style>
  <w:style w:type="paragraph" w:customStyle="1" w:styleId="3f3f3f3f3f3f3f3f3fa">
    <w:name w:val="У3fк3fа3fз3fа3fт3fе3fл3fь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0">
    <w:name w:val="З3fа3fг3fл3fа3fв3fи3fе3f"/>
    <w:basedOn w:val="a0"/>
    <w:uiPriority w:val="99"/>
    <w:rsid w:val="00666874"/>
    <w:pPr>
      <w:widowControl w:val="0"/>
      <w:autoSpaceDE w:val="0"/>
      <w:autoSpaceDN w:val="0"/>
      <w:adjustRightInd w:val="0"/>
      <w:spacing w:before="240" w:after="60" w:line="240" w:lineRule="auto"/>
      <w:ind w:firstLine="709"/>
      <w:jc w:val="center"/>
    </w:pPr>
    <w:rPr>
      <w:rFonts w:ascii="Arial" w:eastAsia="Times New Roman" w:hAnsi="Arial" w:cs="Arial"/>
      <w:b/>
      <w:bCs/>
      <w:color w:val="000000"/>
      <w:sz w:val="32"/>
      <w:szCs w:val="32"/>
      <w:lang w:eastAsia="ru-RU"/>
    </w:rPr>
  </w:style>
  <w:style w:type="paragraph" w:customStyle="1" w:styleId="3f3f3f3f3f3f3f3f3f3f3f3f1">
    <w:name w:val="П3fо3fд3fз3fа3fг3fо3fл3fо3fв3fо3fк3f"/>
    <w:basedOn w:val="3f3f3f3f3f3f3f3f3f0"/>
    <w:uiPriority w:val="99"/>
    <w:rsid w:val="00666874"/>
    <w:pPr>
      <w:spacing w:before="200" w:after="200"/>
      <w:jc w:val="left"/>
    </w:pPr>
    <w:rPr>
      <w:sz w:val="24"/>
      <w:szCs w:val="24"/>
    </w:rPr>
  </w:style>
  <w:style w:type="paragraph" w:customStyle="1" w:styleId="3f3f3f3f3f3f3f3f3f3f3f3f3f3f3f3f3f3f3f3f3f3f3f3f3f">
    <w:name w:val="В3fе3fр3fх3fн3fи3fй3f и3f н3fи3fж3fн3fи3fй3f к3fо3fл3fо3fн3fт3fи3fт3fу3fл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3f0">
    <w:name w:val="В3fе3fр3fх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0">
    <w:name w:val="Н3fи3fж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0">
    <w:name w:val="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3f3f3f3f0">
    <w:name w:val="К3fо3fн3fц3fе3fв3fа3fя3f 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1">
    <w:name w:val="О3fг3fл3fа3fв3fл3fе3fн3fи3fе3f 1"/>
    <w:basedOn w:val="a0"/>
    <w:uiPriority w:val="99"/>
    <w:rsid w:val="00666874"/>
    <w:pPr>
      <w:widowControl w:val="0"/>
      <w:tabs>
        <w:tab w:val="right" w:leader="dot" w:pos="9913"/>
      </w:tabs>
      <w:autoSpaceDE w:val="0"/>
      <w:autoSpaceDN w:val="0"/>
      <w:adjustRightInd w:val="0"/>
      <w:spacing w:after="0" w:line="300" w:lineRule="exact"/>
      <w:ind w:firstLine="720"/>
      <w:jc w:val="center"/>
    </w:pPr>
    <w:rPr>
      <w:rFonts w:ascii="TimesNewRoman" w:eastAsia="Times New Roman" w:hAnsi="TimesNewRoman" w:cs="TimesNewRoman"/>
      <w:color w:val="000000"/>
      <w:sz w:val="24"/>
      <w:szCs w:val="24"/>
      <w:lang w:eastAsia="ru-RU"/>
    </w:rPr>
  </w:style>
  <w:style w:type="paragraph" w:customStyle="1" w:styleId="3f3f3f3f3f3f3f3f3f3f2">
    <w:name w:val="О3fг3fл3fа3fв3fл3fе3fн3fи3fе3f 2"/>
    <w:basedOn w:val="a0"/>
    <w:uiPriority w:val="99"/>
    <w:rsid w:val="00666874"/>
    <w:pPr>
      <w:widowControl w:val="0"/>
      <w:autoSpaceDE w:val="0"/>
      <w:autoSpaceDN w:val="0"/>
      <w:adjustRightInd w:val="0"/>
      <w:spacing w:after="0" w:line="300" w:lineRule="exact"/>
      <w:ind w:left="240" w:firstLine="720"/>
    </w:pPr>
    <w:rPr>
      <w:rFonts w:ascii="TimesNewRoman" w:eastAsia="Times New Roman" w:hAnsi="TimesNewRoman" w:cs="TimesNewRoman"/>
      <w:color w:val="000000"/>
      <w:sz w:val="24"/>
      <w:szCs w:val="24"/>
      <w:lang w:eastAsia="ru-RU"/>
    </w:rPr>
  </w:style>
  <w:style w:type="paragraph" w:customStyle="1" w:styleId="3f3f3f3f3f3f3f3f3f3f3">
    <w:name w:val="О3fг3fл3fа3fв3fл3fе3fн3fи3fе3f 3"/>
    <w:basedOn w:val="a0"/>
    <w:uiPriority w:val="99"/>
    <w:rsid w:val="00666874"/>
    <w:pPr>
      <w:widowControl w:val="0"/>
      <w:autoSpaceDE w:val="0"/>
      <w:autoSpaceDN w:val="0"/>
      <w:adjustRightInd w:val="0"/>
      <w:spacing w:after="0" w:line="300" w:lineRule="exact"/>
      <w:ind w:left="480" w:firstLine="720"/>
    </w:pPr>
    <w:rPr>
      <w:rFonts w:ascii="TimesNewRoman" w:eastAsia="Times New Roman" w:hAnsi="TimesNewRoman" w:cs="TimesNewRoman"/>
      <w:color w:val="000000"/>
      <w:sz w:val="24"/>
      <w:szCs w:val="24"/>
      <w:lang w:eastAsia="ru-RU"/>
    </w:rPr>
  </w:style>
  <w:style w:type="paragraph" w:customStyle="1" w:styleId="3f3f3f3f3f3f3f3f3f3f4">
    <w:name w:val="О3fг3fл3fа3fв3fл3fе3fн3fи3fе3f 4"/>
    <w:basedOn w:val="3f3f3f3f3f3f3f3f3fa"/>
    <w:uiPriority w:val="99"/>
    <w:rsid w:val="00666874"/>
    <w:pPr>
      <w:spacing w:after="57"/>
      <w:ind w:left="850"/>
      <w:jc w:val="left"/>
    </w:pPr>
    <w:rPr>
      <w:sz w:val="24"/>
      <w:szCs w:val="24"/>
    </w:rPr>
  </w:style>
  <w:style w:type="paragraph" w:customStyle="1" w:styleId="3f3f3f3f3f3f3f3f3f3f5">
    <w:name w:val="О3fг3fл3fа3fв3fл3fе3fн3fи3fе3f 5"/>
    <w:basedOn w:val="3f3f3f3f3f3f3f3f3fa"/>
    <w:uiPriority w:val="99"/>
    <w:rsid w:val="00666874"/>
    <w:pPr>
      <w:spacing w:after="57"/>
      <w:ind w:left="1134"/>
      <w:jc w:val="left"/>
    </w:pPr>
    <w:rPr>
      <w:sz w:val="24"/>
      <w:szCs w:val="24"/>
    </w:rPr>
  </w:style>
  <w:style w:type="paragraph" w:customStyle="1" w:styleId="3f3f3f3f3f3f3f3f3f3f6">
    <w:name w:val="О3fг3fл3fа3fв3fл3fе3fн3fи3fе3f 6"/>
    <w:basedOn w:val="3f3f3f3f3f3f3f3f3fa"/>
    <w:uiPriority w:val="99"/>
    <w:rsid w:val="00666874"/>
    <w:pPr>
      <w:spacing w:after="57"/>
      <w:ind w:left="1417"/>
      <w:jc w:val="left"/>
    </w:pPr>
    <w:rPr>
      <w:sz w:val="24"/>
      <w:szCs w:val="24"/>
    </w:rPr>
  </w:style>
  <w:style w:type="paragraph" w:customStyle="1" w:styleId="3f3f3f3f3f3f3f3f3f3f7">
    <w:name w:val="О3fг3fл3fа3fв3fл3fе3fн3fи3fе3f 7"/>
    <w:basedOn w:val="3f3f3f3f3f3f3f3f3fa"/>
    <w:uiPriority w:val="99"/>
    <w:rsid w:val="00666874"/>
    <w:pPr>
      <w:spacing w:after="57"/>
      <w:ind w:left="1701"/>
      <w:jc w:val="left"/>
    </w:pPr>
    <w:rPr>
      <w:sz w:val="24"/>
      <w:szCs w:val="24"/>
    </w:rPr>
  </w:style>
  <w:style w:type="paragraph" w:customStyle="1" w:styleId="3f3f3f3f3f3f3f3f3f3f8">
    <w:name w:val="О3fг3fл3fа3fв3fл3fе3fн3fи3fе3f 8"/>
    <w:basedOn w:val="3f3f3f3f3f3f3f3f3fa"/>
    <w:uiPriority w:val="99"/>
    <w:rsid w:val="00666874"/>
    <w:pPr>
      <w:spacing w:after="57"/>
      <w:ind w:left="1984"/>
      <w:jc w:val="left"/>
    </w:pPr>
    <w:rPr>
      <w:sz w:val="24"/>
      <w:szCs w:val="24"/>
    </w:rPr>
  </w:style>
  <w:style w:type="paragraph" w:customStyle="1" w:styleId="3f3f3f3f3f3f3f3f3f3f9">
    <w:name w:val="О3fг3fл3fа3fв3fл3fе3fн3fи3fе3f 9"/>
    <w:basedOn w:val="3f3f3f3f3f3f3f3f3fa"/>
    <w:uiPriority w:val="99"/>
    <w:rsid w:val="00666874"/>
    <w:pPr>
      <w:spacing w:after="57"/>
      <w:ind w:left="2268"/>
      <w:jc w:val="left"/>
    </w:pPr>
    <w:rPr>
      <w:sz w:val="24"/>
      <w:szCs w:val="24"/>
    </w:rPr>
  </w:style>
  <w:style w:type="paragraph" w:styleId="2e">
    <w:name w:val="Quote"/>
    <w:basedOn w:val="a0"/>
    <w:next w:val="a0"/>
    <w:link w:val="2f"/>
    <w:uiPriority w:val="99"/>
    <w:qFormat/>
    <w:rsid w:val="00666874"/>
    <w:pPr>
      <w:widowControl w:val="0"/>
      <w:autoSpaceDE w:val="0"/>
      <w:autoSpaceDN w:val="0"/>
      <w:adjustRightInd w:val="0"/>
      <w:spacing w:after="0" w:line="240" w:lineRule="auto"/>
      <w:ind w:left="720"/>
    </w:pPr>
    <w:rPr>
      <w:rFonts w:ascii="TimesNewRoman" w:eastAsia="Times New Roman" w:hAnsi="TimesNewRoman" w:cs="TimesNewRoman"/>
      <w:i/>
      <w:iCs/>
      <w:color w:val="000000"/>
      <w:sz w:val="24"/>
      <w:szCs w:val="24"/>
      <w:lang w:eastAsia="ru-RU"/>
    </w:rPr>
  </w:style>
  <w:style w:type="character" w:customStyle="1" w:styleId="2f">
    <w:name w:val="Цитата 2 Знак"/>
    <w:basedOn w:val="a1"/>
    <w:link w:val="2e"/>
    <w:uiPriority w:val="99"/>
    <w:rsid w:val="00666874"/>
    <w:rPr>
      <w:rFonts w:ascii="TimesNewRoman" w:eastAsia="Times New Roman" w:hAnsi="TimesNewRoman" w:cs="TimesNewRoman"/>
      <w:i/>
      <w:iCs/>
      <w:color w:val="000000"/>
      <w:sz w:val="24"/>
      <w:szCs w:val="24"/>
    </w:rPr>
  </w:style>
  <w:style w:type="paragraph" w:styleId="afff7">
    <w:name w:val="Intense Quote"/>
    <w:basedOn w:val="a0"/>
    <w:next w:val="a0"/>
    <w:link w:val="afff8"/>
    <w:uiPriority w:val="99"/>
    <w:qFormat/>
    <w:rsid w:val="00666874"/>
    <w:pPr>
      <w:widowControl w:val="0"/>
      <w:pBdr>
        <w:top w:val="single" w:sz="4" w:space="5" w:color="FFFFFF"/>
        <w:left w:val="single" w:sz="4" w:space="10" w:color="FFFFFF"/>
        <w:bottom w:val="single" w:sz="4" w:space="5" w:color="FFFFFF"/>
        <w:right w:val="single" w:sz="4" w:space="10" w:color="FFFFFF"/>
      </w:pBdr>
      <w:shd w:val="clear" w:color="auto" w:fill="F2F2F2"/>
      <w:autoSpaceDE w:val="0"/>
      <w:autoSpaceDN w:val="0"/>
      <w:adjustRightInd w:val="0"/>
      <w:spacing w:after="0" w:line="240" w:lineRule="auto"/>
      <w:ind w:left="720"/>
      <w:contextualSpacing/>
    </w:pPr>
    <w:rPr>
      <w:rFonts w:ascii="TimesNewRoman" w:eastAsia="Times New Roman" w:hAnsi="TimesNewRoman" w:cs="TimesNewRoman"/>
      <w:i/>
      <w:iCs/>
      <w:color w:val="000000"/>
      <w:sz w:val="24"/>
      <w:szCs w:val="24"/>
      <w:lang w:eastAsia="ru-RU"/>
    </w:rPr>
  </w:style>
  <w:style w:type="character" w:customStyle="1" w:styleId="afff8">
    <w:name w:val="Выделенная цитата Знак"/>
    <w:basedOn w:val="a1"/>
    <w:link w:val="afff7"/>
    <w:uiPriority w:val="99"/>
    <w:rsid w:val="00666874"/>
    <w:rPr>
      <w:rFonts w:ascii="TimesNewRoman" w:eastAsia="Times New Roman" w:hAnsi="TimesNewRoman" w:cs="TimesNewRoman"/>
      <w:i/>
      <w:iCs/>
      <w:color w:val="000000"/>
      <w:sz w:val="24"/>
      <w:szCs w:val="24"/>
      <w:shd w:val="clear" w:color="auto" w:fill="F2F2F2"/>
    </w:rPr>
  </w:style>
  <w:style w:type="table" w:customStyle="1" w:styleId="1220">
    <w:name w:val="Сетка таблицы122"/>
    <w:basedOn w:val="a2"/>
    <w:next w:val="ae"/>
    <w:uiPriority w:val="99"/>
    <w:rsid w:val="00666874"/>
    <w:pPr>
      <w:widowControl w:val="0"/>
      <w:autoSpaceDE w:val="0"/>
      <w:autoSpaceDN w:val="0"/>
      <w:adjustRightInd w:val="0"/>
    </w:pPr>
    <w:rPr>
      <w:rFonts w:eastAsia="Times New Roman" w:cs="Calibri"/>
      <w:sz w:val="22"/>
      <w:szCs w:val="22"/>
    </w:rPr>
    <w:tblPr/>
  </w:style>
  <w:style w:type="paragraph" w:customStyle="1" w:styleId="TableGridLight">
    <w:name w:val="Table Grid Light"/>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fb">
    <w:name w:val="Plain Table 1"/>
    <w:basedOn w:val="a2"/>
    <w:uiPriority w:val="99"/>
    <w:rsid w:val="00666874"/>
    <w:pPr>
      <w:widowControl w:val="0"/>
      <w:autoSpaceDE w:val="0"/>
      <w:autoSpaceDN w:val="0"/>
      <w:adjustRightInd w:val="0"/>
    </w:pPr>
    <w:rPr>
      <w:rFonts w:eastAsia="Times New Roman" w:cs="Calibri"/>
      <w:sz w:val="22"/>
      <w:szCs w:val="22"/>
    </w:rPr>
    <w:tblPr/>
  </w:style>
  <w:style w:type="table" w:styleId="2f0">
    <w:name w:val="Plain Table 2"/>
    <w:basedOn w:val="a2"/>
    <w:uiPriority w:val="99"/>
    <w:rsid w:val="00666874"/>
    <w:pPr>
      <w:widowControl w:val="0"/>
      <w:autoSpaceDE w:val="0"/>
      <w:autoSpaceDN w:val="0"/>
      <w:adjustRightInd w:val="0"/>
    </w:pPr>
    <w:rPr>
      <w:rFonts w:eastAsia="Times New Roman" w:cs="Calibri"/>
      <w:sz w:val="22"/>
      <w:szCs w:val="22"/>
    </w:rPr>
    <w:tblPr/>
  </w:style>
  <w:style w:type="table" w:styleId="3e">
    <w:name w:val="Plain Table 3"/>
    <w:basedOn w:val="a2"/>
    <w:uiPriority w:val="99"/>
    <w:rsid w:val="00666874"/>
    <w:pPr>
      <w:widowControl w:val="0"/>
      <w:autoSpaceDE w:val="0"/>
      <w:autoSpaceDN w:val="0"/>
      <w:adjustRightInd w:val="0"/>
    </w:pPr>
    <w:rPr>
      <w:rFonts w:eastAsia="Times New Roman" w:cs="Calibri"/>
      <w:sz w:val="22"/>
      <w:szCs w:val="22"/>
    </w:rPr>
    <w:tblPr/>
  </w:style>
  <w:style w:type="table" w:styleId="4b">
    <w:name w:val="Plain Table 4"/>
    <w:basedOn w:val="a2"/>
    <w:uiPriority w:val="99"/>
    <w:rsid w:val="00666874"/>
    <w:pPr>
      <w:widowControl w:val="0"/>
      <w:autoSpaceDE w:val="0"/>
      <w:autoSpaceDN w:val="0"/>
      <w:adjustRightInd w:val="0"/>
    </w:pPr>
    <w:rPr>
      <w:rFonts w:eastAsia="Times New Roman" w:cs="Calibri"/>
      <w:sz w:val="22"/>
      <w:szCs w:val="22"/>
    </w:rPr>
    <w:tblPr/>
  </w:style>
  <w:style w:type="table" w:styleId="55">
    <w:name w:val="Plain Table 5"/>
    <w:basedOn w:val="a2"/>
    <w:uiPriority w:val="99"/>
    <w:rsid w:val="00666874"/>
    <w:pPr>
      <w:widowControl w:val="0"/>
      <w:autoSpaceDE w:val="0"/>
      <w:autoSpaceDN w:val="0"/>
      <w:adjustRightInd w:val="0"/>
    </w:pPr>
    <w:rPr>
      <w:rFonts w:eastAsia="Times New Roman" w:cs="Calibri"/>
      <w:sz w:val="22"/>
      <w:szCs w:val="22"/>
    </w:rPr>
    <w:tblPr/>
  </w:style>
  <w:style w:type="table" w:styleId="-10">
    <w:name w:val="Grid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1Light-Accent1">
    <w:name w:val="Grid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2">
    <w:name w:val="Grid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3">
    <w:name w:val="Grid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4">
    <w:name w:val="Grid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5">
    <w:name w:val="Grid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6">
    <w:name w:val="Grid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0">
    <w:name w:val="Grid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2-Accent1">
    <w:name w:val="Grid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2">
    <w:name w:val="Grid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3">
    <w:name w:val="Grid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4">
    <w:name w:val="Grid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5">
    <w:name w:val="Grid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6">
    <w:name w:val="Grid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0">
    <w:name w:val="Grid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3-Accent1">
    <w:name w:val="Grid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2">
    <w:name w:val="Grid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3">
    <w:name w:val="Grid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4">
    <w:name w:val="Grid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5">
    <w:name w:val="Grid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6">
    <w:name w:val="Grid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
    <w:name w:val="Grid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4-Accent1">
    <w:name w:val="Grid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2">
    <w:name w:val="Grid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3">
    <w:name w:val="Grid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4">
    <w:name w:val="Grid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5">
    <w:name w:val="Grid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6">
    <w:name w:val="Grid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
    <w:name w:val="Grid Table 5 Dark"/>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5Dark-Accent1">
    <w:name w:val="Grid Table 5 Dark-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2">
    <w:name w:val="Grid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3">
    <w:name w:val="Grid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4">
    <w:name w:val="Grid Table 5 Dark-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5">
    <w:name w:val="Grid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6">
    <w:name w:val="Grid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
    <w:name w:val="Grid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6Colorful-Accent1">
    <w:name w:val="Grid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2">
    <w:name w:val="Grid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3">
    <w:name w:val="Grid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4">
    <w:name w:val="Grid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5">
    <w:name w:val="Grid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6">
    <w:name w:val="Grid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
    <w:name w:val="Grid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7Colorful-Accent1">
    <w:name w:val="Grid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2">
    <w:name w:val="Grid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3">
    <w:name w:val="Grid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4">
    <w:name w:val="Grid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5">
    <w:name w:val="Grid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6">
    <w:name w:val="Grid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2">
    <w:name w:val="List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1Light-Accent1">
    <w:name w:val="List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2">
    <w:name w:val="List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3">
    <w:name w:val="List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4">
    <w:name w:val="List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5">
    <w:name w:val="List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6">
    <w:name w:val="List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1">
    <w:name w:val="List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2-Accent1">
    <w:name w:val="List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2">
    <w:name w:val="List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3">
    <w:name w:val="List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4">
    <w:name w:val="List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5">
    <w:name w:val="List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6">
    <w:name w:val="List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1">
    <w:name w:val="List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3-Accent1">
    <w:name w:val="List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2">
    <w:name w:val="List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3">
    <w:name w:val="List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4">
    <w:name w:val="List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5">
    <w:name w:val="List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6">
    <w:name w:val="List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0">
    <w:name w:val="List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4-Accent1">
    <w:name w:val="List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2">
    <w:name w:val="List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3">
    <w:name w:val="List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4">
    <w:name w:val="List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5">
    <w:name w:val="List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6">
    <w:name w:val="List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0">
    <w:name w:val="List Table 5 Dark"/>
    <w:basedOn w:val="a2"/>
    <w:uiPriority w:val="99"/>
    <w:rsid w:val="00666874"/>
    <w:pPr>
      <w:widowControl w:val="0"/>
      <w:autoSpaceDE w:val="0"/>
      <w:autoSpaceDN w:val="0"/>
      <w:adjustRightInd w:val="0"/>
    </w:pPr>
    <w:rPr>
      <w:rFonts w:eastAsia="Times New Roman" w:cs="Calibri"/>
      <w:color w:val="FFFFFF"/>
      <w:sz w:val="22"/>
      <w:szCs w:val="22"/>
    </w:rPr>
    <w:tblPr/>
  </w:style>
  <w:style w:type="paragraph" w:customStyle="1" w:styleId="ListTable5Dark-Accent1">
    <w:name w:val="List Table 5 Dark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2">
    <w:name w:val="List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3">
    <w:name w:val="List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4">
    <w:name w:val="List Table 5 Dark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5">
    <w:name w:val="List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6">
    <w:name w:val="List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0">
    <w:name w:val="List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6Colorful-Accent1">
    <w:name w:val="List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2">
    <w:name w:val="List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3">
    <w:name w:val="List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4">
    <w:name w:val="List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5">
    <w:name w:val="List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6">
    <w:name w:val="List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0">
    <w:name w:val="List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7Colorful-Accent1">
    <w:name w:val="List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2">
    <w:name w:val="List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3">
    <w:name w:val="List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4">
    <w:name w:val="List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5">
    <w:name w:val="List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6">
    <w:name w:val="List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ned-Accent">
    <w:name w:val="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1">
    <w:name w:val="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2">
    <w:name w:val="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3">
    <w:name w:val="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4">
    <w:name w:val="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5">
    <w:name w:val="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6">
    <w:name w:val="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
    <w:name w:val="Bordered &amp; 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1">
    <w:name w:val="Bordered &amp; 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2">
    <w:name w:val="Bordered &amp; 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3">
    <w:name w:val="Bordered &amp; 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4">
    <w:name w:val="Bordered &amp; 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5">
    <w:name w:val="Bordered &amp; 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6">
    <w:name w:val="Bordered &amp; 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
    <w:name w:val="Bordered"/>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1">
    <w:name w:val="Bordered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2">
    <w:name w:val="Bordered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3">
    <w:name w:val="Bordered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4">
    <w:name w:val="Bordered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5">
    <w:name w:val="Bordered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6">
    <w:name w:val="Bordered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styleId="afff9">
    <w:name w:val="table of figures"/>
    <w:basedOn w:val="a0"/>
    <w:next w:val="a0"/>
    <w:uiPriority w:val="99"/>
    <w:rsid w:val="00666874"/>
    <w:pPr>
      <w:widowControl w:val="0"/>
      <w:autoSpaceDE w:val="0"/>
      <w:autoSpaceDN w:val="0"/>
      <w:adjustRightInd w:val="0"/>
      <w:spacing w:after="0" w:line="240" w:lineRule="auto"/>
    </w:pPr>
    <w:rPr>
      <w:rFonts w:ascii="TimesNewRoman" w:eastAsia="Times New Roman" w:hAnsi="TimesNewRoman" w:cs="TimesNewRoman"/>
      <w:color w:val="000000"/>
      <w:sz w:val="24"/>
      <w:szCs w:val="24"/>
      <w:lang w:eastAsia="ru-RU"/>
    </w:rPr>
  </w:style>
  <w:style w:type="paragraph" w:customStyle="1" w:styleId="Eiio">
    <w:name w:val="Eiio"/>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3f3f3f10">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8"/>
      <w:szCs w:val="28"/>
      <w:lang w:eastAsia="ru-RU"/>
    </w:rPr>
  </w:style>
  <w:style w:type="paragraph" w:styleId="afffa">
    <w:name w:val="Block Text"/>
    <w:basedOn w:val="a0"/>
    <w:uiPriority w:val="99"/>
    <w:rsid w:val="00666874"/>
    <w:pPr>
      <w:widowControl w:val="0"/>
      <w:shd w:val="clear" w:color="auto" w:fill="FFFFFF"/>
      <w:tabs>
        <w:tab w:val="left" w:pos="9213"/>
      </w:tabs>
      <w:autoSpaceDE w:val="0"/>
      <w:autoSpaceDN w:val="0"/>
      <w:adjustRightInd w:val="0"/>
      <w:spacing w:before="5" w:after="0" w:line="240" w:lineRule="auto"/>
      <w:ind w:left="34" w:firstLine="709"/>
      <w:jc w:val="both"/>
    </w:pPr>
    <w:rPr>
      <w:rFonts w:ascii="TimesNewRoman" w:eastAsia="Times New Roman" w:hAnsi="TimesNewRoman" w:cs="TimesNewRoman"/>
      <w:color w:val="000000"/>
      <w:sz w:val="24"/>
      <w:szCs w:val="24"/>
      <w:lang w:eastAsia="ru-RU"/>
    </w:rPr>
  </w:style>
  <w:style w:type="paragraph" w:customStyle="1" w:styleId="3f3f3f3f3f3f3f3f3f3f3f3f3f3f3f3f3f3f3f3f3f3f0">
    <w:name w:val="О3fс3fн3fо3fв3fн3fо3fй3f т3fе3fк3fс3fт3f с3f о3fт3fс3fт3fу3fп3fо3fм3f"/>
    <w:basedOn w:val="a0"/>
    <w:uiPriority w:val="99"/>
    <w:rsid w:val="00666874"/>
    <w:pPr>
      <w:widowControl w:val="0"/>
      <w:autoSpaceDE w:val="0"/>
      <w:autoSpaceDN w:val="0"/>
      <w:adjustRightInd w:val="0"/>
      <w:spacing w:after="120" w:line="300" w:lineRule="exact"/>
      <w:ind w:left="283" w:firstLine="709"/>
      <w:jc w:val="center"/>
    </w:pPr>
    <w:rPr>
      <w:rFonts w:ascii="TimesNewRoman" w:eastAsia="Times New Roman" w:hAnsi="TimesNewRoman" w:cs="TimesNewRoman"/>
      <w:color w:val="000000"/>
      <w:sz w:val="24"/>
      <w:szCs w:val="24"/>
      <w:lang w:eastAsia="ru-RU"/>
    </w:rPr>
  </w:style>
  <w:style w:type="paragraph" w:customStyle="1" w:styleId="3f3f3f3f3f3f3f3f3f40">
    <w:name w:val="з3fа3fг3fо3fл3fо3fв3fо3fк3f 4"/>
    <w:basedOn w:val="a0"/>
    <w:uiPriority w:val="99"/>
    <w:rsid w:val="00666874"/>
    <w:pPr>
      <w:keepNext/>
      <w:widowControl w:val="0"/>
      <w:autoSpaceDE w:val="0"/>
      <w:autoSpaceDN w:val="0"/>
      <w:adjustRightInd w:val="0"/>
      <w:spacing w:after="0" w:line="240" w:lineRule="auto"/>
      <w:ind w:left="5760" w:firstLine="709"/>
    </w:pPr>
    <w:rPr>
      <w:rFonts w:ascii="TimesNewRoman" w:eastAsia="Times New Roman" w:hAnsi="TimesNewRoman" w:cs="TimesNewRoman"/>
      <w:color w:val="000000"/>
      <w:sz w:val="28"/>
      <w:szCs w:val="28"/>
      <w:lang w:eastAsia="ru-RU"/>
    </w:rPr>
  </w:style>
  <w:style w:type="paragraph" w:customStyle="1" w:styleId="3f3f3f3f3f3f3f3f3f30">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Iauiue">
    <w:name w:val="Iau?iue"/>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BodyText21">
    <w:name w:val="Body Text 2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
    <w:name w:val="С3fт3fи3fл3fь3f"/>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Normal1">
    <w:name w:val="Normal1"/>
    <w:uiPriority w:val="99"/>
    <w:rsid w:val="00666874"/>
    <w:pPr>
      <w:widowControl w:val="0"/>
      <w:autoSpaceDE w:val="0"/>
      <w:autoSpaceDN w:val="0"/>
      <w:adjustRightInd w:val="0"/>
      <w:spacing w:line="300" w:lineRule="auto"/>
      <w:ind w:firstLine="720"/>
      <w:jc w:val="both"/>
    </w:pPr>
    <w:rPr>
      <w:rFonts w:ascii="TimesNewRoman" w:eastAsia="Times New Roman" w:hAnsi="TimesNewRoman" w:cs="TimesNewRoman"/>
      <w:color w:val="000000"/>
      <w:sz w:val="24"/>
      <w:szCs w:val="24"/>
    </w:rPr>
  </w:style>
  <w:style w:type="paragraph" w:customStyle="1" w:styleId="3f3f3f3f3f3f3f3f3f3f3f">
    <w:name w:val="П3fи3fс3fь3fм3fо3f г3fл3fа3fв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20">
    <w:name w:val="з3fа3fг3fо3fл3fо3fв3fо3fк3f 2"/>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8"/>
      <w:szCs w:val="28"/>
      <w:lang w:eastAsia="ru-RU"/>
    </w:rPr>
  </w:style>
  <w:style w:type="paragraph" w:customStyle="1" w:styleId="3f3f3f3f3f3f3f3f3f50">
    <w:name w:val="з3fа3fг3fо3fл3fо3fв3fо3fк3f 5"/>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4"/>
      <w:szCs w:val="24"/>
      <w:lang w:eastAsia="ru-RU"/>
    </w:rPr>
  </w:style>
  <w:style w:type="paragraph" w:customStyle="1" w:styleId="3f3f3f3f3f3f3f3f3f70">
    <w:name w:val="з3fа3fг3fо3fл3fо3fв3fо3fк3f 7"/>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i/>
      <w:iCs/>
      <w:color w:val="000000"/>
      <w:sz w:val="28"/>
      <w:szCs w:val="28"/>
      <w:lang w:eastAsia="ru-RU"/>
    </w:rPr>
  </w:style>
  <w:style w:type="paragraph" w:customStyle="1" w:styleId="3f3f3f3f3f3f3f3f3f90">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paragraph" w:customStyle="1" w:styleId="3f3f3f3f3f3f3f3f3f60">
    <w:name w:val="з3fа3fг3fо3fл3fо3fв3fо3fк3f 6"/>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BodyText1">
    <w:name w:val="Body Text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
    <w:name w:val="К3fо3fм3fу3f"/>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1">
    <w:name w:val="Ц3fи3fт3fа3fт3fы3f"/>
    <w:basedOn w:val="a0"/>
    <w:uiPriority w:val="99"/>
    <w:rsid w:val="00666874"/>
    <w:pPr>
      <w:widowControl w:val="0"/>
      <w:autoSpaceDE w:val="0"/>
      <w:autoSpaceDN w:val="0"/>
      <w:adjustRightInd w:val="0"/>
      <w:spacing w:before="100" w:after="100" w:line="240" w:lineRule="auto"/>
      <w:ind w:left="360" w:firstLine="709"/>
    </w:pPr>
    <w:rPr>
      <w:rFonts w:ascii="TimesNewRoman" w:eastAsia="Times New Roman" w:hAnsi="TimesNewRoman" w:cs="TimesNewRoman"/>
      <w:color w:val="000000"/>
      <w:sz w:val="24"/>
      <w:szCs w:val="24"/>
      <w:lang w:eastAsia="ru-RU"/>
    </w:rPr>
  </w:style>
  <w:style w:type="paragraph" w:styleId="afffb">
    <w:name w:val="Document Map"/>
    <w:basedOn w:val="a0"/>
    <w:link w:val="afffc"/>
    <w:uiPriority w:val="99"/>
    <w:rsid w:val="00666874"/>
    <w:pPr>
      <w:widowControl w:val="0"/>
      <w:shd w:val="clear" w:color="auto" w:fill="000080"/>
      <w:autoSpaceDE w:val="0"/>
      <w:autoSpaceDN w:val="0"/>
      <w:adjustRightInd w:val="0"/>
      <w:spacing w:after="0" w:line="300" w:lineRule="exact"/>
      <w:ind w:firstLine="720"/>
    </w:pPr>
    <w:rPr>
      <w:rFonts w:ascii="Tahoma" w:eastAsia="Times New Roman" w:hAnsi="Tahoma" w:cs="Tahoma"/>
      <w:color w:val="000000"/>
      <w:sz w:val="20"/>
      <w:szCs w:val="20"/>
      <w:lang w:eastAsia="ru-RU"/>
    </w:rPr>
  </w:style>
  <w:style w:type="character" w:customStyle="1" w:styleId="afffc">
    <w:name w:val="Схема документа Знак"/>
    <w:basedOn w:val="a1"/>
    <w:link w:val="afffb"/>
    <w:uiPriority w:val="99"/>
    <w:rsid w:val="00666874"/>
    <w:rPr>
      <w:rFonts w:ascii="Tahoma" w:eastAsia="Times New Roman" w:hAnsi="Tahoma" w:cs="Tahoma"/>
      <w:color w:val="000000"/>
      <w:shd w:val="clear" w:color="auto" w:fill="000080"/>
    </w:rPr>
  </w:style>
  <w:style w:type="paragraph" w:customStyle="1" w:styleId="3f3f3f3f3f3f3f3f3f3f3f3f3f3f3f3f1">
    <w:name w:val="С3fо3fд3fе3fр3fж3fи3fм3fо3fе3f в3fр3fе3fз3fк3fи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character" w:styleId="afffd">
    <w:name w:val="endnote reference"/>
    <w:uiPriority w:val="99"/>
    <w:unhideWhenUsed/>
    <w:rsid w:val="00666874"/>
    <w:rPr>
      <w:rFonts w:ascii="TimesNewRoman" w:hAnsi="TimesNewRoman" w:cs="TimesNewRoman"/>
      <w:vertAlign w:val="superscript"/>
    </w:rPr>
  </w:style>
  <w:style w:type="character" w:customStyle="1" w:styleId="submitted">
    <w:name w:val="submitted"/>
    <w:uiPriority w:val="99"/>
    <w:rsid w:val="00666874"/>
    <w:rPr>
      <w:rFonts w:ascii="TimesNewRoman" w:hAnsi="TimesNewRoman"/>
    </w:rPr>
  </w:style>
  <w:style w:type="character" w:customStyle="1" w:styleId="1fc">
    <w:name w:val="Просмотренная гиперссылка1"/>
    <w:uiPriority w:val="99"/>
    <w:semiHidden/>
    <w:unhideWhenUsed/>
    <w:rsid w:val="00666874"/>
    <w:rPr>
      <w:color w:val="954F72"/>
      <w:u w:val="single"/>
    </w:rPr>
  </w:style>
  <w:style w:type="numbering" w:customStyle="1" w:styleId="540">
    <w:name w:val="Нет списка54"/>
    <w:next w:val="a3"/>
    <w:uiPriority w:val="99"/>
    <w:semiHidden/>
    <w:unhideWhenUsed/>
    <w:rsid w:val="00C967C2"/>
  </w:style>
  <w:style w:type="table" w:customStyle="1" w:styleId="381">
    <w:name w:val="Сетка таблицы38"/>
    <w:basedOn w:val="a2"/>
    <w:next w:val="ae"/>
    <w:uiPriority w:val="39"/>
    <w:rsid w:val="00C967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1 Знак Знак Знак Знак"/>
    <w:basedOn w:val="a0"/>
    <w:rsid w:val="00C967C2"/>
    <w:pPr>
      <w:spacing w:after="0" w:line="240" w:lineRule="auto"/>
    </w:pPr>
    <w:rPr>
      <w:rFonts w:ascii="Verdana" w:eastAsia="Times New Roman" w:hAnsi="Verdana" w:cs="Verdana"/>
      <w:sz w:val="20"/>
      <w:szCs w:val="20"/>
      <w:lang w:val="en-US"/>
    </w:rPr>
  </w:style>
  <w:style w:type="numbering" w:customStyle="1" w:styleId="550">
    <w:name w:val="Нет списка55"/>
    <w:next w:val="a3"/>
    <w:semiHidden/>
    <w:unhideWhenUsed/>
    <w:rsid w:val="00441D07"/>
  </w:style>
  <w:style w:type="table" w:customStyle="1" w:styleId="391">
    <w:name w:val="Сетка таблицы39"/>
    <w:basedOn w:val="a2"/>
    <w:next w:val="ae"/>
    <w:rsid w:val="00441D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ob">
    <w:name w:val="tekstob"/>
    <w:basedOn w:val="a0"/>
    <w:rsid w:val="00441D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basedOn w:val="a0"/>
    <w:next w:val="af1"/>
    <w:rsid w:val="00441D07"/>
    <w:pPr>
      <w:spacing w:before="100" w:beforeAutospacing="1" w:after="100" w:afterAutospacing="1" w:line="240" w:lineRule="auto"/>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27859&amp;dst=100221&amp;field=134&amp;date=21.12.2022" TargetMode="External"/><Relationship Id="rId18" Type="http://schemas.openxmlformats.org/officeDocument/2006/relationships/hyperlink" Target="http://shereshevo-school.pruzhany.by/wp-content/uploads/2015/12/ris22122015.jp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ogin.consultant.ru/link/?req=doc&amp;base=LAW&amp;n=148719&amp;dst=100116&amp;field=134&amp;date=21.12.2022"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148719&amp;dst=100105&amp;field=134&amp;date=21.12.2022"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login.consultant.ru/link/?req=doc&amp;base=LAW&amp;n=148719&amp;dst=100099&amp;field=134&amp;date=21.12.2022"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login.consultant.ru/link/?req=doc&amp;base=LAW&amp;n=148719&amp;dst=100087&amp;field=134&amp;date=21.12.2022"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1</Pages>
  <Words>15057</Words>
  <Characters>85828</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100684</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245</cp:revision>
  <cp:lastPrinted>2023-12-08T04:47:00Z</cp:lastPrinted>
  <dcterms:created xsi:type="dcterms:W3CDTF">2022-12-13T02:24:00Z</dcterms:created>
  <dcterms:modified xsi:type="dcterms:W3CDTF">2025-04-17T09:35:00Z</dcterms:modified>
</cp:coreProperties>
</file>